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525A8" w:rsidP="2986EFE7" w:rsidRDefault="00E525A8" w14:paraId="32419432" w14:textId="0F8565E2">
      <w:pPr>
        <w:pStyle w:val="Normal"/>
      </w:pPr>
      <w:r w:rsidR="2986EFE7">
        <w:drawing>
          <wp:anchor distT="0" distB="0" distL="114300" distR="114300" simplePos="0" relativeHeight="251658240" behindDoc="0" locked="0" layoutInCell="1" allowOverlap="1" wp14:anchorId="30C31875" wp14:editId="5B079DAE">
            <wp:simplePos x="0" y="0"/>
            <wp:positionH relativeFrom="column">
              <wp:posOffset>5295900</wp:posOffset>
            </wp:positionH>
            <wp:positionV relativeFrom="paragraph">
              <wp:posOffset>-923925</wp:posOffset>
            </wp:positionV>
            <wp:extent cx="1285875" cy="1285875"/>
            <wp:effectExtent l="0" t="0" r="0" b="0"/>
            <wp:wrapNone/>
            <wp:docPr id="208124180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81241802" name="Picture 2081241802"/>
                    <pic:cNvPicPr/>
                  </pic:nvPicPr>
                  <pic:blipFill>
                    <a:blip xmlns:r="http://schemas.openxmlformats.org/officeDocument/2006/relationships" r:embed="rId1248011701">
                      <a:extLst>
                        <a:ext uri="{28A0092B-C50C-407E-A947-70E740481C1C}">
                          <a14:useLocalDpi xmlns:a14="http://schemas.microsoft.com/office/drawing/2010/main"/>
                        </a:ext>
                      </a:extLst>
                    </a:blip>
                    <a:stretch>
                      <a:fillRect/>
                    </a:stretch>
                  </pic:blipFill>
                  <pic:spPr>
                    <a:xfrm rot="0">
                      <a:off x="0" y="0"/>
                      <a:ext cx="1285875" cy="1285875"/>
                    </a:xfrm>
                    <a:prstGeom prst="rect">
                      <a:avLst/>
                    </a:prstGeom>
                  </pic:spPr>
                </pic:pic>
              </a:graphicData>
            </a:graphic>
            <wp14:sizeRelH relativeFrom="page">
              <wp14:pctWidth>0</wp14:pctWidth>
            </wp14:sizeRelH>
            <wp14:sizeRelV relativeFrom="page">
              <wp14:pctHeight>0</wp14:pctHeight>
            </wp14:sizeRelV>
          </wp:anchor>
        </w:drawing>
      </w:r>
    </w:p>
    <w:p w:rsidRPr="00E525A8" w:rsidR="00E525A8" w:rsidP="4C25E8F9" w:rsidRDefault="00E525A8" w14:paraId="2C7B6F5E" w14:textId="4F81360B">
      <w:pPr>
        <w:jc w:val="center"/>
        <w:rPr>
          <w:b w:val="1"/>
          <w:bCs w:val="1"/>
          <w:sz w:val="96"/>
          <w:szCs w:val="96"/>
        </w:rPr>
      </w:pPr>
      <w:r w:rsidRPr="4C25E8F9" w:rsidR="0C6E1AC7">
        <w:rPr>
          <w:b w:val="1"/>
          <w:bCs w:val="1"/>
          <w:sz w:val="96"/>
          <w:szCs w:val="96"/>
          <w:u w:val="single"/>
        </w:rPr>
        <w:t>Part-time Timetables</w:t>
      </w:r>
    </w:p>
    <w:p w:rsidR="00767AEF" w:rsidP="4C25E8F9" w:rsidRDefault="00767AEF" w14:paraId="5273ECF7" w14:textId="1A3D6421">
      <w:pPr>
        <w:jc w:val="center"/>
      </w:pPr>
      <w:r w:rsidRPr="4C25E8F9" w:rsidR="0C6E1AC7">
        <w:rPr>
          <w:b w:val="1"/>
          <w:bCs w:val="1"/>
          <w:sz w:val="56"/>
          <w:szCs w:val="56"/>
        </w:rPr>
        <w:t>Guidance for schools, academies, and other education settings</w:t>
      </w:r>
    </w:p>
    <w:p w:rsidR="00767AEF" w:rsidP="4C25E8F9" w:rsidRDefault="00767AEF" w14:paraId="784F226C" w14:textId="2A5FF7E4">
      <w:pPr>
        <w:jc w:val="center"/>
        <w:rPr>
          <w:b w:val="1"/>
          <w:bCs w:val="1"/>
          <w:sz w:val="48"/>
          <w:szCs w:val="48"/>
        </w:rPr>
      </w:pPr>
      <w:r w:rsidRPr="4C25E8F9" w:rsidR="6A319454">
        <w:rPr>
          <w:b w:val="1"/>
          <w:bCs w:val="1"/>
          <w:sz w:val="48"/>
          <w:szCs w:val="48"/>
        </w:rPr>
        <w:t>October 2026</w:t>
      </w:r>
    </w:p>
    <w:p w:rsidR="00FB0CF5" w:rsidRDefault="00FB0CF5" w14:paraId="0C0520FE" w14:textId="7B92725A">
      <w:pPr>
        <w:rPr>
          <w:b/>
          <w:bCs/>
          <w:sz w:val="40"/>
          <w:szCs w:val="40"/>
        </w:rPr>
      </w:pPr>
      <w:r w:rsidRPr="00FB0CF5">
        <w:rPr>
          <w:b/>
          <w:bCs/>
          <w:sz w:val="40"/>
          <w:szCs w:val="40"/>
        </w:rPr>
        <w:t xml:space="preserve">Learning and Inclusion service </w:t>
      </w:r>
      <w:r>
        <w:rPr>
          <w:b/>
          <w:bCs/>
          <w:sz w:val="40"/>
          <w:szCs w:val="40"/>
        </w:rPr>
        <w:t xml:space="preserve"> - Waltham Forest</w:t>
      </w:r>
    </w:p>
    <w:p w:rsidRPr="005C2715" w:rsidR="00E525A8" w:rsidRDefault="005C2715" w14:paraId="1A0CB159" w14:textId="5B2A978F">
      <w:pPr>
        <w:rPr>
          <w:b/>
          <w:bCs/>
          <w:sz w:val="28"/>
          <w:szCs w:val="28"/>
        </w:rPr>
      </w:pPr>
      <w:r w:rsidRPr="005C2715">
        <w:rPr>
          <w:b/>
          <w:bCs/>
          <w:sz w:val="28"/>
          <w:szCs w:val="28"/>
        </w:rPr>
        <w:t>Contents</w:t>
      </w:r>
      <w:r w:rsidR="00E45947">
        <w:rPr>
          <w:b/>
          <w:bCs/>
          <w:sz w:val="28"/>
          <w:szCs w:val="28"/>
        </w:rPr>
        <w:tab/>
      </w:r>
      <w:r w:rsidR="00E45947">
        <w:rPr>
          <w:b/>
          <w:bCs/>
          <w:sz w:val="28"/>
          <w:szCs w:val="28"/>
        </w:rPr>
        <w:tab/>
      </w:r>
      <w:r w:rsidR="00E45947">
        <w:rPr>
          <w:b/>
          <w:bCs/>
          <w:sz w:val="28"/>
          <w:szCs w:val="28"/>
        </w:rPr>
        <w:tab/>
      </w:r>
      <w:r w:rsidR="00E45947">
        <w:rPr>
          <w:b/>
          <w:bCs/>
          <w:sz w:val="28"/>
          <w:szCs w:val="28"/>
        </w:rPr>
        <w:tab/>
      </w:r>
      <w:r w:rsidR="00E45947">
        <w:rPr>
          <w:b/>
          <w:bCs/>
          <w:sz w:val="28"/>
          <w:szCs w:val="28"/>
        </w:rPr>
        <w:tab/>
      </w:r>
      <w:r w:rsidR="00E45947">
        <w:rPr>
          <w:b/>
          <w:bCs/>
          <w:sz w:val="28"/>
          <w:szCs w:val="28"/>
        </w:rPr>
        <w:tab/>
      </w:r>
      <w:r w:rsidR="00E45947">
        <w:rPr>
          <w:b/>
          <w:bCs/>
          <w:sz w:val="28"/>
          <w:szCs w:val="28"/>
        </w:rPr>
        <w:tab/>
      </w:r>
      <w:r w:rsidR="00E45947">
        <w:rPr>
          <w:b/>
          <w:bCs/>
          <w:sz w:val="28"/>
          <w:szCs w:val="28"/>
        </w:rPr>
        <w:tab/>
      </w:r>
      <w:r w:rsidRPr="00E45947" w:rsidR="00E45947">
        <w:rPr>
          <w:b/>
          <w:bCs/>
          <w:sz w:val="24"/>
          <w:szCs w:val="24"/>
        </w:rPr>
        <w:t>Page Number</w:t>
      </w:r>
    </w:p>
    <w:p w:rsidR="00D7003C" w:rsidP="00E525A8" w:rsidRDefault="00D7003C" w14:paraId="79B758D6" w14:textId="77777777">
      <w:pPr>
        <w:rPr>
          <w:sz w:val="24"/>
          <w:szCs w:val="24"/>
        </w:rPr>
      </w:pPr>
    </w:p>
    <w:p w:rsidR="00E525A8" w:rsidP="00E525A8" w:rsidRDefault="00D7003C" w14:paraId="7F1365AB" w14:textId="165230E7">
      <w:pPr>
        <w:rPr>
          <w:sz w:val="24"/>
          <w:szCs w:val="24"/>
        </w:rPr>
      </w:pPr>
      <w:r>
        <w:rPr>
          <w:sz w:val="24"/>
          <w:szCs w:val="24"/>
        </w:rPr>
        <w:t>Introduction</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3</w:t>
      </w:r>
    </w:p>
    <w:p w:rsidR="00D7003C" w:rsidP="00E525A8" w:rsidRDefault="00D7003C" w14:paraId="49713752" w14:textId="20C3C4AD">
      <w:pPr>
        <w:rPr>
          <w:sz w:val="24"/>
          <w:szCs w:val="24"/>
        </w:rPr>
      </w:pPr>
      <w:r w:rsidRPr="3BE8D6BF">
        <w:rPr>
          <w:sz w:val="24"/>
          <w:szCs w:val="24"/>
        </w:rPr>
        <w:t>Legislation</w:t>
      </w:r>
      <w:r>
        <w:tab/>
      </w:r>
      <w:r>
        <w:tab/>
      </w:r>
      <w:r>
        <w:tab/>
      </w:r>
      <w:r>
        <w:tab/>
      </w:r>
      <w:r>
        <w:tab/>
      </w:r>
      <w:r>
        <w:tab/>
      </w:r>
      <w:r>
        <w:tab/>
      </w:r>
      <w:r>
        <w:tab/>
      </w:r>
      <w:r w:rsidR="00FB0CF5">
        <w:rPr>
          <w:sz w:val="24"/>
          <w:szCs w:val="24"/>
        </w:rPr>
        <w:t>3</w:t>
      </w:r>
    </w:p>
    <w:p w:rsidR="00D7003C" w:rsidP="00E525A8" w:rsidRDefault="00D7003C" w14:paraId="4270D520" w14:textId="345822A6">
      <w:pPr>
        <w:rPr>
          <w:sz w:val="24"/>
          <w:szCs w:val="24"/>
        </w:rPr>
      </w:pPr>
      <w:r w:rsidRPr="3BE8D6BF">
        <w:rPr>
          <w:sz w:val="24"/>
          <w:szCs w:val="24"/>
        </w:rPr>
        <w:t>Safeguarding and Risk Assessments</w:t>
      </w:r>
      <w:r>
        <w:tab/>
      </w:r>
      <w:r>
        <w:tab/>
      </w:r>
      <w:r>
        <w:tab/>
      </w:r>
      <w:r>
        <w:tab/>
      </w:r>
      <w:r>
        <w:tab/>
      </w:r>
      <w:r w:rsidR="00FB0CF5">
        <w:rPr>
          <w:sz w:val="24"/>
          <w:szCs w:val="24"/>
        </w:rPr>
        <w:t>5</w:t>
      </w:r>
    </w:p>
    <w:p w:rsidR="00D7003C" w:rsidP="00E525A8" w:rsidRDefault="00D7003C" w14:paraId="202615A9" w14:textId="751DEC60">
      <w:pPr>
        <w:rPr>
          <w:sz w:val="24"/>
          <w:szCs w:val="24"/>
        </w:rPr>
      </w:pPr>
      <w:r w:rsidRPr="3BE8D6BF">
        <w:rPr>
          <w:sz w:val="24"/>
          <w:szCs w:val="24"/>
        </w:rPr>
        <w:t xml:space="preserve">Best Practice </w:t>
      </w:r>
      <w:r>
        <w:tab/>
      </w:r>
      <w:r>
        <w:tab/>
      </w:r>
      <w:r>
        <w:tab/>
      </w:r>
      <w:r>
        <w:tab/>
      </w:r>
      <w:r>
        <w:tab/>
      </w:r>
      <w:r>
        <w:tab/>
      </w:r>
      <w:r>
        <w:tab/>
      </w:r>
      <w:r>
        <w:tab/>
      </w:r>
      <w:r w:rsidRPr="3BE8D6BF" w:rsidR="0834C495">
        <w:rPr>
          <w:sz w:val="24"/>
          <w:szCs w:val="24"/>
        </w:rPr>
        <w:t>7</w:t>
      </w:r>
    </w:p>
    <w:p w:rsidR="00E45947" w:rsidP="00E525A8" w:rsidRDefault="00E45947" w14:paraId="5A294089" w14:textId="185C7060">
      <w:pPr>
        <w:rPr>
          <w:sz w:val="24"/>
          <w:szCs w:val="24"/>
        </w:rPr>
      </w:pPr>
      <w:r w:rsidRPr="3BE8D6BF">
        <w:rPr>
          <w:sz w:val="24"/>
          <w:szCs w:val="24"/>
        </w:rPr>
        <w:t>Recording and Coding of Attendance</w:t>
      </w:r>
      <w:r>
        <w:tab/>
      </w:r>
      <w:r>
        <w:tab/>
      </w:r>
      <w:r>
        <w:tab/>
      </w:r>
      <w:r>
        <w:tab/>
      </w:r>
      <w:r>
        <w:tab/>
      </w:r>
      <w:r w:rsidR="00FB0CF5">
        <w:rPr>
          <w:sz w:val="24"/>
          <w:szCs w:val="24"/>
        </w:rPr>
        <w:t>8</w:t>
      </w:r>
    </w:p>
    <w:p w:rsidR="00E45947" w:rsidP="00E525A8" w:rsidRDefault="00E45947" w14:paraId="3C57076E" w14:textId="6C4A9065">
      <w:pPr>
        <w:rPr>
          <w:sz w:val="24"/>
          <w:szCs w:val="24"/>
        </w:rPr>
      </w:pPr>
      <w:r w:rsidRPr="3BE8D6BF">
        <w:rPr>
          <w:sz w:val="24"/>
          <w:szCs w:val="24"/>
        </w:rPr>
        <w:t xml:space="preserve">Notifying </w:t>
      </w:r>
      <w:r w:rsidRPr="00FB0CF5" w:rsidR="00FB0CF5">
        <w:rPr>
          <w:sz w:val="24"/>
          <w:szCs w:val="24"/>
        </w:rPr>
        <w:t>Learning and Inclusion service</w:t>
      </w:r>
      <w:r>
        <w:tab/>
      </w:r>
      <w:r>
        <w:tab/>
      </w:r>
      <w:r>
        <w:tab/>
      </w:r>
      <w:r>
        <w:tab/>
      </w:r>
      <w:r w:rsidR="00FB0CF5">
        <w:rPr>
          <w:sz w:val="24"/>
          <w:szCs w:val="24"/>
        </w:rPr>
        <w:t>8</w:t>
      </w:r>
    </w:p>
    <w:p w:rsidR="00E45947" w:rsidP="00E525A8" w:rsidRDefault="00E45947" w14:paraId="05A8CC0D" w14:textId="49EF44BF">
      <w:pPr>
        <w:rPr>
          <w:sz w:val="24"/>
          <w:szCs w:val="24"/>
        </w:rPr>
      </w:pPr>
      <w:r w:rsidRPr="3BE8D6BF">
        <w:rPr>
          <w:sz w:val="24"/>
          <w:szCs w:val="24"/>
        </w:rPr>
        <w:t>Reviewing and Closing</w:t>
      </w:r>
      <w:r>
        <w:tab/>
      </w:r>
      <w:r>
        <w:tab/>
      </w:r>
      <w:r>
        <w:tab/>
      </w:r>
      <w:r>
        <w:tab/>
      </w:r>
      <w:r>
        <w:tab/>
      </w:r>
      <w:r>
        <w:tab/>
      </w:r>
      <w:r w:rsidRPr="3BE8D6BF" w:rsidR="4DC5537F">
        <w:rPr>
          <w:sz w:val="24"/>
          <w:szCs w:val="24"/>
        </w:rPr>
        <w:t>9</w:t>
      </w:r>
    </w:p>
    <w:p w:rsidR="00E45947" w:rsidP="00E525A8" w:rsidRDefault="00E45947" w14:paraId="3F1AC1D0" w14:textId="7B7CFB55">
      <w:pPr>
        <w:rPr>
          <w:sz w:val="24"/>
          <w:szCs w:val="24"/>
        </w:rPr>
      </w:pPr>
      <w:r w:rsidRPr="3BE8D6BF">
        <w:rPr>
          <w:sz w:val="24"/>
          <w:szCs w:val="24"/>
        </w:rPr>
        <w:t>Extensions</w:t>
      </w:r>
      <w:r>
        <w:tab/>
      </w:r>
      <w:r>
        <w:tab/>
      </w:r>
      <w:r>
        <w:tab/>
      </w:r>
      <w:r>
        <w:tab/>
      </w:r>
      <w:r>
        <w:tab/>
      </w:r>
      <w:r>
        <w:tab/>
      </w:r>
      <w:r>
        <w:tab/>
      </w:r>
      <w:r>
        <w:tab/>
      </w:r>
      <w:r w:rsidR="00FB0CF5">
        <w:rPr>
          <w:sz w:val="24"/>
          <w:szCs w:val="24"/>
        </w:rPr>
        <w:t>9</w:t>
      </w:r>
    </w:p>
    <w:p w:rsidR="00E45947" w:rsidP="00E525A8" w:rsidRDefault="00E45947" w14:paraId="0E6D59A7" w14:textId="6D245D80">
      <w:pPr>
        <w:rPr>
          <w:sz w:val="24"/>
          <w:szCs w:val="24"/>
        </w:rPr>
      </w:pPr>
      <w:r w:rsidRPr="3BE8D6BF">
        <w:rPr>
          <w:sz w:val="24"/>
          <w:szCs w:val="24"/>
        </w:rPr>
        <w:t>Supporting Guidance</w:t>
      </w:r>
      <w:r>
        <w:tab/>
      </w:r>
      <w:r>
        <w:tab/>
      </w:r>
      <w:r>
        <w:tab/>
      </w:r>
      <w:r>
        <w:tab/>
      </w:r>
      <w:r>
        <w:tab/>
      </w:r>
      <w:r>
        <w:tab/>
      </w:r>
      <w:r>
        <w:tab/>
      </w:r>
      <w:r w:rsidR="00FB0CF5">
        <w:rPr>
          <w:sz w:val="24"/>
          <w:szCs w:val="24"/>
        </w:rPr>
        <w:t>9</w:t>
      </w:r>
    </w:p>
    <w:p w:rsidR="00E45947" w:rsidP="00E525A8" w:rsidRDefault="00E45947" w14:paraId="54D2F759" w14:textId="77777777">
      <w:pPr>
        <w:rPr>
          <w:sz w:val="24"/>
          <w:szCs w:val="24"/>
        </w:rPr>
      </w:pPr>
    </w:p>
    <w:p w:rsidRPr="00E45947" w:rsidR="00E45947" w:rsidP="3BE8D6BF" w:rsidRDefault="00E45947" w14:paraId="4A40479A" w14:textId="29EA5316">
      <w:pPr>
        <w:rPr>
          <w:sz w:val="24"/>
          <w:szCs w:val="24"/>
        </w:rPr>
      </w:pPr>
      <w:r w:rsidRPr="3BE8D6BF">
        <w:rPr>
          <w:b/>
          <w:bCs/>
          <w:sz w:val="24"/>
          <w:szCs w:val="24"/>
        </w:rPr>
        <w:t xml:space="preserve">Appendix </w:t>
      </w:r>
      <w:r w:rsidR="00FB0CF5">
        <w:rPr>
          <w:b/>
          <w:bCs/>
          <w:sz w:val="24"/>
          <w:szCs w:val="24"/>
        </w:rPr>
        <w:t xml:space="preserve">1 </w:t>
      </w:r>
      <w:r w:rsidRPr="3BE8D6BF">
        <w:rPr>
          <w:sz w:val="24"/>
          <w:szCs w:val="24"/>
        </w:rPr>
        <w:t xml:space="preserve">Guidance for Children with Chronic/Long-Term </w:t>
      </w:r>
      <w:r w:rsidRPr="3BE8D6BF" w:rsidR="00FB0CF5">
        <w:rPr>
          <w:sz w:val="24"/>
          <w:szCs w:val="24"/>
        </w:rPr>
        <w:t xml:space="preserve">Illness </w:t>
      </w:r>
      <w:r w:rsidR="00FB0CF5">
        <w:rPr>
          <w:sz w:val="24"/>
          <w:szCs w:val="24"/>
        </w:rPr>
        <w:t xml:space="preserve"> </w:t>
      </w:r>
      <w:r w:rsidRPr="3BE8D6BF" w:rsidR="00FB0CF5">
        <w:rPr>
          <w:sz w:val="24"/>
          <w:szCs w:val="24"/>
        </w:rPr>
        <w:t>17</w:t>
      </w:r>
      <w:r>
        <w:tab/>
      </w:r>
    </w:p>
    <w:p w:rsidR="6D792919" w:rsidP="3BE8D6BF" w:rsidRDefault="6D792919" w14:paraId="32766279" w14:textId="7B39A3FA">
      <w:pPr>
        <w:rPr>
          <w:sz w:val="24"/>
          <w:szCs w:val="24"/>
        </w:rPr>
      </w:pPr>
      <w:r w:rsidRPr="3BE8D6BF">
        <w:rPr>
          <w:b/>
          <w:bCs/>
          <w:sz w:val="24"/>
          <w:szCs w:val="24"/>
        </w:rPr>
        <w:t xml:space="preserve">Appendix </w:t>
      </w:r>
      <w:r w:rsidR="00FB0CF5">
        <w:rPr>
          <w:b/>
          <w:bCs/>
          <w:sz w:val="24"/>
          <w:szCs w:val="24"/>
        </w:rPr>
        <w:t>2</w:t>
      </w:r>
      <w:r w:rsidRPr="3BE8D6BF">
        <w:rPr>
          <w:sz w:val="24"/>
          <w:szCs w:val="24"/>
        </w:rPr>
        <w:t xml:space="preserve"> Risk Assessment</w:t>
      </w:r>
      <w:r>
        <w:tab/>
      </w:r>
      <w:r>
        <w:tab/>
      </w:r>
      <w:r>
        <w:tab/>
      </w:r>
      <w:r>
        <w:tab/>
      </w:r>
      <w:r>
        <w:tab/>
      </w:r>
      <w:r>
        <w:tab/>
      </w:r>
      <w:r w:rsidRPr="3BE8D6BF" w:rsidR="2DA77FE7">
        <w:rPr>
          <w:sz w:val="24"/>
          <w:szCs w:val="24"/>
        </w:rPr>
        <w:t>18</w:t>
      </w:r>
    </w:p>
    <w:p w:rsidR="766107EF" w:rsidP="3BE8D6BF" w:rsidRDefault="766107EF" w14:paraId="73A8168C" w14:textId="29BE0E5C">
      <w:pPr>
        <w:rPr>
          <w:sz w:val="24"/>
          <w:szCs w:val="24"/>
        </w:rPr>
      </w:pPr>
      <w:r w:rsidRPr="3BE8D6BF">
        <w:rPr>
          <w:b/>
          <w:bCs/>
          <w:sz w:val="24"/>
          <w:szCs w:val="24"/>
        </w:rPr>
        <w:t xml:space="preserve">Appendix </w:t>
      </w:r>
      <w:r w:rsidR="00FB0CF5">
        <w:rPr>
          <w:b/>
          <w:bCs/>
          <w:sz w:val="24"/>
          <w:szCs w:val="24"/>
        </w:rPr>
        <w:t>3</w:t>
      </w:r>
      <w:r w:rsidRPr="3BE8D6BF">
        <w:rPr>
          <w:sz w:val="24"/>
          <w:szCs w:val="24"/>
        </w:rPr>
        <w:t xml:space="preserve"> Part-Time Timetables – Additional considerations</w:t>
      </w:r>
      <w:r>
        <w:tab/>
      </w:r>
      <w:r w:rsidRPr="3BE8D6BF" w:rsidR="50E45025">
        <w:rPr>
          <w:sz w:val="24"/>
          <w:szCs w:val="24"/>
        </w:rPr>
        <w:t>19</w:t>
      </w:r>
    </w:p>
    <w:p w:rsidR="3BE8D6BF" w:rsidP="3BE8D6BF" w:rsidRDefault="3BE8D6BF" w14:paraId="6181ADEC" w14:textId="3F184031">
      <w:pPr>
        <w:rPr>
          <w:sz w:val="24"/>
          <w:szCs w:val="24"/>
        </w:rPr>
      </w:pPr>
    </w:p>
    <w:p w:rsidR="6D792919" w:rsidP="3BE8D6BF" w:rsidRDefault="6D792919" w14:paraId="0A68E6EC" w14:textId="03D30F24">
      <w:pPr>
        <w:rPr>
          <w:sz w:val="24"/>
          <w:szCs w:val="24"/>
        </w:rPr>
      </w:pPr>
    </w:p>
    <w:p w:rsidRPr="00E45947" w:rsidR="00E45947" w:rsidP="00E525A8" w:rsidRDefault="00E45947" w14:paraId="7CE1F9A4" w14:textId="1F07C620">
      <w:pPr>
        <w:rPr>
          <w:sz w:val="24"/>
          <w:szCs w:val="24"/>
        </w:rPr>
      </w:pPr>
    </w:p>
    <w:p w:rsidR="4C25E8F9" w:rsidP="4C25E8F9" w:rsidRDefault="4C25E8F9" w14:paraId="4CEA8598" w14:textId="09CF2304">
      <w:pPr>
        <w:pStyle w:val="Normal"/>
        <w:rPr>
          <w:rFonts w:cs="Calibri" w:cstheme="minorAscii"/>
          <w:b w:val="1"/>
          <w:bCs w:val="1"/>
          <w:sz w:val="28"/>
          <w:szCs w:val="28"/>
        </w:rPr>
      </w:pPr>
    </w:p>
    <w:p w:rsidRPr="007C45EA" w:rsidR="00E525A8" w:rsidP="4C25E8F9" w:rsidRDefault="00E525A8" w14:paraId="0E4A0A6C" w14:textId="3714585B">
      <w:pPr>
        <w:pStyle w:val="Normal"/>
        <w:rPr>
          <w:rFonts w:cs="Calibri" w:cstheme="minorAscii"/>
          <w:b w:val="1"/>
          <w:bCs w:val="1"/>
          <w:sz w:val="28"/>
          <w:szCs w:val="28"/>
        </w:rPr>
      </w:pPr>
      <w:r w:rsidRPr="4C25E8F9" w:rsidR="0C6E1AC7">
        <w:rPr>
          <w:rFonts w:cs="Calibri" w:cstheme="minorAscii"/>
          <w:b w:val="1"/>
          <w:bCs w:val="1"/>
          <w:sz w:val="28"/>
          <w:szCs w:val="28"/>
        </w:rPr>
        <w:t>Introduction</w:t>
      </w:r>
    </w:p>
    <w:p w:rsidRPr="00F4255F" w:rsidR="00F4255F" w:rsidP="3BE8D6BF" w:rsidRDefault="00E525A8" w14:paraId="58917A52" w14:textId="3DF8042D">
      <w:pPr>
        <w:rPr>
          <w:i/>
          <w:iCs/>
        </w:rPr>
      </w:pPr>
      <w:r w:rsidRPr="3BE8D6BF">
        <w:rPr>
          <w:i/>
          <w:iCs/>
        </w:rPr>
        <w:t>The principles for inclusive schools are based on the recognition that schools act as a protective factor in the lives of children, and that keeping children in mainstream education improves their life chances.</w:t>
      </w:r>
    </w:p>
    <w:p w:rsidR="00E525A8" w:rsidP="00E525A8" w:rsidRDefault="00E525A8" w14:paraId="3E36926B" w14:textId="06793C1E">
      <w:r w:rsidRPr="00E525A8">
        <w:t xml:space="preserve">All schools, academies and free schools have a statutory duty to provide full-time education for all children. This guidance sets out </w:t>
      </w:r>
      <w:r>
        <w:t>Waltham Forest council</w:t>
      </w:r>
      <w:r w:rsidRPr="00E525A8">
        <w:t xml:space="preserve"> position on the use of part-time timetables. The guidance is for all schools, education settings and other professionals involved with providing support to children. </w:t>
      </w:r>
    </w:p>
    <w:p w:rsidR="00A43D89" w:rsidP="00E525A8" w:rsidRDefault="00E525A8" w14:paraId="2CEC060D" w14:textId="58E3734E">
      <w:r w:rsidRPr="00E525A8">
        <w:t xml:space="preserve">For the purposes of this guidance, a timetable is considered part-time when it consists of something less than that which is provided to </w:t>
      </w:r>
      <w:r w:rsidRPr="00E525A8" w:rsidR="00A43D89">
        <w:t>most of</w:t>
      </w:r>
      <w:r w:rsidRPr="00E525A8">
        <w:t xml:space="preserve"> the children in that setting. </w:t>
      </w:r>
    </w:p>
    <w:p w:rsidR="000340E8" w:rsidP="00E525A8" w:rsidRDefault="51BDE13A" w14:paraId="3ABFE99B" w14:textId="0F161396">
      <w:r>
        <w:t xml:space="preserve">The Department for Education (DfE) guidance </w:t>
      </w:r>
      <w:hyperlink r:id="rId11">
        <w:r w:rsidRPr="26311FBD" w:rsidR="5E8BED78">
          <w:rPr>
            <w:rStyle w:val="Hyperlink"/>
          </w:rPr>
          <w:t>Working together to improve school attendance - GOV.UK (www.gov.uk)</w:t>
        </w:r>
      </w:hyperlink>
      <w:r w:rsidR="549D701A">
        <w:t xml:space="preserve"> </w:t>
      </w:r>
      <w:r w:rsidR="002F37C7">
        <w:t>July 2026</w:t>
      </w:r>
      <w:r w:rsidR="4E8E08D7">
        <w:t xml:space="preserve">. This is the most recent guidance related to </w:t>
      </w:r>
      <w:r w:rsidR="003D31C2">
        <w:t>part-time</w:t>
      </w:r>
      <w:r w:rsidR="4E8E08D7">
        <w:t xml:space="preserve"> timetables</w:t>
      </w:r>
      <w:r w:rsidR="62D9BBDB">
        <w:t>. S</w:t>
      </w:r>
      <w:r w:rsidR="4E8E08D7">
        <w:t xml:space="preserve">chools must adhere to this guidance if putting in place a </w:t>
      </w:r>
      <w:r w:rsidR="003D31C2">
        <w:t>part-time</w:t>
      </w:r>
      <w:r w:rsidR="4E8E08D7">
        <w:t xml:space="preserve"> timetable. This must only be in very exceptional circumstances, can only be temporary and must be agreed as being in the best interests of the pupil and schools. </w:t>
      </w:r>
      <w:r w:rsidR="00A961C2">
        <w:t>If you are a school professional considering a p</w:t>
      </w:r>
      <w:r w:rsidR="009F7148">
        <w:t>art-time timetable for a pupil please ensure you have read the relevant section of this guidance (page 27) before making a referral to the Local Authority</w:t>
      </w:r>
    </w:p>
    <w:p w:rsidR="000340E8" w:rsidP="26311FBD" w:rsidRDefault="3987F3C7" w14:paraId="0D875381" w14:textId="4627A428">
      <w:pPr>
        <w:rPr>
          <w:rFonts w:ascii="Calibri" w:hAnsi="Calibri" w:eastAsia="Calibri" w:cs="Calibri"/>
          <w:b/>
          <w:bCs/>
        </w:rPr>
      </w:pPr>
      <w:r w:rsidRPr="7C6BEAD5">
        <w:rPr>
          <w:rFonts w:ascii="Calibri" w:hAnsi="Calibri" w:eastAsia="Calibri" w:cs="Calibri"/>
          <w:b/>
          <w:bCs/>
        </w:rPr>
        <w:t xml:space="preserve">In accordance with the Equalities Act 2010, it is illegal for schools to discriminate against children </w:t>
      </w:r>
      <w:r w:rsidRPr="7C6BEAD5" w:rsidR="0DDA39EB">
        <w:rPr>
          <w:rFonts w:ascii="Calibri" w:hAnsi="Calibri" w:eastAsia="Calibri" w:cs="Calibri"/>
          <w:b/>
          <w:bCs/>
        </w:rPr>
        <w:t>based on</w:t>
      </w:r>
      <w:r w:rsidRPr="7C6BEAD5">
        <w:rPr>
          <w:rFonts w:ascii="Calibri" w:hAnsi="Calibri" w:eastAsia="Calibri" w:cs="Calibri"/>
          <w:b/>
          <w:bCs/>
        </w:rPr>
        <w:t xml:space="preserve"> their special educational need and/or disability, including those with social emotional and mental health difficulties.</w:t>
      </w:r>
    </w:p>
    <w:p w:rsidR="000340E8" w:rsidP="26311FBD" w:rsidRDefault="3987F3C7" w14:paraId="6AB761CD" w14:textId="0B0B3230">
      <w:r w:rsidRPr="26311FBD">
        <w:rPr>
          <w:rFonts w:ascii="Calibri" w:hAnsi="Calibri" w:eastAsia="Calibri" w:cs="Calibri"/>
        </w:rPr>
        <w:t>Waltham Forest Council is committed to fulfilling every child’s right to a suitable, full-time education and makes clear the requirement that a part-time timetable cannot be implemented without written agreement from a parent/carer or the Virtual School for Looked After and Previously Looked After Children and/or the SEN Officer at the Local Authority where appropriate. This guidance is not intended to be applied to those children where a flexible learning programme has been put in place. Provided that the school has a mechanism in place for ensuring that the child is attending the alternative provision and the child’s total educational programme is full-time, this arrangement would not be considered as a part-time timetable.</w:t>
      </w:r>
    </w:p>
    <w:p w:rsidR="000340E8" w:rsidP="26311FBD" w:rsidRDefault="7AE41ED0" w14:paraId="755B4F89" w14:textId="330C9F83">
      <w:r>
        <w:t xml:space="preserve">This guidance sets out the statutory position and </w:t>
      </w:r>
      <w:r w:rsidR="30DB5C50">
        <w:t xml:space="preserve">the local authority's </w:t>
      </w:r>
      <w:r>
        <w:t xml:space="preserve">expectations in relation to part-time/ reduced timetables and identifies the exceptional circumstances in which it may be appropriate to do so. It sets out the procedures that must be followed to ensure the school’s safeguarding responsibilities are met, children obtain their legal right to a full-time education and both attendance and absence is recorded correctly on school registers. The guidance also explains what schools must adhere to if a part-time timetable is to be agreed. </w:t>
      </w:r>
    </w:p>
    <w:p w:rsidR="000340E8" w:rsidP="26311FBD" w:rsidRDefault="7AE41ED0" w14:paraId="6BD9FED7" w14:textId="3EB75E57">
      <w:r>
        <w:t xml:space="preserve">All schools in </w:t>
      </w:r>
      <w:r w:rsidR="000358C6">
        <w:t>W</w:t>
      </w:r>
      <w:r>
        <w:t>altham Forest are expected to have regard to this guidance to ensure statutory compliance and the safeguarding of children.</w:t>
      </w:r>
    </w:p>
    <w:p w:rsidR="000340E8" w:rsidP="00E525A8" w:rsidRDefault="1C0465D8" w14:paraId="57959248" w14:textId="01864C25">
      <w:r w:rsidRPr="26311FBD">
        <w:rPr>
          <w:b/>
          <w:bCs/>
          <w:sz w:val="28"/>
          <w:szCs w:val="28"/>
        </w:rPr>
        <w:t>Legislation</w:t>
      </w:r>
    </w:p>
    <w:p w:rsidR="000340E8" w:rsidP="26311FBD" w:rsidRDefault="1C0465D8" w14:paraId="17A98F15" w14:textId="77777777">
      <w:pPr>
        <w:rPr>
          <w:color w:val="000000" w:themeColor="text1"/>
        </w:rPr>
      </w:pPr>
      <w:r>
        <w:t xml:space="preserve">The DFE published </w:t>
      </w:r>
      <w:hyperlink r:id="rId12">
        <w:r w:rsidRPr="26311FBD">
          <w:rPr>
            <w:rStyle w:val="Hyperlink"/>
          </w:rPr>
          <w:t>Length</w:t>
        </w:r>
        <w:r w:rsidRPr="26311FBD">
          <w:rPr>
            <w:rStyle w:val="Hyperlink"/>
          </w:rPr>
          <w:t xml:space="preserve"> </w:t>
        </w:r>
        <w:r w:rsidRPr="26311FBD">
          <w:rPr>
            <w:rStyle w:val="Hyperlink"/>
          </w:rPr>
          <w:t>of the school week - non-statutory guidance (publishing.service.gov.uk)</w:t>
        </w:r>
      </w:hyperlink>
      <w:r>
        <w:t xml:space="preserve"> in July 2023 (previous update March 2022) on the minimum expectations on the length of the school week</w:t>
      </w:r>
      <w:r w:rsidRPr="26311FBD">
        <w:t xml:space="preserve">, </w:t>
      </w:r>
      <w:r w:rsidRPr="26311FBD">
        <w:rPr>
          <w:color w:val="000000" w:themeColor="text1"/>
        </w:rPr>
        <w:t xml:space="preserve">providing details on the expectation that state-funded mainstream schools should deliver a school week of at least </w:t>
      </w:r>
      <w:r w:rsidRPr="26311FBD">
        <w:rPr>
          <w:b/>
          <w:bCs/>
          <w:color w:val="000000" w:themeColor="text1"/>
        </w:rPr>
        <w:t>32.5 hours</w:t>
      </w:r>
      <w:r w:rsidRPr="26311FBD">
        <w:rPr>
          <w:color w:val="000000" w:themeColor="text1"/>
        </w:rPr>
        <w:t xml:space="preserve"> from September 2023.</w:t>
      </w:r>
    </w:p>
    <w:p w:rsidR="000340E8" w:rsidP="26311FBD" w:rsidRDefault="1C0465D8" w14:paraId="5C549F55" w14:textId="51EC6B3E">
      <w:pPr>
        <w:rPr>
          <w:highlight w:val="yellow"/>
        </w:rPr>
      </w:pPr>
      <w:r>
        <w:t>“The 32.5-hour minimum expectation includes the time in each day from the official start of the school day (i.e. morning registration) to the official end of the compulsory school day (i.e. official home time). The 32.5 hour minimum includes lunch times and other breaks as well as teaching time and any enrichment activities that all pupils are expected to attend. It does not include optional before or after school provision.</w:t>
      </w:r>
    </w:p>
    <w:p w:rsidR="000340E8" w:rsidP="00E525A8" w:rsidRDefault="1C0465D8" w14:paraId="41DB0833" w14:textId="77777777">
      <w:r>
        <w:t xml:space="preserve">The expectation does not apply to pupils in: </w:t>
      </w:r>
    </w:p>
    <w:p w:rsidR="000340E8" w:rsidP="00E525A8" w:rsidRDefault="1C0465D8" w14:paraId="1059FA0F" w14:textId="77777777">
      <w:r>
        <w:t xml:space="preserve">• early years (including in school settings) due to the age of pupils </w:t>
      </w:r>
    </w:p>
    <w:p w:rsidR="000340E8" w:rsidP="00E525A8" w:rsidRDefault="1C0465D8" w14:paraId="22F66F92" w14:textId="77777777">
      <w:r>
        <w:t xml:space="preserve">• 16-19 education (including school sixth forms) due to the variation in their courses and having different guided learning hours </w:t>
      </w:r>
    </w:p>
    <w:p w:rsidR="000340E8" w:rsidP="26311FBD" w:rsidRDefault="1C0465D8" w14:paraId="6F10702A" w14:textId="31B076D8">
      <w:r>
        <w:t xml:space="preserve">• specialist settings (special schools and alternative provision), due to the varying needs of their pupil cohorts and the </w:t>
      </w:r>
      <w:r w:rsidR="3EC1F4EC">
        <w:t>operational</w:t>
      </w:r>
      <w:r>
        <w:t xml:space="preserve"> challenges they may face.”</w:t>
      </w:r>
    </w:p>
    <w:p w:rsidR="000340E8" w:rsidP="26311FBD" w:rsidRDefault="6852FFD9" w14:paraId="544A986C" w14:textId="2EADDF2F">
      <w:pPr>
        <w:rPr>
          <w:rFonts w:ascii="Calibri" w:hAnsi="Calibri" w:eastAsia="Calibri" w:cs="Calibri"/>
          <w:b/>
          <w:bCs/>
          <w:sz w:val="24"/>
          <w:szCs w:val="24"/>
        </w:rPr>
      </w:pPr>
      <w:r w:rsidRPr="7C6BEAD5">
        <w:rPr>
          <w:rFonts w:ascii="Calibri" w:hAnsi="Calibri" w:eastAsia="Calibri" w:cs="Calibri"/>
          <w:b/>
          <w:bCs/>
          <w:sz w:val="24"/>
          <w:szCs w:val="24"/>
        </w:rPr>
        <w:t>When considering the use of a part-time timetable</w:t>
      </w:r>
    </w:p>
    <w:p w:rsidR="000340E8" w:rsidP="26311FBD" w:rsidRDefault="6852FFD9" w14:paraId="0FE826D9" w14:textId="06B774FF">
      <w:pPr>
        <w:rPr>
          <w:rFonts w:ascii="Calibri" w:hAnsi="Calibri" w:eastAsia="Calibri" w:cs="Calibri"/>
        </w:rPr>
      </w:pPr>
      <w:r w:rsidRPr="26311FBD">
        <w:rPr>
          <w:rFonts w:ascii="Calibri" w:hAnsi="Calibri" w:eastAsia="Calibri" w:cs="Calibri"/>
        </w:rPr>
        <w:t xml:space="preserve"> </w:t>
      </w:r>
      <w:r w:rsidRPr="26311FBD" w:rsidR="24664502">
        <w:rPr>
          <w:rFonts w:ascii="Calibri" w:hAnsi="Calibri" w:eastAsia="Calibri" w:cs="Calibri"/>
        </w:rPr>
        <w:t>S</w:t>
      </w:r>
      <w:r w:rsidRPr="26311FBD">
        <w:rPr>
          <w:rFonts w:ascii="Calibri" w:hAnsi="Calibri" w:eastAsia="Calibri" w:cs="Calibri"/>
        </w:rPr>
        <w:t xml:space="preserve">chools should not place pupils on a part-time timetable, however, in exceptional circumstances, there may be situations when this may be appropriate and in the best interests of the child. In any circumstances, this intervention should only be used as part of a comprehensive package of support for the child. A reduced timetable must only be considered if an assessment of the child’s needs indicates they cannot currently access a full-time </w:t>
      </w:r>
      <w:r w:rsidRPr="26311FBD" w:rsidR="71E2704B">
        <w:rPr>
          <w:rFonts w:ascii="Calibri" w:hAnsi="Calibri" w:eastAsia="Calibri" w:cs="Calibri"/>
        </w:rPr>
        <w:t>education,</w:t>
      </w:r>
      <w:r w:rsidRPr="26311FBD">
        <w:rPr>
          <w:rFonts w:ascii="Calibri" w:hAnsi="Calibri" w:eastAsia="Calibri" w:cs="Calibri"/>
        </w:rPr>
        <w:t xml:space="preserve"> and it would not be in their best interest to do so.</w:t>
      </w:r>
      <w:r w:rsidRPr="26311FBD" w:rsidR="6F954FF7">
        <w:rPr>
          <w:rFonts w:ascii="Calibri" w:hAnsi="Calibri" w:eastAsia="Calibri" w:cs="Calibri"/>
        </w:rPr>
        <w:t xml:space="preserve"> There must be evidence o</w:t>
      </w:r>
      <w:r w:rsidRPr="26311FBD" w:rsidR="6F954FF7">
        <w:rPr>
          <w:rFonts w:ascii="Calibri" w:hAnsi="Calibri" w:eastAsia="Calibri" w:cs="Calibri"/>
          <w:color w:val="000000" w:themeColor="text1"/>
        </w:rPr>
        <w:t xml:space="preserve">f </w:t>
      </w:r>
      <w:r w:rsidRPr="26311FBD" w:rsidR="6F954FF7">
        <w:rPr>
          <w:color w:val="000000" w:themeColor="text1"/>
        </w:rPr>
        <w:t>interventions and strategies that</w:t>
      </w:r>
      <w:r w:rsidRPr="26311FBD" w:rsidR="03025A42">
        <w:rPr>
          <w:color w:val="000000" w:themeColor="text1"/>
        </w:rPr>
        <w:t xml:space="preserve"> have</w:t>
      </w:r>
      <w:r w:rsidRPr="26311FBD" w:rsidR="6F954FF7">
        <w:rPr>
          <w:color w:val="000000" w:themeColor="text1"/>
        </w:rPr>
        <w:t xml:space="preserve"> been put in place and have not had the desired i</w:t>
      </w:r>
      <w:r w:rsidRPr="26311FBD" w:rsidR="1A0ACFB0">
        <w:rPr>
          <w:color w:val="000000" w:themeColor="text1"/>
        </w:rPr>
        <w:t xml:space="preserve">mpact to </w:t>
      </w:r>
      <w:r w:rsidRPr="26311FBD" w:rsidR="6F954FF7">
        <w:rPr>
          <w:color w:val="000000" w:themeColor="text1"/>
        </w:rPr>
        <w:t>improv</w:t>
      </w:r>
      <w:r w:rsidRPr="26311FBD" w:rsidR="021D9F2C">
        <w:rPr>
          <w:color w:val="000000" w:themeColor="text1"/>
        </w:rPr>
        <w:t>e</w:t>
      </w:r>
      <w:r w:rsidRPr="26311FBD" w:rsidR="6F954FF7">
        <w:rPr>
          <w:color w:val="000000" w:themeColor="text1"/>
        </w:rPr>
        <w:t xml:space="preserve"> engagement</w:t>
      </w:r>
      <w:r w:rsidRPr="26311FBD" w:rsidR="0264EFB5">
        <w:rPr>
          <w:color w:val="000000" w:themeColor="text1"/>
        </w:rPr>
        <w:t xml:space="preserve"> in education</w:t>
      </w:r>
      <w:r w:rsidRPr="26311FBD" w:rsidR="23E3740E">
        <w:rPr>
          <w:color w:val="000000" w:themeColor="text1"/>
        </w:rPr>
        <w:t>. Guidance for schools on implementing strategies and interventions can be found here:</w:t>
      </w:r>
      <w:r w:rsidRPr="26311FBD" w:rsidR="77D52D79">
        <w:rPr>
          <w:color w:val="000000" w:themeColor="text1"/>
        </w:rPr>
        <w:t xml:space="preserve"> </w:t>
      </w:r>
      <w:hyperlink r:id="rId13">
        <w:r w:rsidRPr="26311FBD" w:rsidR="30054DDB">
          <w:rPr>
            <w:rStyle w:val="Hyperlink"/>
            <w:rFonts w:ascii="Calibri" w:hAnsi="Calibri" w:eastAsia="Calibri" w:cs="Calibri"/>
          </w:rPr>
          <w:t>Behaviour in Schools - Advice for headteachers and school staff Feb 2024</w:t>
        </w:r>
      </w:hyperlink>
    </w:p>
    <w:p w:rsidR="000340E8" w:rsidP="00E525A8" w:rsidRDefault="4222C3F6" w14:paraId="4B43E1A0" w14:textId="706817C8">
      <w:r w:rsidR="0F698703">
        <w:rPr/>
        <w:t xml:space="preserve">Waltham Forest’s expectations are that a part-time timetable must only be in place </w:t>
      </w:r>
      <w:r w:rsidR="1C5FE8D6">
        <w:rPr/>
        <w:t>for the equivalent of 1 half term (</w:t>
      </w:r>
      <w:r w:rsidR="7637DC16">
        <w:rPr/>
        <w:t>6-7</w:t>
      </w:r>
      <w:r w:rsidR="1C5FE8D6">
        <w:rPr/>
        <w:t xml:space="preserve"> weeks) </w:t>
      </w:r>
      <w:r w:rsidR="0F698703">
        <w:rPr/>
        <w:t xml:space="preserve">and not be treated as a long-term solution. Any pastoral support programme or other agreement should have a </w:t>
      </w:r>
      <w:r w:rsidRPr="4C25E8F9" w:rsidR="0F698703">
        <w:rPr>
          <w:b w:val="1"/>
          <w:bCs w:val="1"/>
        </w:rPr>
        <w:t>time limit</w:t>
      </w:r>
      <w:r w:rsidR="0F698703">
        <w:rPr/>
        <w:t xml:space="preserve"> by which point the child is expected to attend fulltime, either at school or alternative provision. There should also be </w:t>
      </w:r>
      <w:r w:rsidRPr="4C25E8F9" w:rsidR="0F698703">
        <w:rPr>
          <w:b w:val="1"/>
          <w:bCs w:val="1"/>
        </w:rPr>
        <w:t>formal arrangements in place for regularly reviewing</w:t>
      </w:r>
      <w:r w:rsidR="0F698703">
        <w:rPr/>
        <w:t xml:space="preserve"> it with the child and their parents/carer. In agreeing to a part-time timetable, a school has agreed to a child being absent from school for part of the week or day and therefore must treat absence as authorised.</w:t>
      </w:r>
    </w:p>
    <w:p w:rsidR="000340E8" w:rsidP="26311FBD" w:rsidRDefault="4CAF2915" w14:paraId="41CF91A0" w14:textId="0151B2F8">
      <w:pPr>
        <w:rPr>
          <w:rFonts w:ascii="Calibri" w:hAnsi="Calibri" w:eastAsia="Calibri" w:cs="Calibri"/>
        </w:rPr>
      </w:pPr>
      <w:r>
        <w:t>Schools must ensure that a programme of support is put in for the child and family for the duration of PTT to ensure a successful return to school after the end of the six weeks.</w:t>
      </w:r>
      <w:r w:rsidR="49C395A2">
        <w:t xml:space="preserve"> </w:t>
      </w:r>
    </w:p>
    <w:p w:rsidR="000340E8" w:rsidP="26311FBD" w:rsidRDefault="19EECF3B" w14:paraId="04BEDD79" w14:textId="45C14823">
      <w:pPr>
        <w:rPr>
          <w:rFonts w:eastAsiaTheme="minorEastAsia"/>
          <w:b/>
          <w:bCs/>
        </w:rPr>
      </w:pPr>
      <w:r w:rsidRPr="6904D7AF">
        <w:rPr>
          <w:rFonts w:eastAsiaTheme="minorEastAsia"/>
          <w:b/>
          <w:bCs/>
        </w:rPr>
        <w:t>To put a part</w:t>
      </w:r>
      <w:r w:rsidRPr="6904D7AF" w:rsidR="02541216">
        <w:rPr>
          <w:rFonts w:eastAsiaTheme="minorEastAsia"/>
          <w:b/>
          <w:bCs/>
        </w:rPr>
        <w:t>-</w:t>
      </w:r>
      <w:r w:rsidRPr="6904D7AF">
        <w:rPr>
          <w:rFonts w:eastAsiaTheme="minorEastAsia"/>
          <w:b/>
          <w:bCs/>
        </w:rPr>
        <w:t>time timetable in place t</w:t>
      </w:r>
      <w:r w:rsidRPr="6904D7AF" w:rsidR="28EA53B5">
        <w:rPr>
          <w:rFonts w:eastAsiaTheme="minorEastAsia"/>
          <w:b/>
          <w:bCs/>
        </w:rPr>
        <w:t>here must be exceptional circumstances</w:t>
      </w:r>
    </w:p>
    <w:p w:rsidR="000340E8" w:rsidP="26311FBD" w:rsidRDefault="56AFBF89" w14:paraId="722C866E" w14:textId="37B4F8B3">
      <w:pPr>
        <w:rPr>
          <w:rFonts w:eastAsiaTheme="minorEastAsia"/>
        </w:rPr>
      </w:pPr>
      <w:r w:rsidRPr="26311FBD">
        <w:rPr>
          <w:rFonts w:eastAsiaTheme="minorEastAsia"/>
        </w:rPr>
        <w:t>P</w:t>
      </w:r>
      <w:r w:rsidRPr="26311FBD" w:rsidR="28EA53B5">
        <w:rPr>
          <w:rFonts w:eastAsiaTheme="minorEastAsia"/>
        </w:rPr>
        <w:t>upils of compulsory school age are entitled to a full-time education, part-time timetables are only allowed in exceptional circumstances, where:</w:t>
      </w:r>
    </w:p>
    <w:p w:rsidRPr="006B4077" w:rsidR="000340E8" w:rsidP="006B4077" w:rsidRDefault="41397AAC" w14:paraId="0B67D6FC" w14:textId="61803D40">
      <w:pPr>
        <w:pStyle w:val="ListParagraph"/>
        <w:numPr>
          <w:ilvl w:val="0"/>
          <w:numId w:val="12"/>
        </w:numPr>
        <w:rPr>
          <w:rFonts w:eastAsiaTheme="minorEastAsia"/>
        </w:rPr>
      </w:pPr>
      <w:r w:rsidRPr="006B4077">
        <w:rPr>
          <w:rFonts w:eastAsiaTheme="minorEastAsia"/>
        </w:rPr>
        <w:t>There is</w:t>
      </w:r>
      <w:r w:rsidRPr="006B4077" w:rsidR="28EA53B5">
        <w:rPr>
          <w:rFonts w:eastAsiaTheme="minorEastAsia"/>
        </w:rPr>
        <w:t xml:space="preserve"> a specific need for a pupil – e.g. a medical condition prevents them from attending full-time education and a part-time timetable helps them access as much education as possible</w:t>
      </w:r>
      <w:r w:rsidRPr="006B4077" w:rsidR="44424BDA">
        <w:rPr>
          <w:rFonts w:eastAsiaTheme="minorEastAsia"/>
        </w:rPr>
        <w:t>.</w:t>
      </w:r>
    </w:p>
    <w:p w:rsidRPr="006B4077" w:rsidR="000340E8" w:rsidP="006B4077" w:rsidRDefault="28EA53B5" w14:paraId="461D1F11" w14:textId="3789870F">
      <w:pPr>
        <w:pStyle w:val="ListParagraph"/>
        <w:numPr>
          <w:ilvl w:val="0"/>
          <w:numId w:val="12"/>
        </w:numPr>
        <w:rPr>
          <w:rFonts w:eastAsiaTheme="minorEastAsia"/>
        </w:rPr>
      </w:pPr>
      <w:r w:rsidRPr="006B4077">
        <w:rPr>
          <w:rFonts w:eastAsiaTheme="minorEastAsia"/>
        </w:rPr>
        <w:t>It's in the pupil's best interests</w:t>
      </w:r>
      <w:r w:rsidRPr="006B4077" w:rsidR="51B42C0B">
        <w:rPr>
          <w:rFonts w:eastAsiaTheme="minorEastAsia"/>
        </w:rPr>
        <w:t>.</w:t>
      </w:r>
    </w:p>
    <w:p w:rsidRPr="006B4077" w:rsidR="000340E8" w:rsidP="006B4077" w:rsidRDefault="28EA53B5" w14:paraId="11CC3121" w14:textId="0EEC4E57">
      <w:pPr>
        <w:pStyle w:val="ListParagraph"/>
        <w:numPr>
          <w:ilvl w:val="0"/>
          <w:numId w:val="12"/>
        </w:numPr>
        <w:rPr>
          <w:rFonts w:eastAsiaTheme="minorEastAsia"/>
        </w:rPr>
      </w:pPr>
      <w:r w:rsidRPr="006B4077">
        <w:rPr>
          <w:rFonts w:eastAsiaTheme="minorEastAsia"/>
        </w:rPr>
        <w:t>It's on a temporary basis, stating a proposed end date when they're expected to return to school full time (this can be extended as part of a review – see the section 'review the pupil's provision regularly' below). It must not be a long-term solution</w:t>
      </w:r>
      <w:r w:rsidRPr="006B4077" w:rsidR="5A6A5806">
        <w:rPr>
          <w:rFonts w:eastAsiaTheme="minorEastAsia"/>
        </w:rPr>
        <w:t>.</w:t>
      </w:r>
    </w:p>
    <w:p w:rsidR="000340E8" w:rsidP="26311FBD" w:rsidRDefault="5C28524E" w14:paraId="02EC3CD0" w14:textId="4C83BDB1">
      <w:pPr>
        <w:rPr>
          <w:rFonts w:eastAsiaTheme="minorEastAsia"/>
        </w:rPr>
      </w:pPr>
      <w:r w:rsidRPr="7C6BEAD5">
        <w:rPr>
          <w:rFonts w:eastAsiaTheme="minorEastAsia"/>
          <w:color w:val="242424"/>
        </w:rPr>
        <w:t xml:space="preserve">The DfE sets this out on pages 25 and 26 of the statutory </w:t>
      </w:r>
      <w:hyperlink r:id="rId14">
        <w:r w:rsidRPr="7C6BEAD5">
          <w:rPr>
            <w:rStyle w:val="Hyperlink"/>
            <w:rFonts w:eastAsiaTheme="minorEastAsia"/>
            <w:u w:val="none"/>
          </w:rPr>
          <w:t>attend</w:t>
        </w:r>
        <w:r w:rsidRPr="7C6BEAD5">
          <w:rPr>
            <w:rStyle w:val="Hyperlink"/>
            <w:rFonts w:eastAsiaTheme="minorEastAsia"/>
            <w:u w:val="none"/>
          </w:rPr>
          <w:t>a</w:t>
        </w:r>
        <w:r w:rsidRPr="7C6BEAD5">
          <w:rPr>
            <w:rStyle w:val="Hyperlink"/>
            <w:rFonts w:eastAsiaTheme="minorEastAsia"/>
            <w:u w:val="none"/>
          </w:rPr>
          <w:t>nce guidance</w:t>
        </w:r>
      </w:hyperlink>
      <w:r w:rsidRPr="7C6BEAD5">
        <w:rPr>
          <w:rFonts w:eastAsiaTheme="minorEastAsia"/>
          <w:color w:val="242424"/>
        </w:rPr>
        <w:t xml:space="preserve">, and on pages 11 and 12 of its guidance on </w:t>
      </w:r>
      <w:hyperlink r:id="rId15">
        <w:r w:rsidRPr="7C6BEAD5">
          <w:rPr>
            <w:rStyle w:val="Hyperlink"/>
            <w:rFonts w:eastAsiaTheme="minorEastAsia"/>
            <w:u w:val="none"/>
          </w:rPr>
          <w:t>mental health issues affecting a pupil's attendance</w:t>
        </w:r>
      </w:hyperlink>
      <w:r w:rsidRPr="7C6BEAD5">
        <w:rPr>
          <w:rFonts w:eastAsiaTheme="minorEastAsia"/>
          <w:color w:val="242424"/>
        </w:rPr>
        <w:t>.</w:t>
      </w:r>
    </w:p>
    <w:p w:rsidR="000340E8" w:rsidP="26311FBD" w:rsidRDefault="4656DA87" w14:paraId="5DC2CCFE" w14:textId="0116C5FE">
      <w:r w:rsidRPr="26311FBD">
        <w:rPr>
          <w:rFonts w:ascii="Calibri" w:hAnsi="Calibri" w:eastAsia="Calibri" w:cs="Calibri"/>
        </w:rPr>
        <w:t>For a child to be considered for a part-time timetable, it would be expected that they fall within one of the following categories:</w:t>
      </w:r>
    </w:p>
    <w:p w:rsidR="000340E8" w:rsidP="26311FBD" w:rsidRDefault="37B92C5D" w14:paraId="5F1FAE2D" w14:textId="69B19A2F">
      <w:pPr>
        <w:rPr>
          <w:rFonts w:ascii="Calibri" w:hAnsi="Calibri" w:eastAsia="Calibri" w:cs="Calibri"/>
          <w:b/>
          <w:bCs/>
          <w:sz w:val="24"/>
          <w:szCs w:val="24"/>
        </w:rPr>
      </w:pPr>
      <w:r w:rsidRPr="4CF7285E">
        <w:rPr>
          <w:rFonts w:ascii="Calibri" w:hAnsi="Calibri" w:eastAsia="Calibri" w:cs="Calibri"/>
          <w:b/>
          <w:bCs/>
          <w:sz w:val="24"/>
          <w:szCs w:val="24"/>
        </w:rPr>
        <w:t>1.</w:t>
      </w:r>
      <w:r w:rsidRPr="4CF7285E" w:rsidR="79DA545E">
        <w:rPr>
          <w:rFonts w:ascii="Calibri" w:hAnsi="Calibri" w:eastAsia="Calibri" w:cs="Calibri"/>
          <w:b/>
          <w:bCs/>
          <w:sz w:val="24"/>
          <w:szCs w:val="24"/>
        </w:rPr>
        <w:t xml:space="preserve">Physical or Mental Health </w:t>
      </w:r>
    </w:p>
    <w:p w:rsidR="000340E8" w:rsidP="26311FBD" w:rsidRDefault="7CFEFB78" w14:paraId="418964F4" w14:textId="1451722E">
      <w:r>
        <w:t xml:space="preserve">A student has a serious medical </w:t>
      </w:r>
      <w:r w:rsidR="2A7EF2BB">
        <w:t>condition such</w:t>
      </w:r>
      <w:r w:rsidR="63344037">
        <w:t xml:space="preserve"> as diagnosed anxiety has become a barrier to attendance </w:t>
      </w:r>
      <w:r>
        <w:t xml:space="preserve">where recovery is the priority outcome. These arrangements would be part of a “medical plan” agreed between the school and health professionals. Statutory guidance </w:t>
      </w:r>
      <w:hyperlink r:id="rId16">
        <w:r w:rsidRPr="26311FBD">
          <w:rPr>
            <w:rStyle w:val="Hyperlink"/>
          </w:rPr>
          <w:t>Education for children with health needs who cannot attend school - GOV.UK (www.gov.uk)</w:t>
        </w:r>
      </w:hyperlink>
      <w:r>
        <w:t xml:space="preserve">  states councils should provide suitable full-time education (or as much education as the child’s health condition allows) as soon as it is clear the child will be away from school for 15 days or more. </w:t>
      </w:r>
    </w:p>
    <w:p w:rsidR="000340E8" w:rsidP="26311FBD" w:rsidRDefault="7CFEFB78" w14:paraId="270B53DD" w14:textId="49C8B08B">
      <w:r w:rsidR="5930F10C">
        <w:rPr/>
        <w:t xml:space="preserve">The LA guidance form - </w:t>
      </w:r>
      <w:r w:rsidRPr="4C25E8F9" w:rsidR="39EF2B5D">
        <w:rPr>
          <w:b w:val="1"/>
          <w:bCs w:val="1"/>
          <w:i w:val="1"/>
          <w:iCs w:val="1"/>
        </w:rPr>
        <w:t>PTT</w:t>
      </w:r>
      <w:r w:rsidRPr="4C25E8F9" w:rsidR="5930F10C">
        <w:rPr>
          <w:b w:val="1"/>
          <w:bCs w:val="1"/>
          <w:i w:val="1"/>
          <w:iCs w:val="1"/>
        </w:rPr>
        <w:t xml:space="preserve"> Guidance for Children with Chronic/Long-Term Illness</w:t>
      </w:r>
      <w:r w:rsidR="5930F10C">
        <w:rPr/>
        <w:t xml:space="preserve"> should be followed and adhered to in these circumstances</w:t>
      </w:r>
      <w:r w:rsidR="77122E7A">
        <w:rPr/>
        <w:t xml:space="preserve"> (see Appendix 3).</w:t>
      </w:r>
    </w:p>
    <w:p w:rsidR="000340E8" w:rsidP="26311FBD" w:rsidRDefault="2FE632D4" w14:paraId="3819723C" w14:textId="081B1BD8">
      <w:pPr>
        <w:rPr>
          <w:b/>
          <w:bCs/>
          <w:sz w:val="24"/>
          <w:szCs w:val="24"/>
        </w:rPr>
      </w:pPr>
      <w:r w:rsidRPr="4CF7285E">
        <w:rPr>
          <w:b/>
          <w:bCs/>
          <w:sz w:val="24"/>
          <w:szCs w:val="24"/>
        </w:rPr>
        <w:t>2.</w:t>
      </w:r>
      <w:r w:rsidRPr="4CF7285E" w:rsidR="7CFEFB78">
        <w:rPr>
          <w:b/>
          <w:bCs/>
          <w:sz w:val="24"/>
          <w:szCs w:val="24"/>
        </w:rPr>
        <w:t xml:space="preserve">Reintegration or Transition </w:t>
      </w:r>
    </w:p>
    <w:p w:rsidR="000340E8" w:rsidP="00E525A8" w:rsidRDefault="7CFEFB78" w14:paraId="564A4FE0" w14:textId="7658893F">
      <w:r w:rsidR="5930F10C">
        <w:rPr/>
        <w:t xml:space="preserve">As part of a planned reintegration or transition into school </w:t>
      </w:r>
      <w:r w:rsidRPr="4C25E8F9" w:rsidR="5930F10C">
        <w:rPr>
          <w:b w:val="1"/>
          <w:bCs w:val="1"/>
          <w:i w:val="1"/>
          <w:iCs w:val="1"/>
        </w:rPr>
        <w:t>(no longer than 6</w:t>
      </w:r>
      <w:r w:rsidRPr="4C25E8F9" w:rsidR="1FC73F3C">
        <w:rPr>
          <w:b w:val="1"/>
          <w:bCs w:val="1"/>
          <w:i w:val="1"/>
          <w:iCs w:val="1"/>
        </w:rPr>
        <w:t>-</w:t>
      </w:r>
      <w:r w:rsidRPr="4C25E8F9" w:rsidR="2BF1079C">
        <w:rPr>
          <w:b w:val="1"/>
          <w:bCs w:val="1"/>
          <w:i w:val="1"/>
          <w:iCs w:val="1"/>
        </w:rPr>
        <w:t>7</w:t>
      </w:r>
      <w:r w:rsidRPr="4C25E8F9" w:rsidR="5930F10C">
        <w:rPr>
          <w:b w:val="1"/>
          <w:bCs w:val="1"/>
          <w:i w:val="1"/>
          <w:iCs w:val="1"/>
        </w:rPr>
        <w:t xml:space="preserve"> weeks)</w:t>
      </w:r>
      <w:r w:rsidR="5930F10C">
        <w:rPr/>
        <w:t xml:space="preserve"> following an extended period out of school for reason such as home schooling or a change of educational provision. Part-time timetables should not be used to manage </w:t>
      </w:r>
      <w:r w:rsidR="08DA9351">
        <w:rPr/>
        <w:t>behaviour;</w:t>
      </w:r>
      <w:r w:rsidR="5930F10C">
        <w:rPr/>
        <w:t xml:space="preserve"> this includes returning from suspensions or those at risk of permanent exclusion (PEX). In these instances, school should contact </w:t>
      </w:r>
      <w:r w:rsidR="42F9A52A">
        <w:rPr/>
        <w:t xml:space="preserve">Waltham Forest Learning and Inclusion service </w:t>
      </w:r>
      <w:r w:rsidR="5930F10C">
        <w:rPr/>
        <w:t xml:space="preserve">to </w:t>
      </w:r>
      <w:r w:rsidR="42F9A52A">
        <w:rPr/>
        <w:t xml:space="preserve">request support and </w:t>
      </w:r>
      <w:r w:rsidR="5930F10C">
        <w:rPr/>
        <w:t xml:space="preserve">develop strategies on how best to support the child to avoid permanent exclusion. </w:t>
      </w:r>
    </w:p>
    <w:p w:rsidR="000340E8" w:rsidP="26311FBD" w:rsidRDefault="45CAB145" w14:paraId="6155BC79" w14:textId="14F7F036">
      <w:pPr>
        <w:rPr>
          <w:b/>
          <w:bCs/>
          <w:sz w:val="24"/>
          <w:szCs w:val="24"/>
        </w:rPr>
      </w:pPr>
      <w:r w:rsidRPr="4CF7285E">
        <w:rPr>
          <w:b/>
          <w:bCs/>
          <w:sz w:val="24"/>
          <w:szCs w:val="24"/>
        </w:rPr>
        <w:t>3.</w:t>
      </w:r>
      <w:r w:rsidRPr="4CF7285E" w:rsidR="033116DD">
        <w:rPr>
          <w:b/>
          <w:bCs/>
          <w:sz w:val="24"/>
          <w:szCs w:val="24"/>
        </w:rPr>
        <w:t>Emerging SEND Needs</w:t>
      </w:r>
    </w:p>
    <w:p w:rsidR="000340E8" w:rsidP="26311FBD" w:rsidRDefault="033116DD" w14:paraId="32F30C50" w14:textId="20906E5F">
      <w:r w:rsidRPr="26311FBD">
        <w:rPr>
          <w:rFonts w:ascii="Calibri" w:hAnsi="Calibri" w:eastAsia="Calibri" w:cs="Calibri"/>
        </w:rPr>
        <w:t>Waltham Forest’s O</w:t>
      </w:r>
      <w:r w:rsidRPr="26311FBD" w:rsidR="79163C94">
        <w:rPr>
          <w:rFonts w:ascii="Calibri" w:hAnsi="Calibri" w:eastAsia="Calibri" w:cs="Calibri"/>
        </w:rPr>
        <w:t xml:space="preserve">rdinarily </w:t>
      </w:r>
      <w:r w:rsidRPr="26311FBD">
        <w:rPr>
          <w:rFonts w:ascii="Calibri" w:hAnsi="Calibri" w:eastAsia="Calibri" w:cs="Calibri"/>
        </w:rPr>
        <w:t>A</w:t>
      </w:r>
      <w:r w:rsidRPr="26311FBD" w:rsidR="3B007898">
        <w:rPr>
          <w:rFonts w:ascii="Calibri" w:hAnsi="Calibri" w:eastAsia="Calibri" w:cs="Calibri"/>
        </w:rPr>
        <w:t xml:space="preserve">vailable </w:t>
      </w:r>
      <w:r w:rsidRPr="26311FBD">
        <w:rPr>
          <w:rFonts w:ascii="Calibri" w:hAnsi="Calibri" w:eastAsia="Calibri" w:cs="Calibri"/>
        </w:rPr>
        <w:t>P</w:t>
      </w:r>
      <w:r w:rsidRPr="26311FBD" w:rsidR="05106C19">
        <w:rPr>
          <w:rFonts w:ascii="Calibri" w:hAnsi="Calibri" w:eastAsia="Calibri" w:cs="Calibri"/>
        </w:rPr>
        <w:t>rovision (OAP)</w:t>
      </w:r>
      <w:r w:rsidRPr="26311FBD">
        <w:rPr>
          <w:rFonts w:ascii="Calibri" w:hAnsi="Calibri" w:eastAsia="Calibri" w:cs="Calibri"/>
        </w:rPr>
        <w:t xml:space="preserve"> expects schools to be able to identify children and young people with emerging SEND at an early stage and put into place appropriate provision, make accurate assessments of need and/or barriers to learning and engage other professionals as appropriate.</w:t>
      </w:r>
      <w:r>
        <w:t xml:space="preserve"> </w:t>
      </w:r>
    </w:p>
    <w:p w:rsidR="000340E8" w:rsidP="26311FBD" w:rsidRDefault="114C565A" w14:paraId="2B94CD02" w14:textId="2AC5BF89">
      <w:pPr>
        <w:rPr>
          <w:b/>
          <w:bCs/>
          <w:sz w:val="28"/>
          <w:szCs w:val="28"/>
        </w:rPr>
      </w:pPr>
      <w:r>
        <w:t>If schools are considering the use of a part-time timetable with a child with emerging SEND need, then the BACME Team must be contacted to explore any support or preventative work that could be provided</w:t>
      </w:r>
      <w:r w:rsidR="66641E6A">
        <w:t xml:space="preserve">. </w:t>
      </w:r>
    </w:p>
    <w:p w:rsidR="000340E8" w:rsidP="26311FBD" w:rsidRDefault="22393E86" w14:paraId="37A580AC" w14:textId="3AFDBAA7">
      <w:pPr>
        <w:rPr>
          <w:b/>
          <w:bCs/>
          <w:sz w:val="28"/>
          <w:szCs w:val="28"/>
        </w:rPr>
      </w:pPr>
      <w:r w:rsidRPr="26311FBD">
        <w:rPr>
          <w:b/>
          <w:bCs/>
          <w:sz w:val="28"/>
          <w:szCs w:val="28"/>
        </w:rPr>
        <w:t>Safeguarding and Risk Assessment and Safety Plan</w:t>
      </w:r>
    </w:p>
    <w:p w:rsidR="000340E8" w:rsidP="00E525A8" w:rsidRDefault="22393E86" w14:paraId="2E048C33" w14:textId="03E8E161">
      <w:r>
        <w:t>A risk assessment must be completed for all part-time timetables. Any part-time timetables that are submitted without its completion will be returned asking for this to be completed. Schools can use their own risk assessments</w:t>
      </w:r>
      <w:r w:rsidR="006624A9">
        <w:t xml:space="preserve"> or request a template from the Local Authority to use.</w:t>
      </w:r>
    </w:p>
    <w:p w:rsidR="000340E8" w:rsidP="26311FBD" w:rsidRDefault="22393E86" w14:paraId="376E8E61" w14:textId="77777777">
      <w:pPr>
        <w:rPr>
          <w:b/>
          <w:bCs/>
        </w:rPr>
      </w:pPr>
      <w:r>
        <w:t xml:space="preserve">Local Authorities and schools </w:t>
      </w:r>
      <w:r w:rsidRPr="4CF7285E">
        <w:rPr>
          <w:b/>
          <w:bCs/>
          <w:u w:val="single"/>
        </w:rPr>
        <w:t>MUST</w:t>
      </w:r>
      <w:r>
        <w:t xml:space="preserve"> exercise their functions with a view to safeguarding and promoting the welfare of children. Schools must consider safeguarding issues and the impact this might have on a child when considering a part-time timetable. Schools have safeguarding responsibility for all pupils on roll and therefore must be aware that even with parent/carer agreement to any part-time timetable arrangement they make, </w:t>
      </w:r>
      <w:r w:rsidRPr="4CF7285E">
        <w:rPr>
          <w:b/>
          <w:bCs/>
        </w:rPr>
        <w:t>they are responsible for the safeguarding and welfare of all pupils on roll who are off-site during school hours.</w:t>
      </w:r>
    </w:p>
    <w:p w:rsidR="000340E8" w:rsidP="00E525A8" w:rsidRDefault="22393E86" w14:paraId="404FC273" w14:textId="5321D06A">
      <w:r w:rsidR="2BCDDF27">
        <w:rPr/>
        <w:t xml:space="preserve">Where a child is not in school, their vulnerability is likely to be increased. When deciding whether a part-time educational provision is appropriate, consideration must always be given to the welfare </w:t>
      </w:r>
      <w:r w:rsidR="2BCDDF27">
        <w:rPr/>
        <w:t xml:space="preserve">and safety of the child, as well as the risk of the child engaging in criminal activity, substance misuse or being at risk of exploitation or radicalisation whilst not in receipt of education during the school day. This must be part of the risk assessment process. The risk assessment should </w:t>
      </w:r>
      <w:r w:rsidR="2BCDDF27">
        <w:rPr/>
        <w:t>determine</w:t>
      </w:r>
      <w:r w:rsidR="2BCDDF27">
        <w:rPr/>
        <w:t xml:space="preserve"> the appropriateness of a part-time timetable </w:t>
      </w:r>
      <w:r w:rsidRPr="4C25E8F9" w:rsidR="2BCDDF27">
        <w:rPr>
          <w:b w:val="1"/>
          <w:bCs w:val="1"/>
        </w:rPr>
        <w:t>in consultation with partner agencies</w:t>
      </w:r>
      <w:r w:rsidR="2BCDDF27">
        <w:rPr/>
        <w:t>, especially where open to s</w:t>
      </w:r>
      <w:r w:rsidRPr="4C25E8F9" w:rsidR="2BCDDF27">
        <w:rPr>
          <w:b w:val="1"/>
          <w:bCs w:val="1"/>
        </w:rPr>
        <w:t>tatutory services (</w:t>
      </w:r>
      <w:r w:rsidRPr="4C25E8F9" w:rsidR="0963B8A2">
        <w:rPr>
          <w:b w:val="1"/>
          <w:bCs w:val="1"/>
        </w:rPr>
        <w:t xml:space="preserve">e.g. </w:t>
      </w:r>
      <w:r w:rsidRPr="4C25E8F9" w:rsidR="2BCDDF27">
        <w:rPr>
          <w:b w:val="1"/>
          <w:bCs w:val="1"/>
        </w:rPr>
        <w:t>CSC, SEND, YOS)</w:t>
      </w:r>
      <w:r w:rsidR="2BCDDF27">
        <w:rPr/>
        <w:t xml:space="preserve">. There should be evidence that all risks can be mitigated for a </w:t>
      </w:r>
      <w:r w:rsidR="0D41CE9A">
        <w:rPr/>
        <w:t>part-time</w:t>
      </w:r>
      <w:r w:rsidR="2BCDDF27">
        <w:rPr/>
        <w:t xml:space="preserve"> timetable to be in place. If evidence suggests that the child will be exposed to significant risk if not in school, then a part-time timetable should not be considered as an option. </w:t>
      </w:r>
    </w:p>
    <w:p w:rsidR="000340E8" w:rsidP="00E525A8" w:rsidRDefault="22393E86" w14:paraId="22161D23" w14:textId="47D0913C">
      <w:r>
        <w:t xml:space="preserve">It is essential that the pupil’s welfare during any absence from school is considered. Risk assessments should follow the five steps identified by the Health and Safety Executive: </w:t>
      </w:r>
    </w:p>
    <w:p w:rsidR="000340E8" w:rsidP="26311FBD" w:rsidRDefault="22393E86" w14:paraId="2028CC60" w14:textId="77777777">
      <w:pPr>
        <w:pStyle w:val="ListParagraph"/>
        <w:numPr>
          <w:ilvl w:val="0"/>
          <w:numId w:val="3"/>
        </w:numPr>
        <w:rPr>
          <w:b w:val="1"/>
          <w:bCs w:val="1"/>
        </w:rPr>
      </w:pPr>
      <w:r w:rsidRPr="4C25E8F9" w:rsidR="2BCDDF27">
        <w:rPr>
          <w:b w:val="1"/>
          <w:bCs w:val="1"/>
        </w:rPr>
        <w:t xml:space="preserve">Step 1: Identify </w:t>
      </w:r>
      <w:r w:rsidRPr="4C25E8F9" w:rsidR="2BCDDF27">
        <w:rPr>
          <w:b w:val="1"/>
          <w:bCs w:val="1"/>
        </w:rPr>
        <w:t>possible hazards</w:t>
      </w:r>
      <w:r w:rsidRPr="4C25E8F9" w:rsidR="2BCDDF27">
        <w:rPr>
          <w:b w:val="1"/>
          <w:bCs w:val="1"/>
        </w:rPr>
        <w:t xml:space="preserve">. </w:t>
      </w:r>
    </w:p>
    <w:p w:rsidR="000340E8" w:rsidP="26311FBD" w:rsidRDefault="22393E86" w14:paraId="143C9026" w14:textId="77777777">
      <w:pPr>
        <w:pStyle w:val="ListParagraph"/>
        <w:numPr>
          <w:ilvl w:val="0"/>
          <w:numId w:val="3"/>
        </w:numPr>
        <w:rPr>
          <w:b/>
          <w:bCs/>
        </w:rPr>
      </w:pPr>
      <w:r w:rsidRPr="26311FBD">
        <w:rPr>
          <w:b/>
          <w:bCs/>
        </w:rPr>
        <w:t>Step 2: Decide who may be harmed and how.</w:t>
      </w:r>
    </w:p>
    <w:p w:rsidR="000340E8" w:rsidP="26311FBD" w:rsidRDefault="22393E86" w14:paraId="2672CEB2" w14:textId="77777777">
      <w:pPr>
        <w:pStyle w:val="ListParagraph"/>
        <w:numPr>
          <w:ilvl w:val="0"/>
          <w:numId w:val="3"/>
        </w:numPr>
        <w:rPr>
          <w:b/>
          <w:bCs/>
        </w:rPr>
      </w:pPr>
      <w:r w:rsidRPr="26311FBD">
        <w:rPr>
          <w:b/>
          <w:bCs/>
        </w:rPr>
        <w:t xml:space="preserve">Step 3: Evaluate the risks and decide on precaution. </w:t>
      </w:r>
    </w:p>
    <w:p w:rsidR="000340E8" w:rsidP="26311FBD" w:rsidRDefault="22393E86" w14:paraId="792CAE12" w14:textId="77777777">
      <w:pPr>
        <w:pStyle w:val="ListParagraph"/>
        <w:numPr>
          <w:ilvl w:val="0"/>
          <w:numId w:val="3"/>
        </w:numPr>
        <w:rPr>
          <w:b/>
          <w:bCs/>
        </w:rPr>
      </w:pPr>
      <w:r w:rsidRPr="26311FBD">
        <w:rPr>
          <w:b/>
          <w:bCs/>
        </w:rPr>
        <w:t xml:space="preserve">Step 4: Record your findings and implement them. </w:t>
      </w:r>
    </w:p>
    <w:p w:rsidR="000340E8" w:rsidP="26311FBD" w:rsidRDefault="22393E86" w14:paraId="4302551E" w14:textId="77777777">
      <w:pPr>
        <w:pStyle w:val="ListParagraph"/>
        <w:numPr>
          <w:ilvl w:val="0"/>
          <w:numId w:val="3"/>
        </w:numPr>
        <w:rPr>
          <w:b/>
          <w:bCs/>
        </w:rPr>
      </w:pPr>
      <w:r w:rsidRPr="26311FBD">
        <w:rPr>
          <w:b/>
          <w:bCs/>
        </w:rPr>
        <w:t xml:space="preserve">Step 5: Regularly review your assessment and update if necessary. </w:t>
      </w:r>
    </w:p>
    <w:p w:rsidR="000340E8" w:rsidP="00E525A8" w:rsidRDefault="000340E8" w14:paraId="080DB276" w14:textId="166CA046"/>
    <w:p w:rsidR="000340E8" w:rsidP="00E525A8" w:rsidRDefault="22393E86" w14:paraId="50DF7797" w14:textId="3A050C28">
      <w:r>
        <w:t xml:space="preserve">As this type of intervention is likely to have a significant impact on the family, it should only be chosen, if after all other strategies have been implemented, reviewed, and exhausted and the guidance provided in this document is adhered to. As mentioned above when a child is Looked After (LAC), receiving support from a social worker, family support practitioner, Early Help or involved with the Youth Justice Service (YJS), a part-time timetable </w:t>
      </w:r>
      <w:r w:rsidRPr="26311FBD">
        <w:rPr>
          <w:b/>
          <w:bCs/>
        </w:rPr>
        <w:t xml:space="preserve">must </w:t>
      </w:r>
      <w:r>
        <w:t>be agreed with the parent/carer and the other professional(s) working with the child.</w:t>
      </w:r>
    </w:p>
    <w:p w:rsidR="000340E8" w:rsidP="00E525A8" w:rsidRDefault="22393E86" w14:paraId="03766B3A" w14:textId="09E65BC4">
      <w:r>
        <w:t xml:space="preserve">School also needs to consider the impact of a part-time timetable on the educational and social development of the child. Unless there is evidence to indicate the child is unable to manage, the combination of work completed at home and in school should constitute a full-time education. The school should consider how work during those periods the child is not in school will be provided, sent home, and marked and how constructive feedback will be given. In those periods where work is provided to complete at home, </w:t>
      </w:r>
      <w:r w:rsidRPr="26311FBD">
        <w:rPr>
          <w:b/>
          <w:bCs/>
        </w:rPr>
        <w:t>it is not appropriate to use the B code</w:t>
      </w:r>
      <w:r>
        <w:t xml:space="preserve"> in the attendance register in line with the guidance laid out in </w:t>
      </w:r>
      <w:hyperlink r:id="rId17">
        <w:r w:rsidRPr="26311FBD">
          <w:rPr>
            <w:color w:val="0000FF"/>
            <w:u w:val="single"/>
          </w:rPr>
          <w:t>Working together to improve school attendance - GOV.UK (www.gov.uk)</w:t>
        </w:r>
      </w:hyperlink>
      <w:r>
        <w:t xml:space="preserve"> . Planning should also consider how the child will be included in school life, for example, how they will continue to have contact with the rest of their class and key staff or how they would access support whilst completing work at home. </w:t>
      </w:r>
    </w:p>
    <w:p w:rsidR="000340E8" w:rsidP="26311FBD" w:rsidRDefault="3414D140" w14:paraId="09966ADD" w14:textId="4735BDE8">
      <w:pPr>
        <w:rPr>
          <w:b/>
          <w:bCs/>
        </w:rPr>
      </w:pPr>
      <w:r>
        <w:t xml:space="preserve">Waltham Forest is committed to fulfilling every child’s right to suitable, full-time education and makes clear the requirement that a part-time timetable cannot be implemented without written agreement from a parent/carer (or the Virtual School for Looked After and Previously Looked After Children and/or the </w:t>
      </w:r>
      <w:r w:rsidR="236DD5D1">
        <w:t xml:space="preserve">SEN Officer for pupils with an </w:t>
      </w:r>
      <w:r>
        <w:t xml:space="preserve">EHCP at the Local Authority where appropriate). For students who are on a CIN or CP plan written consent from the social worker will also be required. </w:t>
      </w:r>
    </w:p>
    <w:p w:rsidR="000340E8" w:rsidP="26311FBD" w:rsidRDefault="3414D140" w14:paraId="132BBE45" w14:textId="38B70B38">
      <w:r>
        <w:t xml:space="preserve">This guidance is not intended to be applied to those children where a flexible learning programme has been put in place. </w:t>
      </w:r>
      <w:r w:rsidRPr="26311FBD">
        <w:rPr>
          <w:rFonts w:ascii="system-ui" w:hAnsi="system-ui" w:eastAsia="system-ui" w:cs="system-ui"/>
          <w:color w:val="242424"/>
        </w:rPr>
        <w:t xml:space="preserve">This is explained in paragraph 10.8 of the </w:t>
      </w:r>
      <w:hyperlink r:id="rId18">
        <w:r w:rsidRPr="26311FBD">
          <w:rPr>
            <w:rStyle w:val="Hyperlink"/>
          </w:rPr>
          <w:t>https://www.gov.uk/government/publications/elective-home-education</w:t>
        </w:r>
      </w:hyperlink>
      <w:r>
        <w:t xml:space="preserve"> .</w:t>
      </w:r>
    </w:p>
    <w:p w:rsidR="000340E8" w:rsidP="26311FBD" w:rsidRDefault="0027EAFC" w14:paraId="11A08182" w14:textId="6DF02581">
      <w:r>
        <w:t xml:space="preserve">If a child is dual rolled and attending an alternative provision setting who requires a part-time timetable, both settings need to </w:t>
      </w:r>
      <w:r w:rsidR="5B173DBE">
        <w:t>agree</w:t>
      </w:r>
      <w:r>
        <w:t xml:space="preserve"> that the part-time timetable is in the best interest of the child. </w:t>
      </w:r>
    </w:p>
    <w:p w:rsidRPr="000C5039" w:rsidR="000C5039" w:rsidP="00E525A8" w:rsidRDefault="00546EAA" w14:paraId="55B05363" w14:textId="12328F39">
      <w:pPr>
        <w:rPr>
          <w:b/>
          <w:bCs/>
          <w:sz w:val="28"/>
          <w:szCs w:val="28"/>
        </w:rPr>
      </w:pPr>
      <w:r>
        <w:rPr>
          <w:b/>
          <w:bCs/>
          <w:sz w:val="28"/>
          <w:szCs w:val="28"/>
        </w:rPr>
        <w:t>Responsibilities of professionals supporting the child and family</w:t>
      </w:r>
      <w:r w:rsidRPr="000C5039" w:rsidR="000C5039">
        <w:rPr>
          <w:b/>
          <w:bCs/>
          <w:sz w:val="28"/>
          <w:szCs w:val="28"/>
        </w:rPr>
        <w:t xml:space="preserve"> </w:t>
      </w:r>
    </w:p>
    <w:p w:rsidRPr="00552267" w:rsidR="000C5039" w:rsidP="00E525A8" w:rsidRDefault="000C5039" w14:paraId="77EDE049" w14:textId="0850058D">
      <w:pPr>
        <w:rPr>
          <w:b/>
          <w:bCs/>
        </w:rPr>
      </w:pPr>
      <w:r>
        <w:t xml:space="preserve">All professionals involved with the child must be invited to attend an initial meeting where the </w:t>
      </w:r>
      <w:r w:rsidR="00A05D66">
        <w:t>part-time</w:t>
      </w:r>
      <w:r>
        <w:t xml:space="preserve"> timetable may be agreed as an intervention. </w:t>
      </w:r>
      <w:r w:rsidRPr="00552267">
        <w:rPr>
          <w:b/>
          <w:bCs/>
          <w:i/>
          <w:iCs/>
        </w:rPr>
        <w:t>(Ensure that multi-agency review meetings are held prior to implementing a part-time timetable).</w:t>
      </w:r>
      <w:r w:rsidRPr="00552267">
        <w:rPr>
          <w:b/>
          <w:bCs/>
        </w:rPr>
        <w:t xml:space="preserve"> </w:t>
      </w:r>
    </w:p>
    <w:p w:rsidRPr="008C750B" w:rsidR="000C5039" w:rsidP="00E525A8" w:rsidRDefault="000C5039" w14:paraId="26F0E61D" w14:textId="6A85FD41">
      <w:pPr>
        <w:rPr>
          <w:b/>
          <w:bCs/>
        </w:rPr>
      </w:pPr>
      <w:r>
        <w:t>When there are other professionals involved for example Social Care practitioners, other educational LA teams (Inclusion/Virtual school/SEND), YJS or other professional (GP’s, school nursing team, CAMHS) they</w:t>
      </w:r>
      <w:r w:rsidRPr="0045664F">
        <w:t xml:space="preserve"> </w:t>
      </w:r>
      <w:r w:rsidRPr="0045664F" w:rsidR="00F07196">
        <w:rPr>
          <w:b/>
          <w:bCs/>
        </w:rPr>
        <w:t>must</w:t>
      </w:r>
      <w:r w:rsidRPr="0045664F" w:rsidR="00F07196">
        <w:t xml:space="preserve"> </w:t>
      </w:r>
      <w:r w:rsidRPr="0045664F">
        <w:t>be</w:t>
      </w:r>
      <w:r>
        <w:t xml:space="preserve"> included. If professionals are unable to attend their views should be sought prior to the meeting and included at the planning stage. </w:t>
      </w:r>
      <w:r w:rsidR="0045664F">
        <w:t xml:space="preserve">As the school is the lead professional making the request, it is the responsibility of the school to co-ordinate the professional network and lead the meeting. </w:t>
      </w:r>
    </w:p>
    <w:p w:rsidR="00552267" w:rsidP="00E525A8" w:rsidRDefault="00552267" w14:paraId="5D082652" w14:textId="30208682">
      <w:r>
        <w:t>W</w:t>
      </w:r>
      <w:r w:rsidR="000C5039">
        <w:t xml:space="preserve">here children have an Education, Health and Care Plan, the SEN worker </w:t>
      </w:r>
      <w:r>
        <w:t>must be</w:t>
      </w:r>
      <w:r w:rsidR="000C5039">
        <w:t xml:space="preserve"> informed to ensure the EHCP is reviewed and amended where appropriate. An early review should be convened to make the proposal known. The </w:t>
      </w:r>
      <w:r w:rsidR="4A99CDBA">
        <w:t xml:space="preserve">SEN Officer </w:t>
      </w:r>
      <w:r w:rsidRPr="4CF7285E" w:rsidR="000C5039">
        <w:rPr>
          <w:b/>
          <w:bCs/>
        </w:rPr>
        <w:t>must</w:t>
      </w:r>
      <w:r w:rsidR="000C5039">
        <w:t xml:space="preserve"> agree to the part-time timetable intervention and a part-time timetable must not interfere with any additional support given to a child due to his/her educational needs. </w:t>
      </w:r>
    </w:p>
    <w:p w:rsidR="00A01143" w:rsidP="00E525A8" w:rsidRDefault="00A01143" w14:paraId="6A7C9F74" w14:textId="6EE532E9">
      <w:r w:rsidR="095B58CE">
        <w:rPr/>
        <w:t xml:space="preserve">All meetings should be in person </w:t>
      </w:r>
      <w:r w:rsidR="3EDF31DA">
        <w:rPr/>
        <w:t xml:space="preserve">and only taking place </w:t>
      </w:r>
      <w:r w:rsidR="6EDF47C2">
        <w:rPr/>
        <w:t>due to</w:t>
      </w:r>
      <w:r w:rsidR="3EDF31DA">
        <w:rPr/>
        <w:t xml:space="preserve"> exceptional circumstances. </w:t>
      </w:r>
      <w:r w:rsidRPr="4C25E8F9" w:rsidR="095B58CE">
        <w:rPr>
          <w:b w:val="1"/>
          <w:bCs w:val="1"/>
        </w:rPr>
        <w:t>Within the plan it is essential that “</w:t>
      </w:r>
      <w:r w:rsidRPr="4C25E8F9" w:rsidR="3EDF31DA">
        <w:rPr>
          <w:b w:val="1"/>
          <w:bCs w:val="1"/>
        </w:rPr>
        <w:t xml:space="preserve">The </w:t>
      </w:r>
      <w:r w:rsidRPr="4C25E8F9" w:rsidR="095B58CE">
        <w:rPr>
          <w:b w:val="1"/>
          <w:bCs w:val="1"/>
        </w:rPr>
        <w:t>C</w:t>
      </w:r>
      <w:r w:rsidRPr="4C25E8F9" w:rsidR="3EDF31DA">
        <w:rPr>
          <w:b w:val="1"/>
          <w:bCs w:val="1"/>
        </w:rPr>
        <w:t xml:space="preserve">hild’s </w:t>
      </w:r>
      <w:r w:rsidRPr="4C25E8F9" w:rsidR="095B58CE">
        <w:rPr>
          <w:b w:val="1"/>
          <w:bCs w:val="1"/>
        </w:rPr>
        <w:t>V</w:t>
      </w:r>
      <w:r w:rsidRPr="4C25E8F9" w:rsidR="3EDF31DA">
        <w:rPr>
          <w:b w:val="1"/>
          <w:bCs w:val="1"/>
        </w:rPr>
        <w:t>iew</w:t>
      </w:r>
      <w:r w:rsidRPr="4C25E8F9" w:rsidR="095B58CE">
        <w:rPr>
          <w:b w:val="1"/>
          <w:bCs w:val="1"/>
        </w:rPr>
        <w:t>” is recorded</w:t>
      </w:r>
      <w:r w:rsidRPr="4C25E8F9" w:rsidR="3EDF31DA">
        <w:rPr>
          <w:b w:val="1"/>
          <w:bCs w:val="1"/>
        </w:rPr>
        <w:t>.</w:t>
      </w:r>
      <w:r w:rsidR="3EDF31DA">
        <w:rPr/>
        <w:t xml:space="preserve"> The wishes and feelings of children should be </w:t>
      </w:r>
      <w:r w:rsidR="3EDF31DA">
        <w:rPr/>
        <w:t>sought</w:t>
      </w:r>
      <w:r w:rsidR="3EDF31DA">
        <w:rPr/>
        <w:t xml:space="preserve"> prior to the development of a part-time timetable to understand how they experience school, their interests and likes and what they need from their network to access their education. </w:t>
      </w:r>
    </w:p>
    <w:p w:rsidRPr="00351A0D" w:rsidR="00351A0D" w:rsidP="00E525A8" w:rsidRDefault="0045664F" w14:paraId="179CE780" w14:textId="2C8F2505">
      <w:pPr>
        <w:rPr>
          <w:b/>
          <w:bCs/>
          <w:sz w:val="24"/>
          <w:szCs w:val="24"/>
        </w:rPr>
      </w:pPr>
      <w:r>
        <w:rPr>
          <w:b/>
          <w:bCs/>
          <w:sz w:val="24"/>
          <w:szCs w:val="24"/>
        </w:rPr>
        <w:t>Individual Education Plan</w:t>
      </w:r>
    </w:p>
    <w:p w:rsidR="00DC4EFB" w:rsidP="00E525A8" w:rsidRDefault="000C5039" w14:paraId="26D10349" w14:textId="729D4F79">
      <w:r w:rsidR="3EDF31DA">
        <w:rPr/>
        <w:t xml:space="preserve">Complete a detailed </w:t>
      </w:r>
      <w:r w:rsidR="7FE3D24B">
        <w:rPr/>
        <w:t>Individual Education Plan</w:t>
      </w:r>
      <w:r w:rsidR="3EDF31DA">
        <w:rPr/>
        <w:t xml:space="preserve">, agreed with the parent/carer and the child. The plan should </w:t>
      </w:r>
      <w:r w:rsidR="3EDF31DA">
        <w:rPr/>
        <w:t>demonstrate</w:t>
      </w:r>
      <w:r w:rsidR="3EDF31DA">
        <w:rPr/>
        <w:t xml:space="preserve"> a clear path of planned reintegration from part-time to full-time provision over a maximum </w:t>
      </w:r>
      <w:r w:rsidR="7637DC16">
        <w:rPr/>
        <w:t>6-7</w:t>
      </w:r>
      <w:r w:rsidR="5CF36C4D">
        <w:rPr/>
        <w:t>-week</w:t>
      </w:r>
      <w:r w:rsidR="3EDF31DA">
        <w:rPr/>
        <w:t xml:space="preserve"> period. The school must ensure the </w:t>
      </w:r>
      <w:r w:rsidR="5DEDC82D">
        <w:rPr/>
        <w:t>child,</w:t>
      </w:r>
      <w:r w:rsidR="3EDF31DA">
        <w:rPr/>
        <w:t xml:space="preserve"> and their parent/carers are actively involved </w:t>
      </w:r>
      <w:r w:rsidR="3EDF31DA">
        <w:rPr/>
        <w:t>in the process of planning</w:t>
      </w:r>
      <w:r w:rsidR="3EDF31DA">
        <w:rPr/>
        <w:t>, reviewing, and evaluating the planned intervention. The plan for the timetable should detail:</w:t>
      </w:r>
    </w:p>
    <w:p w:rsidR="00DC4EFB" w:rsidP="00DC4EFB" w:rsidRDefault="000C5039" w14:paraId="7FAEA7DE" w14:textId="590BCA59">
      <w:pPr>
        <w:pStyle w:val="ListParagraph"/>
        <w:numPr>
          <w:ilvl w:val="0"/>
          <w:numId w:val="5"/>
        </w:numPr>
        <w:rPr/>
      </w:pPr>
      <w:r w:rsidR="3EDF31DA">
        <w:rPr/>
        <w:t xml:space="preserve">The proposed timetable </w:t>
      </w:r>
      <w:r w:rsidR="3EDF31DA">
        <w:rPr/>
        <w:t>demonstrating</w:t>
      </w:r>
      <w:r w:rsidR="3EDF31DA">
        <w:rPr/>
        <w:t xml:space="preserve"> a return to attending full-time (within </w:t>
      </w:r>
      <w:r w:rsidR="7637DC16">
        <w:rPr/>
        <w:t>6-7</w:t>
      </w:r>
      <w:r w:rsidR="3EDF31DA">
        <w:rPr/>
        <w:t xml:space="preserve"> weeks). </w:t>
      </w:r>
    </w:p>
    <w:p w:rsidR="00DC4EFB" w:rsidP="00DC4EFB" w:rsidRDefault="000C5039" w14:paraId="240A49BD" w14:textId="1928FECD">
      <w:pPr>
        <w:pStyle w:val="ListParagraph"/>
        <w:numPr>
          <w:ilvl w:val="0"/>
          <w:numId w:val="5"/>
        </w:numPr>
      </w:pPr>
      <w:r>
        <w:t xml:space="preserve">Details of the </w:t>
      </w:r>
      <w:r w:rsidRPr="00DC4EFB">
        <w:rPr>
          <w:b/>
          <w:bCs/>
        </w:rPr>
        <w:t>review schedule</w:t>
      </w:r>
      <w:r w:rsidRPr="00DC4EFB" w:rsidR="00DC4EFB">
        <w:rPr>
          <w:b/>
          <w:bCs/>
        </w:rPr>
        <w:t xml:space="preserve">: this should be </w:t>
      </w:r>
      <w:r w:rsidR="00DC4EFB">
        <w:rPr>
          <w:b/>
          <w:bCs/>
        </w:rPr>
        <w:t xml:space="preserve">arranged/booked during </w:t>
      </w:r>
      <w:r w:rsidRPr="00DC4EFB" w:rsidR="00DC4EFB">
        <w:rPr>
          <w:b/>
          <w:bCs/>
        </w:rPr>
        <w:t>week 3</w:t>
      </w:r>
      <w:r w:rsidR="00DC4EFB">
        <w:rPr>
          <w:b/>
          <w:bCs/>
        </w:rPr>
        <w:t xml:space="preserve"> of the plan</w:t>
      </w:r>
      <w:r w:rsidRPr="00DC4EFB" w:rsidR="00DC4EFB">
        <w:rPr>
          <w:b/>
          <w:bCs/>
        </w:rPr>
        <w:t xml:space="preserve"> </w:t>
      </w:r>
      <w:r w:rsidR="00DC4EFB">
        <w:t>and dates and times agreed on the plan.</w:t>
      </w:r>
    </w:p>
    <w:p w:rsidR="00DC4EFB" w:rsidP="00DC4EFB" w:rsidRDefault="000C5039" w14:paraId="6AE9AE7B" w14:textId="0540BAAB">
      <w:pPr>
        <w:pStyle w:val="ListParagraph"/>
        <w:numPr>
          <w:ilvl w:val="0"/>
          <w:numId w:val="5"/>
        </w:numPr>
      </w:pPr>
      <w:r>
        <w:t xml:space="preserve">An assessment of why the child cannot currently access a full-time education and why it would not be in their best interest to do so. </w:t>
      </w:r>
    </w:p>
    <w:p w:rsidR="00DC4EFB" w:rsidP="00DC4EFB" w:rsidRDefault="000C5039" w14:paraId="64797CB4" w14:textId="5052172A">
      <w:pPr>
        <w:pStyle w:val="ListParagraph"/>
        <w:numPr>
          <w:ilvl w:val="0"/>
          <w:numId w:val="5"/>
        </w:numPr>
      </w:pPr>
      <w:r>
        <w:t xml:space="preserve">The supportive interventions that will accompany this reduction in time at school. </w:t>
      </w:r>
    </w:p>
    <w:p w:rsidR="00DC4EFB" w:rsidP="00DC4EFB" w:rsidRDefault="000C5039" w14:paraId="79BF4CC0" w14:textId="713175CB">
      <w:pPr>
        <w:pStyle w:val="ListParagraph"/>
        <w:numPr>
          <w:ilvl w:val="0"/>
          <w:numId w:val="5"/>
        </w:numPr>
      </w:pPr>
      <w:r>
        <w:t xml:space="preserve">How the child will be able to participate in the universal offer during the reintegration. </w:t>
      </w:r>
    </w:p>
    <w:p w:rsidR="00DC4EFB" w:rsidP="00DC4EFB" w:rsidRDefault="000C5039" w14:paraId="30301EBD" w14:textId="71FEEAE6">
      <w:pPr>
        <w:pStyle w:val="ListParagraph"/>
        <w:numPr>
          <w:ilvl w:val="0"/>
          <w:numId w:val="5"/>
        </w:numPr>
        <w:rPr/>
      </w:pPr>
      <w:r w:rsidR="3EDF31DA">
        <w:rPr/>
        <w:t xml:space="preserve">Outcomes and </w:t>
      </w:r>
      <w:r w:rsidR="3EDF31DA">
        <w:rPr/>
        <w:t>exit strategies</w:t>
      </w:r>
      <w:r w:rsidR="3EDF31DA">
        <w:rPr/>
        <w:t xml:space="preserve">. How will all parties know that </w:t>
      </w:r>
      <w:r w:rsidR="62FCF5E1">
        <w:rPr/>
        <w:t>this intervention has been</w:t>
      </w:r>
      <w:r w:rsidR="3EDF31DA">
        <w:rPr/>
        <w:t xml:space="preserve"> successful? </w:t>
      </w:r>
    </w:p>
    <w:p w:rsidR="00DC4EFB" w:rsidP="00DC4EFB" w:rsidRDefault="000C5039" w14:paraId="5411A418" w14:textId="09C25520">
      <w:pPr>
        <w:pStyle w:val="ListParagraph"/>
        <w:numPr>
          <w:ilvl w:val="0"/>
          <w:numId w:val="5"/>
        </w:numPr>
      </w:pPr>
      <w:r>
        <w:t xml:space="preserve">The named person responsible for the plan within the school. </w:t>
      </w:r>
    </w:p>
    <w:p w:rsidR="00DC4EFB" w:rsidP="00DC4EFB" w:rsidRDefault="000C5039" w14:paraId="4FCC06E0" w14:textId="77777777">
      <w:pPr>
        <w:pStyle w:val="ListParagraph"/>
        <w:numPr>
          <w:ilvl w:val="0"/>
          <w:numId w:val="5"/>
        </w:numPr>
      </w:pPr>
      <w:r>
        <w:t xml:space="preserve">Consideration should be given whether alternative provision is necessary to meet the child’s needs. </w:t>
      </w:r>
    </w:p>
    <w:p w:rsidR="00DC4EFB" w:rsidP="00DC4EFB" w:rsidRDefault="000C5039" w14:paraId="449C51A1" w14:textId="24131AE2">
      <w:pPr>
        <w:pStyle w:val="ListParagraph"/>
        <w:numPr>
          <w:ilvl w:val="0"/>
          <w:numId w:val="5"/>
        </w:numPr>
      </w:pPr>
      <w:r>
        <w:t xml:space="preserve">How parents/carers will be supported during the time when their child is not in school considering the pressures this may place on home life. </w:t>
      </w:r>
    </w:p>
    <w:p w:rsidR="00B70A85" w:rsidP="00E525A8" w:rsidRDefault="000C5039" w14:paraId="05B5A742" w14:textId="4166FCAA">
      <w:r w:rsidR="3EDF31DA">
        <w:rPr/>
        <w:t xml:space="preserve">When creating the timetable please ensure that it does not exceed </w:t>
      </w:r>
      <w:r w:rsidR="7637DC16">
        <w:rPr/>
        <w:t>6-7</w:t>
      </w:r>
      <w:r w:rsidR="3EDF31DA">
        <w:rPr/>
        <w:t xml:space="preserve"> </w:t>
      </w:r>
      <w:r w:rsidR="3AF4DD29">
        <w:rPr/>
        <w:t>weeks,</w:t>
      </w:r>
      <w:r w:rsidR="3EDF31DA">
        <w:rPr/>
        <w:t xml:space="preserve"> and it </w:t>
      </w:r>
      <w:r w:rsidR="3EDF31DA">
        <w:rPr/>
        <w:t>demonstrates</w:t>
      </w:r>
      <w:r w:rsidR="3EDF31DA">
        <w:rPr/>
        <w:t xml:space="preserve"> </w:t>
      </w:r>
      <w:r w:rsidR="47903D69">
        <w:rPr/>
        <w:t xml:space="preserve">strategies to work towards building up to a full-time education by the end of the </w:t>
      </w:r>
      <w:r w:rsidR="7637DC16">
        <w:rPr/>
        <w:t>6-7</w:t>
      </w:r>
      <w:r w:rsidR="47903D69">
        <w:rPr/>
        <w:t xml:space="preserve"> weeks.</w:t>
      </w:r>
      <w:r w:rsidR="3EDF31DA">
        <w:rPr/>
        <w:t xml:space="preserve"> </w:t>
      </w:r>
    </w:p>
    <w:p w:rsidR="00B70A85" w:rsidP="00E525A8" w:rsidRDefault="000C5039" w14:paraId="7E630567" w14:textId="4FD0BD50">
      <w:r>
        <w:t xml:space="preserve">Ensure that the impact of a part-time timetable on travelling and transport arrangements or the child’s access to Free School Meals does not discriminate against the student or impede their access to education. </w:t>
      </w:r>
      <w:r w:rsidR="0045664F">
        <w:t>Schools must ensure that pupils who are entitled to Free School Meals are provided with meals during the period of the part-time timetable.</w:t>
      </w:r>
    </w:p>
    <w:p w:rsidRPr="00B70A85" w:rsidR="00B70A85" w:rsidP="00E525A8" w:rsidRDefault="00B70A85" w14:paraId="15487B19" w14:textId="52953EE6">
      <w:pPr>
        <w:rPr>
          <w:b/>
          <w:bCs/>
          <w:sz w:val="24"/>
          <w:szCs w:val="24"/>
        </w:rPr>
      </w:pPr>
      <w:r w:rsidRPr="00B70A85">
        <w:rPr>
          <w:b/>
          <w:bCs/>
          <w:sz w:val="24"/>
          <w:szCs w:val="24"/>
        </w:rPr>
        <w:t>Parent/Carer Permission</w:t>
      </w:r>
    </w:p>
    <w:p w:rsidR="00B70A85" w:rsidP="00E525A8" w:rsidRDefault="000C5039" w14:paraId="3E6B8532" w14:textId="65A41627">
      <w:r>
        <w:t>School</w:t>
      </w:r>
      <w:r w:rsidR="00351A0D">
        <w:t>s</w:t>
      </w:r>
      <w:r>
        <w:t xml:space="preserve"> cannot pursue a part-time timetable without parental/carer permission. This can be construed as an unofficial exclusion, which is unlawful, as the parent/carer has not requested leave for their child and/or the school could be regarded as preventing the child from accessing the curriculum. If the parent/carer does not agree, the part-time timetable arrangements cannot be implemented. In these circumstances the school will have to consider alternative interventions. </w:t>
      </w:r>
    </w:p>
    <w:p w:rsidRPr="00351A0D" w:rsidR="0094481B" w:rsidP="00E525A8" w:rsidRDefault="000C5039" w14:paraId="2FB95CCC" w14:textId="52DC39C2">
      <w:pPr>
        <w:rPr>
          <w:b/>
          <w:bCs/>
        </w:rPr>
      </w:pPr>
      <w:r w:rsidRPr="00351A0D">
        <w:rPr>
          <w:b/>
          <w:bCs/>
        </w:rPr>
        <w:t xml:space="preserve">Please ensure that signed parental/carer permission is evidenced on the </w:t>
      </w:r>
      <w:r w:rsidRPr="00351A0D" w:rsidR="0094481B">
        <w:rPr>
          <w:b/>
          <w:bCs/>
        </w:rPr>
        <w:t xml:space="preserve">referral form </w:t>
      </w:r>
      <w:r w:rsidRPr="00351A0D">
        <w:rPr>
          <w:b/>
          <w:bCs/>
        </w:rPr>
        <w:t xml:space="preserve">prior to its commencement. If held virtually then email confirmation would suffice. </w:t>
      </w:r>
      <w:r w:rsidR="00351A0D">
        <w:rPr>
          <w:b/>
          <w:bCs/>
        </w:rPr>
        <w:t xml:space="preserve">Forms will not be accepted without a </w:t>
      </w:r>
      <w:r w:rsidR="0082694D">
        <w:rPr>
          <w:b/>
          <w:bCs/>
        </w:rPr>
        <w:t>parent/carer signature.</w:t>
      </w:r>
    </w:p>
    <w:p w:rsidR="000C5039" w:rsidP="00E525A8" w:rsidRDefault="000C5039" w14:paraId="1338DCAF" w14:textId="1ED5AAD6">
      <w:r>
        <w:t xml:space="preserve">Ensure that the </w:t>
      </w:r>
      <w:r w:rsidR="0094481B">
        <w:t>S</w:t>
      </w:r>
      <w:r>
        <w:t xml:space="preserve">chool Attendance Lead keeps a central record of all children on a part-time timetable and has robust mechanisms in place for ensuring the regular review of these arrangements. The Governing Board or Trust should be informed of any part-time timetables and </w:t>
      </w:r>
      <w:r w:rsidR="005D6C2C">
        <w:t xml:space="preserve">regularly </w:t>
      </w:r>
      <w:r>
        <w:t>monitoring the use of th</w:t>
      </w:r>
      <w:r w:rsidR="005D6C2C">
        <w:t>is intervention</w:t>
      </w:r>
      <w:r>
        <w:t>.</w:t>
      </w:r>
    </w:p>
    <w:p w:rsidRPr="0094481B" w:rsidR="0094481B" w:rsidP="00E525A8" w:rsidRDefault="0094481B" w14:paraId="170B61F3" w14:textId="68F6D920">
      <w:pPr>
        <w:rPr>
          <w:b/>
          <w:bCs/>
          <w:sz w:val="28"/>
          <w:szCs w:val="28"/>
        </w:rPr>
      </w:pPr>
      <w:r w:rsidRPr="0094481B">
        <w:rPr>
          <w:b/>
          <w:bCs/>
          <w:sz w:val="28"/>
          <w:szCs w:val="28"/>
        </w:rPr>
        <w:t xml:space="preserve">Recording/Coding of </w:t>
      </w:r>
      <w:r>
        <w:rPr>
          <w:b/>
          <w:bCs/>
          <w:sz w:val="28"/>
          <w:szCs w:val="28"/>
        </w:rPr>
        <w:t>Attendance</w:t>
      </w:r>
      <w:r w:rsidRPr="0094481B">
        <w:rPr>
          <w:b/>
          <w:bCs/>
          <w:sz w:val="28"/>
          <w:szCs w:val="28"/>
        </w:rPr>
        <w:t xml:space="preserve"> </w:t>
      </w:r>
    </w:p>
    <w:p w:rsidRPr="0094481B" w:rsidR="0094481B" w:rsidP="00E525A8" w:rsidRDefault="0094481B" w14:paraId="4B4FEEB5" w14:textId="60F48F98">
      <w:pPr>
        <w:rPr>
          <w:b/>
          <w:bCs/>
          <w:i/>
          <w:iCs/>
        </w:rPr>
      </w:pPr>
      <w:r>
        <w:t xml:space="preserve">DfE guidance states: </w:t>
      </w:r>
      <w:r w:rsidRPr="0094481B">
        <w:rPr>
          <w:b/>
          <w:bCs/>
          <w:i/>
          <w:iCs/>
        </w:rPr>
        <w:t xml:space="preserve">“In agreeing to a part-time timetable, a school has agreed to a child being absent from school for part of the week or day and therefore must record it as authorised absence.” </w:t>
      </w:r>
    </w:p>
    <w:p w:rsidR="0094481B" w:rsidP="00E525A8" w:rsidRDefault="0094481B" w14:paraId="0F83EC25" w14:textId="5A7C6B3B">
      <w:r>
        <w:t xml:space="preserve">The mark in the register should reflect the true whereabouts of all children at the time the register was taken. Children must not be marked present if they were not in school during registration. A child arriving after the register has closed in accordance with the agreed plan should be marked absent with </w:t>
      </w:r>
      <w:r w:rsidR="00722FFB">
        <w:t xml:space="preserve">code </w:t>
      </w:r>
      <w:r w:rsidRPr="00722FFB" w:rsidR="00722FFB">
        <w:rPr>
          <w:b/>
          <w:bCs/>
        </w:rPr>
        <w:t>“C2</w:t>
      </w:r>
      <w:r w:rsidR="00722FFB">
        <w:t>” (Please refer to Working together to improve school attendance guidance, pg. 83).</w:t>
      </w:r>
    </w:p>
    <w:p w:rsidRPr="0094481B" w:rsidR="0094481B" w:rsidP="00E525A8" w:rsidRDefault="0094481B" w14:paraId="4F4D6A1A" w14:textId="14E9FBF0">
      <w:pPr>
        <w:rPr>
          <w:b/>
          <w:bCs/>
          <w:sz w:val="28"/>
          <w:szCs w:val="28"/>
        </w:rPr>
      </w:pPr>
      <w:r w:rsidRPr="0094481B">
        <w:rPr>
          <w:b/>
          <w:bCs/>
          <w:sz w:val="28"/>
          <w:szCs w:val="28"/>
        </w:rPr>
        <w:t xml:space="preserve">Notifying </w:t>
      </w:r>
      <w:r w:rsidR="00254AB0">
        <w:rPr>
          <w:b/>
          <w:bCs/>
          <w:sz w:val="28"/>
          <w:szCs w:val="28"/>
        </w:rPr>
        <w:t>Waltham Forest Local Authority</w:t>
      </w:r>
    </w:p>
    <w:p w:rsidR="0094481B" w:rsidP="00E525A8" w:rsidRDefault="00254AB0" w14:paraId="1F8C347A" w14:textId="6C44A717">
      <w:r>
        <w:t>Learning and Inclusion service in the council</w:t>
      </w:r>
      <w:r w:rsidR="0082694D">
        <w:t xml:space="preserve"> </w:t>
      </w:r>
      <w:r w:rsidR="0094481B">
        <w:t>monitors the use of part-time timetables and reviews the plan</w:t>
      </w:r>
      <w:r w:rsidR="0082694D">
        <w:t>s</w:t>
      </w:r>
      <w:r w:rsidR="0094481B">
        <w:t xml:space="preserve"> as part of the statutory duty to ensure all children are in receipt of the full-time education that they are legally entitled to.</w:t>
      </w:r>
    </w:p>
    <w:p w:rsidR="00F158B5" w:rsidP="00E525A8" w:rsidRDefault="00254AB0" w14:paraId="2D4A9048" w14:textId="77777777">
      <w:r w:rsidRPr="00F158B5">
        <w:rPr>
          <w:b/>
          <w:bCs/>
        </w:rPr>
        <w:t xml:space="preserve">Learning and Inclusion service </w:t>
      </w:r>
      <w:r w:rsidRPr="00F158B5" w:rsidR="00F158B5">
        <w:rPr>
          <w:b/>
          <w:bCs/>
        </w:rPr>
        <w:t>must</w:t>
      </w:r>
      <w:r w:rsidRPr="00F158B5" w:rsidR="00D7696F">
        <w:rPr>
          <w:b/>
          <w:bCs/>
        </w:rPr>
        <w:t xml:space="preserve"> be notified </w:t>
      </w:r>
      <w:r w:rsidRPr="00F158B5">
        <w:rPr>
          <w:b/>
          <w:bCs/>
        </w:rPr>
        <w:t>5</w:t>
      </w:r>
      <w:r w:rsidRPr="00F158B5" w:rsidR="004E1B12">
        <w:rPr>
          <w:b/>
          <w:bCs/>
        </w:rPr>
        <w:t xml:space="preserve"> school days before the </w:t>
      </w:r>
      <w:r w:rsidRPr="00F158B5" w:rsidR="00D7696F">
        <w:rPr>
          <w:b/>
          <w:bCs/>
        </w:rPr>
        <w:t>part-time timetable</w:t>
      </w:r>
      <w:r w:rsidRPr="00F158B5" w:rsidR="004E1B12">
        <w:rPr>
          <w:b/>
          <w:bCs/>
        </w:rPr>
        <w:t xml:space="preserve"> is implemented</w:t>
      </w:r>
      <w:r w:rsidR="004E1B12">
        <w:t xml:space="preserve"> to ensure all checks are completed</w:t>
      </w:r>
      <w:r w:rsidR="00D7696F">
        <w:t xml:space="preserve">. </w:t>
      </w:r>
    </w:p>
    <w:p w:rsidR="00D7696F" w:rsidP="00E525A8" w:rsidRDefault="00D7696F" w14:paraId="65E720E5" w14:textId="55F39F4C">
      <w:r>
        <w:t xml:space="preserve">Please email a copy of the signed </w:t>
      </w:r>
      <w:r w:rsidR="00F158B5">
        <w:t xml:space="preserve">request form to </w:t>
      </w:r>
      <w:hyperlink w:history="1" r:id="rId19">
        <w:r w:rsidRPr="00230B7E" w:rsidR="00F158B5">
          <w:rPr>
            <w:rStyle w:val="Hyperlink"/>
          </w:rPr>
          <w:t>PTT@walthamforest.gov.uk</w:t>
        </w:r>
      </w:hyperlink>
    </w:p>
    <w:p w:rsidR="00F158B5" w:rsidP="00E525A8" w:rsidRDefault="005C3071" w14:paraId="6CA3EB4B" w14:textId="2AB01F70">
      <w:r>
        <w:t>Please note all email correspondence must go to this inbox</w:t>
      </w:r>
      <w:r w:rsidR="00C7003E">
        <w:t xml:space="preserve"> -</w:t>
      </w:r>
      <w:r>
        <w:t xml:space="preserve"> which is monitored daily. Please </w:t>
      </w:r>
      <w:r w:rsidR="00C7003E">
        <w:t>avoid</w:t>
      </w:r>
      <w:r>
        <w:t xml:space="preserve"> sending individual emails to professionals in the service, this way we can ensure that requests are picked up in a timely manner.</w:t>
      </w:r>
    </w:p>
    <w:p w:rsidR="00722FFB" w:rsidP="00E525A8" w:rsidRDefault="00D7696F" w14:paraId="4A3F4AEC" w14:textId="0C5F0DD7">
      <w:pPr>
        <w:rPr>
          <w:rStyle w:val="Hyperlink"/>
        </w:rPr>
      </w:pPr>
      <w:r>
        <w:t xml:space="preserve">If the child is looked after or on a CIN or CP plan, the information should also be copied to the </w:t>
      </w:r>
      <w:r w:rsidR="00900121">
        <w:t>Virtual School (see contact list below).</w:t>
      </w:r>
    </w:p>
    <w:p w:rsidR="00C816E9" w:rsidP="00E525A8" w:rsidRDefault="00C816E9" w14:paraId="5D4DD9C6" w14:textId="77777777"/>
    <w:p w:rsidRPr="006F0AB9" w:rsidR="006F0AB9" w:rsidP="00E525A8" w:rsidRDefault="006F0AB9" w14:paraId="57B59FE6" w14:textId="13346D32">
      <w:pPr>
        <w:rPr>
          <w:b/>
          <w:bCs/>
          <w:sz w:val="28"/>
          <w:szCs w:val="28"/>
        </w:rPr>
      </w:pPr>
      <w:r w:rsidRPr="006F0AB9">
        <w:rPr>
          <w:b/>
          <w:bCs/>
          <w:sz w:val="28"/>
          <w:szCs w:val="28"/>
        </w:rPr>
        <w:t xml:space="preserve">Reviewing and closing of part-time timetables </w:t>
      </w:r>
    </w:p>
    <w:p w:rsidR="00D145C7" w:rsidP="00E525A8" w:rsidRDefault="617760F9" w14:paraId="51E9E31E" w14:textId="2CA21B1B">
      <w:r w:rsidR="7A172945">
        <w:rPr/>
        <w:t xml:space="preserve">Schools </w:t>
      </w:r>
      <w:r w:rsidR="7A172945">
        <w:rPr/>
        <w:t>are responsible for</w:t>
      </w:r>
      <w:r w:rsidR="7A172945">
        <w:rPr/>
        <w:t xml:space="preserve"> conducting a midway review on all Part-time timetables. </w:t>
      </w:r>
      <w:r w:rsidR="7A199DE2">
        <w:rPr/>
        <w:t xml:space="preserve">When </w:t>
      </w:r>
      <w:r w:rsidR="7B66C207">
        <w:rPr/>
        <w:t>schools complete</w:t>
      </w:r>
      <w:r w:rsidR="7A199DE2">
        <w:rPr/>
        <w:t xml:space="preserve"> a review meeting</w:t>
      </w:r>
      <w:r w:rsidR="43C8BD86">
        <w:rPr/>
        <w:t xml:space="preserve"> (</w:t>
      </w:r>
      <w:r w:rsidR="5C8364C1">
        <w:rPr/>
        <w:t xml:space="preserve">halfway point </w:t>
      </w:r>
      <w:r w:rsidR="5D9C73FF">
        <w:rPr/>
        <w:t>e.g.</w:t>
      </w:r>
      <w:r w:rsidR="5C8364C1">
        <w:rPr/>
        <w:t xml:space="preserve"> week 3</w:t>
      </w:r>
      <w:r w:rsidR="43C8BD86">
        <w:rPr/>
        <w:t>)</w:t>
      </w:r>
      <w:r w:rsidR="7A199DE2">
        <w:rPr/>
        <w:t xml:space="preserve">, it needs to </w:t>
      </w:r>
      <w:r w:rsidR="7A199DE2">
        <w:rPr/>
        <w:t>identify</w:t>
      </w:r>
      <w:r w:rsidR="7A199DE2">
        <w:rPr/>
        <w:t xml:space="preserve"> what is working well and </w:t>
      </w:r>
      <w:r w:rsidR="58C093DD">
        <w:rPr/>
        <w:t>what if</w:t>
      </w:r>
      <w:r w:rsidR="7A199DE2">
        <w:rPr/>
        <w:t xml:space="preserve"> anything needs to change. The child’s voice needs to be central to any amendments that are </w:t>
      </w:r>
      <w:r w:rsidR="7A199DE2">
        <w:rPr/>
        <w:t>required</w:t>
      </w:r>
      <w:r w:rsidR="7A199DE2">
        <w:rPr/>
        <w:t>. If it is identified that the plan is not working, and the child is not attending as expected then the plan should be withdrawn, and the child expected to attend fulltime</w:t>
      </w:r>
      <w:r w:rsidR="7045282D">
        <w:rPr/>
        <w:t xml:space="preserve"> - at this point further </w:t>
      </w:r>
      <w:r w:rsidR="7A199DE2">
        <w:rPr/>
        <w:t xml:space="preserve">advice should be sought from either the </w:t>
      </w:r>
      <w:r w:rsidR="78B00104">
        <w:rPr/>
        <w:t xml:space="preserve">Learning and Inclusion service </w:t>
      </w:r>
      <w:r w:rsidR="43C8BD86">
        <w:rPr/>
        <w:t>or</w:t>
      </w:r>
      <w:r w:rsidR="7A199DE2">
        <w:rPr/>
        <w:t>, whomever is most appropriate to advise on next steps. When the plan is closed either due to the child now attending full-time or closed as not working, then please email</w:t>
      </w:r>
      <w:r w:rsidR="43C8BD86">
        <w:rPr/>
        <w:t xml:space="preserve">: </w:t>
      </w:r>
      <w:hyperlink r:id="Rf7a48be7c527440d">
        <w:r w:rsidRPr="4C25E8F9" w:rsidR="78B00104">
          <w:rPr>
            <w:rStyle w:val="Hyperlink"/>
          </w:rPr>
          <w:t>PTT@walthamforest.gov.uk</w:t>
        </w:r>
      </w:hyperlink>
      <w:r w:rsidR="78B00104">
        <w:rPr/>
        <w:t xml:space="preserve"> </w:t>
      </w:r>
      <w:r w:rsidR="43C8BD86">
        <w:rPr/>
        <w:t xml:space="preserve">to advise on the outcome. </w:t>
      </w:r>
    </w:p>
    <w:p w:rsidRPr="00D145C7" w:rsidR="00D145C7" w:rsidP="00E525A8" w:rsidRDefault="00D145C7" w14:paraId="1C43FA56" w14:textId="65B24D18">
      <w:r w:rsidR="43C8BD86">
        <w:rPr/>
        <w:t xml:space="preserve">By the end of week </w:t>
      </w:r>
      <w:r w:rsidR="7637DC16">
        <w:rPr/>
        <w:t>6-7</w:t>
      </w:r>
      <w:r w:rsidR="43C8BD86">
        <w:rPr/>
        <w:t xml:space="preserve"> it is expected that the student will return to full-time education,</w:t>
      </w:r>
      <w:r w:rsidR="07913BA9">
        <w:rPr/>
        <w:t xml:space="preserve"> </w:t>
      </w:r>
      <w:r w:rsidR="2F8EDE07">
        <w:rPr/>
        <w:t>Learning and Inclusion service</w:t>
      </w:r>
      <w:r w:rsidR="43C8BD86">
        <w:rPr/>
        <w:t xml:space="preserve"> will</w:t>
      </w:r>
      <w:r w:rsidR="38A5D7A2">
        <w:rPr/>
        <w:t xml:space="preserve"> make contact before the 6-week ending date and</w:t>
      </w:r>
      <w:r w:rsidR="43C8BD86">
        <w:rPr/>
        <w:t xml:space="preserve"> ask for an update from the school and </w:t>
      </w:r>
      <w:r w:rsidR="39A57EFF">
        <w:rPr/>
        <w:t>confirm plan</w:t>
      </w:r>
      <w:r w:rsidR="43C8BD86">
        <w:rPr/>
        <w:t xml:space="preserve"> has been closed</w:t>
      </w:r>
      <w:r w:rsidR="4322BCE8">
        <w:rPr/>
        <w:t xml:space="preserve"> and the child has returned full time. A request for an extension must </w:t>
      </w:r>
      <w:r w:rsidR="3803639F">
        <w:rPr/>
        <w:t xml:space="preserve">be sent to </w:t>
      </w:r>
      <w:r w:rsidR="2F8EDE07">
        <w:rPr/>
        <w:t>Learning and Inclusion service</w:t>
      </w:r>
      <w:r w:rsidR="130068F8">
        <w:rPr/>
        <w:t xml:space="preserve"> </w:t>
      </w:r>
      <w:r w:rsidR="16C62142">
        <w:rPr/>
        <w:t xml:space="preserve">at least </w:t>
      </w:r>
      <w:r w:rsidR="2F8EDE07">
        <w:rPr/>
        <w:t>5</w:t>
      </w:r>
      <w:r w:rsidR="16C62142">
        <w:rPr/>
        <w:t xml:space="preserve"> school days before the end date.</w:t>
      </w:r>
      <w:r w:rsidR="247E966D">
        <w:rPr/>
        <w:t xml:space="preserve"> </w:t>
      </w:r>
    </w:p>
    <w:p w:rsidR="3BE8D6BF" w:rsidP="3BE8D6BF" w:rsidRDefault="3BE8D6BF" w14:paraId="2D95069B" w14:textId="34F11BBF">
      <w:pPr>
        <w:rPr>
          <w:b/>
          <w:bCs/>
          <w:sz w:val="28"/>
          <w:szCs w:val="28"/>
        </w:rPr>
      </w:pPr>
    </w:p>
    <w:p w:rsidRPr="001A0E66" w:rsidR="001A0E66" w:rsidP="00E525A8" w:rsidRDefault="001A0E66" w14:paraId="1F2F08E0" w14:textId="77777777">
      <w:pPr>
        <w:rPr>
          <w:b/>
          <w:bCs/>
          <w:sz w:val="28"/>
          <w:szCs w:val="28"/>
        </w:rPr>
      </w:pPr>
      <w:r w:rsidRPr="001A0E66">
        <w:rPr>
          <w:b/>
          <w:bCs/>
          <w:sz w:val="28"/>
          <w:szCs w:val="28"/>
        </w:rPr>
        <w:t xml:space="preserve">Extensions </w:t>
      </w:r>
    </w:p>
    <w:p w:rsidR="00E31470" w:rsidP="00E525A8" w:rsidRDefault="001A0E66" w14:paraId="3726999D" w14:textId="704A938D">
      <w:r>
        <w:t>Any extension to the part-time timetable should only be agreed in exceptional circumstances, with parental/carer</w:t>
      </w:r>
      <w:r w:rsidR="00FC4B1D">
        <w:t xml:space="preserve"> and professional network</w:t>
      </w:r>
      <w:r>
        <w:t xml:space="preserve"> agreement, and the plan revised to reflect why an extension was appropriate. Different interventions need to be utilised if the original part-time timetable was unsuccessful.</w:t>
      </w:r>
    </w:p>
    <w:p w:rsidR="004418D7" w:rsidP="00E525A8" w:rsidRDefault="49A97C85" w14:paraId="7FDB7E49" w14:textId="57301ED9">
      <w:r w:rsidR="7FC247F0">
        <w:rPr/>
        <w:t xml:space="preserve">Extensions can only be for an </w:t>
      </w:r>
      <w:r w:rsidR="7FC247F0">
        <w:rPr/>
        <w:t>additional</w:t>
      </w:r>
      <w:r w:rsidR="7FC247F0">
        <w:rPr/>
        <w:t xml:space="preserve"> </w:t>
      </w:r>
      <w:r w:rsidR="7637DC16">
        <w:rPr/>
        <w:t>6-7</w:t>
      </w:r>
      <w:r w:rsidR="7FC247F0">
        <w:rPr/>
        <w:t xml:space="preserve"> weeks</w:t>
      </w:r>
      <w:r w:rsidR="4162F224">
        <w:rPr/>
        <w:t xml:space="preserve"> (or half a term)</w:t>
      </w:r>
      <w:r w:rsidR="7FC247F0">
        <w:rPr/>
        <w:t>.</w:t>
      </w:r>
    </w:p>
    <w:p w:rsidR="26311FBD" w:rsidP="7C6BEAD5" w:rsidRDefault="3B9A244D" w14:paraId="59E0F1D5" w14:textId="30A308D5">
      <w:pPr>
        <w:rPr>
          <w:rFonts w:ascii="Calibri" w:hAnsi="Calibri" w:eastAsia="Calibri" w:cs="Calibri"/>
          <w:b w:val="1"/>
          <w:bCs w:val="1"/>
          <w:sz w:val="28"/>
          <w:szCs w:val="28"/>
        </w:rPr>
      </w:pPr>
      <w:r w:rsidRPr="4C25E8F9" w:rsidR="352829B7">
        <w:rPr>
          <w:rFonts w:ascii="Calibri" w:hAnsi="Calibri" w:eastAsia="Calibri" w:cs="Calibri"/>
          <w:b w:val="1"/>
          <w:bCs w:val="1"/>
        </w:rPr>
        <w:t>W</w:t>
      </w:r>
      <w:r w:rsidRPr="4C25E8F9" w:rsidR="352829B7">
        <w:rPr>
          <w:rFonts w:ascii="Calibri" w:hAnsi="Calibri" w:eastAsia="Calibri" w:cs="Calibri"/>
          <w:b w:val="1"/>
          <w:bCs w:val="1"/>
          <w:sz w:val="28"/>
          <w:szCs w:val="28"/>
        </w:rPr>
        <w:t xml:space="preserve">hat is NOT considered a </w:t>
      </w:r>
      <w:r w:rsidRPr="4C25E8F9" w:rsidR="0D41CE9A">
        <w:rPr>
          <w:rFonts w:ascii="Calibri" w:hAnsi="Calibri" w:eastAsia="Calibri" w:cs="Calibri"/>
          <w:b w:val="1"/>
          <w:bCs w:val="1"/>
          <w:sz w:val="28"/>
          <w:szCs w:val="28"/>
        </w:rPr>
        <w:t>part-time</w:t>
      </w:r>
      <w:r w:rsidRPr="4C25E8F9" w:rsidR="352829B7">
        <w:rPr>
          <w:rFonts w:ascii="Calibri" w:hAnsi="Calibri" w:eastAsia="Calibri" w:cs="Calibri"/>
          <w:b w:val="1"/>
          <w:bCs w:val="1"/>
          <w:sz w:val="28"/>
          <w:szCs w:val="28"/>
        </w:rPr>
        <w:t xml:space="preserve">/reduced timetable? </w:t>
      </w:r>
    </w:p>
    <w:p w:rsidR="26311FBD" w:rsidP="26311FBD" w:rsidRDefault="3B9A244D" w14:paraId="195E4FC8" w14:textId="0FCDF4A8">
      <w:r w:rsidRPr="2F2BF133">
        <w:rPr>
          <w:rFonts w:ascii="Calibri" w:hAnsi="Calibri" w:eastAsia="Calibri" w:cs="Calibri"/>
        </w:rPr>
        <w:t xml:space="preserve">1. A pupil who spends part of their week in school and part in alternative provision. </w:t>
      </w:r>
      <w:r w:rsidRPr="2F2BF133" w:rsidR="37F851EB">
        <w:rPr>
          <w:rFonts w:ascii="Calibri" w:hAnsi="Calibri" w:eastAsia="Calibri" w:cs="Calibri"/>
        </w:rPr>
        <w:t xml:space="preserve">This would require the pupil to be dual registration on the school </w:t>
      </w:r>
      <w:r w:rsidRPr="2F2BF133" w:rsidR="0B0EA9BB">
        <w:rPr>
          <w:rFonts w:ascii="Calibri" w:hAnsi="Calibri" w:eastAsia="Calibri" w:cs="Calibri"/>
        </w:rPr>
        <w:t>register</w:t>
      </w:r>
      <w:r w:rsidRPr="2F2BF133" w:rsidR="37F851EB">
        <w:rPr>
          <w:rFonts w:ascii="Calibri" w:hAnsi="Calibri" w:eastAsia="Calibri" w:cs="Calibri"/>
        </w:rPr>
        <w:t>.</w:t>
      </w:r>
    </w:p>
    <w:p w:rsidR="001A0E66" w:rsidP="4CF7285E" w:rsidRDefault="3B9A244D" w14:paraId="0FE3ED93" w14:textId="49B91DAC">
      <w:r w:rsidRPr="4CF7285E">
        <w:rPr>
          <w:rFonts w:ascii="Calibri" w:hAnsi="Calibri" w:eastAsia="Calibri" w:cs="Calibri"/>
        </w:rPr>
        <w:t>2. A pupil who is attending individual tuition only (approved by professionals/Local authority Inclusion placement panels*) but dual registered with a school.</w:t>
      </w:r>
    </w:p>
    <w:p w:rsidR="004A3408" w:rsidP="004A3408" w:rsidRDefault="004A3408" w14:paraId="79E88F0E" w14:textId="77777777">
      <w:pPr>
        <w:pStyle w:val="xmsonormal"/>
      </w:pPr>
    </w:p>
    <w:p w:rsidR="004A3408" w:rsidP="004A3408" w:rsidRDefault="004A3408" w14:paraId="7BDFAA72" w14:textId="67C3F7D4"/>
    <w:p w:rsidRPr="001B6873" w:rsidR="001B6873" w:rsidP="004A3408" w:rsidRDefault="001B6873" w14:paraId="462AF366" w14:textId="6426A8A8">
      <w:pPr>
        <w:rPr>
          <w:b/>
          <w:bCs/>
          <w:sz w:val="28"/>
          <w:szCs w:val="28"/>
        </w:rPr>
      </w:pPr>
      <w:r w:rsidRPr="001B6873">
        <w:rPr>
          <w:b/>
          <w:bCs/>
          <w:sz w:val="28"/>
          <w:szCs w:val="28"/>
        </w:rPr>
        <w:t>Supporting Guidance</w:t>
      </w:r>
    </w:p>
    <w:p w:rsidR="004A3408" w:rsidP="004A3408" w:rsidRDefault="001B6873" w14:paraId="37DBF204" w14:textId="00CA3AB4">
      <w:hyperlink w:history="1" r:id="rId21">
        <w:r w:rsidRPr="001B6873">
          <w:rPr>
            <w:color w:val="0000FF"/>
            <w:u w:val="single"/>
          </w:rPr>
          <w:t>Working together to improve school atte</w:t>
        </w:r>
        <w:r w:rsidRPr="001B6873">
          <w:rPr>
            <w:color w:val="0000FF"/>
            <w:u w:val="single"/>
          </w:rPr>
          <w:t>n</w:t>
        </w:r>
        <w:r w:rsidRPr="001B6873">
          <w:rPr>
            <w:color w:val="0000FF"/>
            <w:u w:val="single"/>
          </w:rPr>
          <w:t>dance - GOV.UK (www.gov.uk)</w:t>
        </w:r>
      </w:hyperlink>
    </w:p>
    <w:p w:rsidR="001B6873" w:rsidP="004A3408" w:rsidRDefault="001B6873" w14:paraId="15E0A1AC" w14:textId="3F97EC16">
      <w:hyperlink w:history="1" r:id="rId22">
        <w:r w:rsidRPr="001B6873">
          <w:rPr>
            <w:color w:val="0000FF"/>
            <w:u w:val="single"/>
          </w:rPr>
          <w:t>Keeping children safe in education -</w:t>
        </w:r>
        <w:r w:rsidRPr="001B6873">
          <w:rPr>
            <w:color w:val="0000FF"/>
            <w:u w:val="single"/>
          </w:rPr>
          <w:t xml:space="preserve"> </w:t>
        </w:r>
        <w:r w:rsidRPr="001B6873">
          <w:rPr>
            <w:color w:val="0000FF"/>
            <w:u w:val="single"/>
          </w:rPr>
          <w:t>GOV.UK (www.gov.uk)</w:t>
        </w:r>
      </w:hyperlink>
      <w:r>
        <w:t xml:space="preserve"> </w:t>
      </w:r>
    </w:p>
    <w:p w:rsidR="001B6873" w:rsidP="004A3408" w:rsidRDefault="001B6873" w14:paraId="52502CC2" w14:textId="29A59484">
      <w:hyperlink w:history="1" r:id="rId23">
        <w:r w:rsidRPr="001B6873">
          <w:rPr>
            <w:color w:val="0000FF"/>
            <w:u w:val="single"/>
          </w:rPr>
          <w:t>Behaviour in schools - GOV.UK (ww</w:t>
        </w:r>
        <w:r w:rsidRPr="001B6873">
          <w:rPr>
            <w:color w:val="0000FF"/>
            <w:u w:val="single"/>
          </w:rPr>
          <w:t>w</w:t>
        </w:r>
        <w:r w:rsidRPr="001B6873">
          <w:rPr>
            <w:color w:val="0000FF"/>
            <w:u w:val="single"/>
          </w:rPr>
          <w:t>.gov.uk)</w:t>
        </w:r>
      </w:hyperlink>
    </w:p>
    <w:p w:rsidR="001B6873" w:rsidP="004A3408" w:rsidRDefault="0043188F" w14:paraId="08B9BDA9" w14:textId="38C2DD89">
      <w:hyperlink w:history="1" r:id="rId24">
        <w:r w:rsidRPr="0043188F">
          <w:rPr>
            <w:color w:val="0000FF"/>
            <w:u w:val="single"/>
          </w:rPr>
          <w:t>Education for children with health needs who cannot attend school - GOV.UK (www.gov.uk)</w:t>
        </w:r>
      </w:hyperlink>
    </w:p>
    <w:p w:rsidR="0043188F" w:rsidP="004A3408" w:rsidRDefault="0043188F" w14:paraId="089AB832" w14:textId="5D8F0FA8">
      <w:hyperlink w:history="1" r:id="rId25">
        <w:r w:rsidRPr="0043188F">
          <w:rPr>
            <w:color w:val="0000FF"/>
            <w:u w:val="single"/>
          </w:rPr>
          <w:t>School suspensions and permanent exclu</w:t>
        </w:r>
        <w:r w:rsidRPr="0043188F">
          <w:rPr>
            <w:color w:val="0000FF"/>
            <w:u w:val="single"/>
          </w:rPr>
          <w:t>s</w:t>
        </w:r>
        <w:r w:rsidRPr="0043188F">
          <w:rPr>
            <w:color w:val="0000FF"/>
            <w:u w:val="single"/>
          </w:rPr>
          <w:t>ions - GOV.UK (www.gov.uk)</w:t>
        </w:r>
      </w:hyperlink>
    </w:p>
    <w:p w:rsidR="0043188F" w:rsidP="004A3408" w:rsidRDefault="0043188F" w14:paraId="5E40547F" w14:textId="6532320B">
      <w:hyperlink w:history="1" r:id="rId26">
        <w:r w:rsidRPr="0043188F">
          <w:rPr>
            <w:color w:val="0000FF"/>
            <w:u w:val="single"/>
          </w:rPr>
          <w:t>SEND code of practice: 0 to 25 years - GOV.UK (www.gov.uk)</w:t>
        </w:r>
      </w:hyperlink>
    </w:p>
    <w:p w:rsidR="004A3408" w:rsidP="00E525A8" w:rsidRDefault="0043188F" w14:paraId="65ED1E46" w14:textId="72350918">
      <w:hyperlink w:history="1" r:id="rId27">
        <w:r w:rsidRPr="0043188F">
          <w:rPr>
            <w:color w:val="0000FF"/>
            <w:u w:val="single"/>
          </w:rPr>
          <w:t>Childrens-mental-health-services-22-23_CCo-final-report.pdf</w:t>
        </w:r>
      </w:hyperlink>
    </w:p>
    <w:p w:rsidRPr="00FB0CF5" w:rsidR="007814E4" w:rsidP="00FB0CF5" w:rsidRDefault="007814E4" w14:paraId="1EC9A01F" w14:textId="71786B39">
      <w:r>
        <w:br w:type="page"/>
      </w:r>
      <w:r w:rsidRPr="4CF7285E">
        <w:rPr>
          <w:b/>
          <w:bCs/>
          <w:sz w:val="28"/>
          <w:szCs w:val="28"/>
        </w:rPr>
        <w:t xml:space="preserve">Appendix </w:t>
      </w:r>
      <w:r w:rsidR="00FB0CF5">
        <w:rPr>
          <w:b/>
          <w:bCs/>
          <w:sz w:val="28"/>
          <w:szCs w:val="28"/>
        </w:rPr>
        <w:t>1</w:t>
      </w:r>
    </w:p>
    <w:p w:rsidRPr="007814E4" w:rsidR="007814E4" w:rsidP="007814E4" w:rsidRDefault="007814E4" w14:paraId="4D7CA51C" w14:textId="49689636">
      <w:r w:rsidRPr="4C25E8F9" w:rsidR="39EF2B5D">
        <w:rPr>
          <w:b w:val="1"/>
          <w:bCs w:val="1"/>
          <w:sz w:val="24"/>
          <w:szCs w:val="24"/>
          <w:u w:val="single"/>
        </w:rPr>
        <w:t>PTT</w:t>
      </w:r>
      <w:r w:rsidRPr="4C25E8F9" w:rsidR="11FFBC7A">
        <w:rPr>
          <w:b w:val="1"/>
          <w:bCs w:val="1"/>
          <w:sz w:val="24"/>
          <w:szCs w:val="24"/>
          <w:u w:val="single"/>
        </w:rPr>
        <w:t xml:space="preserve"> Guidance for Children with Chronic</w:t>
      </w:r>
      <w:r w:rsidRPr="4C25E8F9" w:rsidR="11FFBC7A">
        <w:rPr>
          <w:b w:val="1"/>
          <w:bCs w:val="1"/>
          <w:sz w:val="24"/>
          <w:szCs w:val="24"/>
          <w:u w:val="single"/>
        </w:rPr>
        <w:t>/Long-Term</w:t>
      </w:r>
      <w:r w:rsidRPr="4C25E8F9" w:rsidR="11FFBC7A">
        <w:rPr>
          <w:b w:val="1"/>
          <w:bCs w:val="1"/>
          <w:sz w:val="24"/>
          <w:szCs w:val="24"/>
          <w:u w:val="single"/>
        </w:rPr>
        <w:t xml:space="preserve"> Illness</w:t>
      </w:r>
    </w:p>
    <w:p w:rsidR="007814E4" w:rsidP="007814E4" w:rsidRDefault="007814E4" w14:paraId="41D70182" w14:textId="77777777">
      <w:pPr>
        <w:rPr>
          <w:rFonts w:cstheme="minorHAnsi"/>
          <w:i/>
          <w:iCs/>
        </w:rPr>
      </w:pPr>
      <w:r w:rsidRPr="00C63484">
        <w:rPr>
          <w:rFonts w:cstheme="minorHAnsi"/>
          <w:i/>
          <w:iCs/>
        </w:rPr>
        <w:t>Children with long-term health conditions may be more likely to experience mental illness in early adolescence than healthy children.</w:t>
      </w:r>
    </w:p>
    <w:p w:rsidR="007814E4" w:rsidP="4C25E8F9" w:rsidRDefault="007814E4" w14:paraId="7061A600" w14:textId="77777777" w14:noSpellErr="1">
      <w:pPr>
        <w:rPr>
          <w:rFonts w:cs="Calibri" w:cstheme="minorAscii"/>
        </w:rPr>
      </w:pPr>
      <w:r>
        <w:rPr>
          <w:rFonts w:cstheme="minorHAnsi"/>
          <w:i/>
          <w:iCs/>
        </w:rPr>
        <w:tab/>
      </w:r>
      <w:r>
        <w:rPr>
          <w:rFonts w:cstheme="minorHAnsi"/>
          <w:i/>
          <w:iCs/>
        </w:rPr>
        <w:tab/>
      </w:r>
      <w:r>
        <w:rPr>
          <w:rFonts w:cstheme="minorHAnsi"/>
          <w:i/>
          <w:iCs/>
        </w:rPr>
        <w:tab/>
      </w:r>
      <w:r>
        <w:rPr>
          <w:rFonts w:cstheme="minorHAnsi"/>
          <w:i/>
          <w:iCs/>
        </w:rPr>
        <w:tab/>
      </w:r>
      <w:r>
        <w:rPr>
          <w:rFonts w:cstheme="minorHAnsi"/>
          <w:i/>
          <w:iCs/>
        </w:rPr>
        <w:tab/>
      </w:r>
      <w:r>
        <w:rPr>
          <w:rFonts w:cstheme="minorHAnsi"/>
          <w:i/>
          <w:iCs/>
        </w:rPr>
        <w:tab/>
      </w:r>
      <w:r w:rsidRPr="4C25E8F9" w:rsidR="11FFBC7A">
        <w:rPr>
          <w:rFonts w:cs="Calibri" w:cstheme="minorAscii"/>
        </w:rPr>
        <w:t>Queen Mary University London May 2020</w:t>
      </w:r>
    </w:p>
    <w:p w:rsidR="007814E4" w:rsidP="007814E4" w:rsidRDefault="007814E4" w14:paraId="6D2A3CAB" w14:textId="77777777">
      <w:pPr>
        <w:rPr>
          <w:rFonts w:cstheme="minorHAnsi"/>
        </w:rPr>
      </w:pPr>
    </w:p>
    <w:p w:rsidR="007814E4" w:rsidP="007814E4" w:rsidRDefault="007814E4" w14:paraId="086650E7" w14:textId="77777777">
      <w:pPr>
        <w:rPr>
          <w:rFonts w:cstheme="minorHAnsi"/>
        </w:rPr>
      </w:pPr>
      <w:r>
        <w:rPr>
          <w:rFonts w:cstheme="minorHAnsi"/>
        </w:rPr>
        <w:t xml:space="preserve">As a local authority we recognise that there will be exceptional circumstances where children may need to be on extended part-time timetables due to their medical needs or because they have a long-term chronic illness. </w:t>
      </w:r>
    </w:p>
    <w:p w:rsidR="007814E4" w:rsidP="007814E4" w:rsidRDefault="007814E4" w14:paraId="583A6D3B" w14:textId="77777777">
      <w:pPr>
        <w:rPr>
          <w:rFonts w:cstheme="minorHAnsi"/>
        </w:rPr>
      </w:pPr>
      <w:r>
        <w:rPr>
          <w:rFonts w:cstheme="minorHAnsi"/>
        </w:rPr>
        <w:t>To support students, parents, and schools the following evidence will need to be sent into BACME along with the application form:</w:t>
      </w:r>
    </w:p>
    <w:p w:rsidR="007814E4" w:rsidP="007814E4" w:rsidRDefault="007814E4" w14:paraId="547D5CEE" w14:textId="77777777">
      <w:pPr>
        <w:pStyle w:val="ListParagraph"/>
        <w:numPr>
          <w:ilvl w:val="0"/>
          <w:numId w:val="8"/>
        </w:numPr>
        <w:rPr>
          <w:rFonts w:cstheme="minorHAnsi"/>
        </w:rPr>
      </w:pPr>
      <w:r>
        <w:rPr>
          <w:rFonts w:cstheme="minorHAnsi"/>
        </w:rPr>
        <w:t>Medical evidence from NHS doctors of diagnosis and any advice on school attendance</w:t>
      </w:r>
    </w:p>
    <w:p w:rsidRPr="00C64579" w:rsidR="007814E4" w:rsidP="007814E4" w:rsidRDefault="007814E4" w14:paraId="6862F0E6" w14:textId="77777777">
      <w:pPr>
        <w:ind w:left="360"/>
        <w:rPr>
          <w:rFonts w:cstheme="minorHAnsi"/>
        </w:rPr>
      </w:pPr>
      <w:r>
        <w:rPr>
          <w:rFonts w:cstheme="minorHAnsi"/>
        </w:rPr>
        <w:t>Evidence that the school nurse has been involved if the child has a medical need.</w:t>
      </w:r>
    </w:p>
    <w:p w:rsidR="007814E4" w:rsidP="007814E4" w:rsidRDefault="007814E4" w14:paraId="36C08A9C" w14:textId="77777777">
      <w:pPr>
        <w:pStyle w:val="ListParagraph"/>
        <w:numPr>
          <w:ilvl w:val="0"/>
          <w:numId w:val="8"/>
        </w:numPr>
        <w:rPr>
          <w:rFonts w:cstheme="minorHAnsi"/>
        </w:rPr>
      </w:pPr>
      <w:r>
        <w:rPr>
          <w:rFonts w:cstheme="minorHAnsi"/>
        </w:rPr>
        <w:t>School’s medical plan</w:t>
      </w:r>
    </w:p>
    <w:p w:rsidR="007814E4" w:rsidP="007814E4" w:rsidRDefault="007814E4" w14:paraId="13926176" w14:textId="77777777">
      <w:pPr>
        <w:rPr>
          <w:rFonts w:cstheme="minorHAnsi"/>
        </w:rPr>
      </w:pPr>
      <w:r>
        <w:rPr>
          <w:rFonts w:cstheme="minorHAnsi"/>
        </w:rPr>
        <w:t xml:space="preserve">The </w:t>
      </w:r>
      <w:r w:rsidRPr="000D7A17">
        <w:rPr>
          <w:rFonts w:cstheme="minorHAnsi"/>
          <w:b/>
          <w:bCs/>
        </w:rPr>
        <w:t>Medical Plan</w:t>
      </w:r>
      <w:r>
        <w:rPr>
          <w:rFonts w:cstheme="minorHAnsi"/>
        </w:rPr>
        <w:t xml:space="preserve"> will need to evidence the following:</w:t>
      </w:r>
    </w:p>
    <w:p w:rsidR="007814E4" w:rsidP="007814E4" w:rsidRDefault="007814E4" w14:paraId="71B196B9" w14:textId="77777777">
      <w:pPr>
        <w:pStyle w:val="ListParagraph"/>
        <w:numPr>
          <w:ilvl w:val="0"/>
          <w:numId w:val="9"/>
        </w:numPr>
        <w:rPr>
          <w:rFonts w:cstheme="minorHAnsi"/>
        </w:rPr>
      </w:pPr>
      <w:r>
        <w:rPr>
          <w:rFonts w:cstheme="minorHAnsi"/>
        </w:rPr>
        <w:t>Need for the reduced timetable.</w:t>
      </w:r>
    </w:p>
    <w:p w:rsidR="007814E4" w:rsidP="007814E4" w:rsidRDefault="007814E4" w14:paraId="44F03383" w14:textId="77777777">
      <w:pPr>
        <w:pStyle w:val="ListParagraph"/>
        <w:numPr>
          <w:ilvl w:val="0"/>
          <w:numId w:val="9"/>
        </w:numPr>
        <w:rPr>
          <w:rFonts w:cstheme="minorHAnsi"/>
        </w:rPr>
      </w:pPr>
      <w:r>
        <w:rPr>
          <w:rFonts w:cstheme="minorHAnsi"/>
        </w:rPr>
        <w:t>How is the child supported in school?</w:t>
      </w:r>
    </w:p>
    <w:p w:rsidR="007814E4" w:rsidP="007814E4" w:rsidRDefault="007814E4" w14:paraId="4DF50F9E" w14:textId="77777777">
      <w:pPr>
        <w:pStyle w:val="ListParagraph"/>
        <w:numPr>
          <w:ilvl w:val="0"/>
          <w:numId w:val="9"/>
        </w:numPr>
        <w:rPr>
          <w:rFonts w:cstheme="minorHAnsi"/>
        </w:rPr>
      </w:pPr>
      <w:r>
        <w:rPr>
          <w:rFonts w:cstheme="minorHAnsi"/>
        </w:rPr>
        <w:t>How are transitions to school and around school supported?</w:t>
      </w:r>
    </w:p>
    <w:p w:rsidR="007814E4" w:rsidP="007814E4" w:rsidRDefault="007814E4" w14:paraId="4D64F0DF" w14:textId="77777777">
      <w:pPr>
        <w:pStyle w:val="ListParagraph"/>
        <w:numPr>
          <w:ilvl w:val="0"/>
          <w:numId w:val="9"/>
        </w:numPr>
        <w:rPr>
          <w:rFonts w:cstheme="minorHAnsi"/>
        </w:rPr>
      </w:pPr>
      <w:r>
        <w:rPr>
          <w:rFonts w:cstheme="minorHAnsi"/>
        </w:rPr>
        <w:t>How is the school reducing any triggers for the child?</w:t>
      </w:r>
    </w:p>
    <w:p w:rsidR="007814E4" w:rsidP="007814E4" w:rsidRDefault="007814E4" w14:paraId="34797800" w14:textId="77777777">
      <w:pPr>
        <w:pStyle w:val="ListParagraph"/>
        <w:numPr>
          <w:ilvl w:val="0"/>
          <w:numId w:val="9"/>
        </w:numPr>
        <w:rPr>
          <w:rFonts w:cstheme="minorHAnsi"/>
        </w:rPr>
      </w:pPr>
      <w:r>
        <w:rPr>
          <w:rFonts w:cstheme="minorHAnsi"/>
        </w:rPr>
        <w:t>What is being offered in terms of catch-up work?</w:t>
      </w:r>
    </w:p>
    <w:p w:rsidR="007814E4" w:rsidP="007814E4" w:rsidRDefault="007814E4" w14:paraId="32FD5B70" w14:textId="77777777">
      <w:pPr>
        <w:pStyle w:val="ListParagraph"/>
        <w:numPr>
          <w:ilvl w:val="0"/>
          <w:numId w:val="9"/>
        </w:numPr>
        <w:rPr>
          <w:rFonts w:cstheme="minorHAnsi"/>
        </w:rPr>
      </w:pPr>
      <w:r>
        <w:rPr>
          <w:rFonts w:cstheme="minorHAnsi"/>
        </w:rPr>
        <w:t>What activities are being offered when the child is at home?</w:t>
      </w:r>
    </w:p>
    <w:p w:rsidR="007814E4" w:rsidP="007814E4" w:rsidRDefault="007814E4" w14:paraId="3CA99D72" w14:textId="77777777">
      <w:pPr>
        <w:pStyle w:val="ListParagraph"/>
        <w:numPr>
          <w:ilvl w:val="0"/>
          <w:numId w:val="9"/>
        </w:numPr>
        <w:rPr>
          <w:rFonts w:cstheme="minorHAnsi"/>
        </w:rPr>
      </w:pPr>
      <w:r>
        <w:rPr>
          <w:rFonts w:cstheme="minorHAnsi"/>
        </w:rPr>
        <w:t>How is the school assured that the child is appropriately supervised at home?</w:t>
      </w:r>
    </w:p>
    <w:p w:rsidR="007814E4" w:rsidP="007814E4" w:rsidRDefault="007814E4" w14:paraId="5209FC60" w14:textId="77777777">
      <w:pPr>
        <w:pStyle w:val="ListParagraph"/>
        <w:numPr>
          <w:ilvl w:val="0"/>
          <w:numId w:val="9"/>
        </w:numPr>
        <w:rPr>
          <w:rFonts w:cstheme="minorHAnsi"/>
        </w:rPr>
      </w:pPr>
      <w:r>
        <w:rPr>
          <w:rFonts w:cstheme="minorHAnsi"/>
        </w:rPr>
        <w:t>What is in place to reduce the child feeling bored, how is the child’s mental health being supported?</w:t>
      </w:r>
    </w:p>
    <w:p w:rsidR="007814E4" w:rsidP="007814E4" w:rsidRDefault="007814E4" w14:paraId="6423C02C" w14:textId="77777777">
      <w:pPr>
        <w:pStyle w:val="ListParagraph"/>
        <w:numPr>
          <w:ilvl w:val="0"/>
          <w:numId w:val="9"/>
        </w:numPr>
        <w:rPr>
          <w:rFonts w:cstheme="minorHAnsi"/>
        </w:rPr>
      </w:pPr>
      <w:r>
        <w:rPr>
          <w:rFonts w:cstheme="minorHAnsi"/>
        </w:rPr>
        <w:t>Has the child been referred to Occupational Therapy for assessment if needed around any physical adaptations needed at school?</w:t>
      </w:r>
    </w:p>
    <w:p w:rsidR="007814E4" w:rsidP="007814E4" w:rsidRDefault="007814E4" w14:paraId="4A9034E5" w14:textId="77777777">
      <w:pPr>
        <w:pStyle w:val="ListParagraph"/>
        <w:numPr>
          <w:ilvl w:val="0"/>
          <w:numId w:val="9"/>
        </w:numPr>
        <w:rPr>
          <w:rFonts w:cstheme="minorHAnsi"/>
        </w:rPr>
      </w:pPr>
      <w:r>
        <w:rPr>
          <w:rFonts w:cstheme="minorHAnsi"/>
        </w:rPr>
        <w:t>Does the child have a named adult at school they can speak to should they feel stressed or anxious?</w:t>
      </w:r>
    </w:p>
    <w:p w:rsidR="007814E4" w:rsidP="007814E4" w:rsidRDefault="007814E4" w14:paraId="194A1806" w14:textId="77777777">
      <w:pPr>
        <w:pStyle w:val="ListParagraph"/>
        <w:numPr>
          <w:ilvl w:val="0"/>
          <w:numId w:val="9"/>
        </w:numPr>
        <w:rPr>
          <w:rFonts w:cstheme="minorHAnsi"/>
        </w:rPr>
      </w:pPr>
      <w:r>
        <w:rPr>
          <w:rFonts w:cstheme="minorHAnsi"/>
        </w:rPr>
        <w:t>How often is the plan being reviewed, and which professionals are contributing to the plan?</w:t>
      </w:r>
    </w:p>
    <w:p w:rsidR="007814E4" w:rsidP="4C25E8F9" w:rsidRDefault="007814E4" w14:paraId="4A88680F" w14:textId="6B8500B5">
      <w:pPr>
        <w:pStyle w:val="ListParagraph"/>
        <w:numPr>
          <w:ilvl w:val="0"/>
          <w:numId w:val="9"/>
        </w:numPr>
        <w:rPr>
          <w:rFonts w:cs="Calibri" w:cstheme="minorAscii"/>
        </w:rPr>
      </w:pPr>
      <w:r w:rsidRPr="4C25E8F9" w:rsidR="11FFBC7A">
        <w:rPr>
          <w:rFonts w:cs="Calibri" w:cstheme="minorAscii"/>
        </w:rPr>
        <w:t xml:space="preserve">What is the timescale of the </w:t>
      </w:r>
      <w:r w:rsidRPr="4C25E8F9" w:rsidR="0D41CE9A">
        <w:rPr>
          <w:rFonts w:cs="Calibri" w:cstheme="minorAscii"/>
        </w:rPr>
        <w:t>part-time</w:t>
      </w:r>
      <w:r w:rsidRPr="4C25E8F9" w:rsidR="11FFBC7A">
        <w:rPr>
          <w:rFonts w:cs="Calibri" w:cstheme="minorAscii"/>
        </w:rPr>
        <w:t xml:space="preserve"> timetable and what is the plan for reintegration?</w:t>
      </w:r>
    </w:p>
    <w:p w:rsidRPr="000D7A17" w:rsidR="007814E4" w:rsidP="007814E4" w:rsidRDefault="007814E4" w14:paraId="6E0CE508" w14:textId="77777777">
      <w:pPr>
        <w:pStyle w:val="ListParagraph"/>
        <w:rPr>
          <w:rFonts w:cstheme="minorHAnsi"/>
        </w:rPr>
      </w:pPr>
    </w:p>
    <w:p w:rsidRPr="004A3408" w:rsidR="007814E4" w:rsidP="00E525A8" w:rsidRDefault="007814E4" w14:paraId="5E073A7C" w14:textId="77777777"/>
    <w:p w:rsidR="26311FBD" w:rsidRDefault="26311FBD" w14:paraId="03705EC6" w14:textId="4D41854C"/>
    <w:p w:rsidR="26311FBD" w:rsidRDefault="26311FBD" w14:paraId="7D0EE3BD" w14:textId="3C9F4583"/>
    <w:p w:rsidR="26311FBD" w:rsidRDefault="26311FBD" w14:paraId="3773ED76" w14:textId="30BFAEB7"/>
    <w:p w:rsidR="26311FBD" w:rsidRDefault="26311FBD" w14:paraId="5AB5F43B" w14:textId="6CAB71CE"/>
    <w:p w:rsidR="26311FBD" w:rsidRDefault="26311FBD" w14:paraId="472DCEEB" w14:textId="71D243B9"/>
    <w:p w:rsidR="4CF7285E" w:rsidRDefault="4CF7285E" w14:paraId="07BBD2F7" w14:textId="254BB445"/>
    <w:p w:rsidR="3E21BD6A" w:rsidRDefault="3E21BD6A" w14:paraId="0700F48B" w14:textId="6FF671D0">
      <w:r>
        <w:t xml:space="preserve">Appendix </w:t>
      </w:r>
      <w:r w:rsidR="00FB0CF5">
        <w:t>2</w:t>
      </w:r>
    </w:p>
    <w:p w:rsidR="35FAF770" w:rsidRDefault="35FAF770" w14:paraId="59D72824" w14:textId="16A60A99">
      <w:r>
        <w:t>Risk Assessment</w:t>
      </w:r>
    </w:p>
    <w:tbl>
      <w:tblPr>
        <w:tblStyle w:val="TableGrid"/>
        <w:tblW w:w="0" w:type="auto"/>
        <w:tblLayout w:type="fixed"/>
        <w:tblLook w:val="06A0" w:firstRow="1" w:lastRow="0" w:firstColumn="1" w:lastColumn="0" w:noHBand="1" w:noVBand="1"/>
      </w:tblPr>
      <w:tblGrid>
        <w:gridCol w:w="1803"/>
        <w:gridCol w:w="1803"/>
        <w:gridCol w:w="1803"/>
        <w:gridCol w:w="1803"/>
        <w:gridCol w:w="1917"/>
      </w:tblGrid>
      <w:tr w:rsidR="26311FBD" w:rsidTr="4CF7285E" w14:paraId="67F79711" w14:textId="77777777">
        <w:trPr>
          <w:trHeight w:val="300"/>
        </w:trPr>
        <w:tc>
          <w:tcPr>
            <w:tcW w:w="1803" w:type="dxa"/>
            <w:shd w:val="clear" w:color="auto" w:fill="BFBFBF" w:themeFill="background1" w:themeFillShade="BF"/>
          </w:tcPr>
          <w:p w:rsidR="35FAF770" w:rsidP="26311FBD" w:rsidRDefault="35FAF770" w14:paraId="686A1350" w14:textId="692B876C">
            <w:pPr>
              <w:rPr>
                <w:rFonts w:ascii="Calibri" w:hAnsi="Calibri" w:eastAsia="Calibri" w:cs="Calibri"/>
                <w:b/>
                <w:bCs/>
                <w:highlight w:val="lightGray"/>
              </w:rPr>
            </w:pPr>
            <w:r w:rsidRPr="26311FBD">
              <w:rPr>
                <w:rFonts w:ascii="Calibri" w:hAnsi="Calibri" w:eastAsia="Calibri" w:cs="Calibri"/>
                <w:b/>
                <w:bCs/>
                <w:highlight w:val="lightGray"/>
              </w:rPr>
              <w:t>Activity</w:t>
            </w:r>
            <w:r w:rsidRPr="26311FBD">
              <w:rPr>
                <w:rFonts w:ascii="Calibri" w:hAnsi="Calibri" w:eastAsia="Calibri" w:cs="Calibri"/>
                <w:b/>
                <w:bCs/>
              </w:rPr>
              <w:t xml:space="preserve"> </w:t>
            </w:r>
          </w:p>
          <w:p w:rsidR="26311FBD" w:rsidP="26311FBD" w:rsidRDefault="26311FBD" w14:paraId="178E6501" w14:textId="5E27E7BD">
            <w:pPr>
              <w:rPr>
                <w:rFonts w:ascii="Calibri" w:hAnsi="Calibri" w:eastAsia="Calibri" w:cs="Calibri"/>
                <w:highlight w:val="lightGray"/>
              </w:rPr>
            </w:pPr>
          </w:p>
          <w:p w:rsidR="26311FBD" w:rsidP="26311FBD" w:rsidRDefault="26311FBD" w14:paraId="6FCDC767" w14:textId="3EEBD17E">
            <w:pPr>
              <w:rPr>
                <w:rFonts w:ascii="Calibri" w:hAnsi="Calibri" w:eastAsia="Calibri" w:cs="Calibri"/>
                <w:highlight w:val="lightGray"/>
              </w:rPr>
            </w:pPr>
          </w:p>
          <w:p w:rsidR="35FAF770" w:rsidP="26311FBD" w:rsidRDefault="35FAF770" w14:paraId="0DC4D79A" w14:textId="3707C700">
            <w:pPr>
              <w:rPr>
                <w:rFonts w:ascii="Calibri" w:hAnsi="Calibri" w:eastAsia="Calibri" w:cs="Calibri"/>
                <w:highlight w:val="lightGray"/>
              </w:rPr>
            </w:pPr>
            <w:r w:rsidRPr="26311FBD">
              <w:rPr>
                <w:rFonts w:ascii="Calibri" w:hAnsi="Calibri" w:eastAsia="Calibri" w:cs="Calibri"/>
                <w:highlight w:val="lightGray"/>
              </w:rPr>
              <w:t>the significant hazards you have identified</w:t>
            </w:r>
          </w:p>
        </w:tc>
        <w:tc>
          <w:tcPr>
            <w:tcW w:w="1803" w:type="dxa"/>
            <w:shd w:val="clear" w:color="auto" w:fill="BFBFBF" w:themeFill="background1" w:themeFillShade="BF"/>
          </w:tcPr>
          <w:p w:rsidR="35FAF770" w:rsidP="26311FBD" w:rsidRDefault="35FAF770" w14:paraId="0BD1006F" w14:textId="34FA3A0B">
            <w:pPr>
              <w:rPr>
                <w:rFonts w:ascii="Calibri" w:hAnsi="Calibri" w:eastAsia="Calibri" w:cs="Calibri"/>
                <w:b/>
                <w:bCs/>
                <w:highlight w:val="lightGray"/>
              </w:rPr>
            </w:pPr>
            <w:r w:rsidRPr="26311FBD">
              <w:rPr>
                <w:rFonts w:ascii="Calibri" w:hAnsi="Calibri" w:eastAsia="Calibri" w:cs="Calibri"/>
                <w:b/>
                <w:bCs/>
                <w:highlight w:val="lightGray"/>
              </w:rPr>
              <w:t>Who might be harmed?</w:t>
            </w:r>
          </w:p>
          <w:p w:rsidR="26311FBD" w:rsidP="26311FBD" w:rsidRDefault="26311FBD" w14:paraId="0724702F" w14:textId="56BEBB18">
            <w:pPr>
              <w:rPr>
                <w:rFonts w:ascii="Calibri" w:hAnsi="Calibri" w:eastAsia="Calibri" w:cs="Calibri"/>
                <w:highlight w:val="lightGray"/>
              </w:rPr>
            </w:pPr>
          </w:p>
          <w:p w:rsidR="35FAF770" w:rsidP="26311FBD" w:rsidRDefault="35FAF770" w14:paraId="4B185128" w14:textId="75C07EBD">
            <w:pPr>
              <w:rPr>
                <w:rFonts w:ascii="Calibri" w:hAnsi="Calibri" w:eastAsia="Calibri" w:cs="Calibri"/>
                <w:highlight w:val="lightGray"/>
              </w:rPr>
            </w:pPr>
            <w:r w:rsidRPr="26311FBD">
              <w:rPr>
                <w:rFonts w:ascii="Calibri" w:hAnsi="Calibri" w:eastAsia="Calibri" w:cs="Calibri"/>
                <w:highlight w:val="lightGray"/>
              </w:rPr>
              <w:t>The child, Staff, other pupils, family members</w:t>
            </w:r>
          </w:p>
        </w:tc>
        <w:tc>
          <w:tcPr>
            <w:tcW w:w="1803" w:type="dxa"/>
            <w:shd w:val="clear" w:color="auto" w:fill="BFBFBF" w:themeFill="background1" w:themeFillShade="BF"/>
          </w:tcPr>
          <w:p w:rsidR="35FAF770" w:rsidP="26311FBD" w:rsidRDefault="35FAF770" w14:paraId="2D594502" w14:textId="385DC5D4">
            <w:pPr>
              <w:rPr>
                <w:rFonts w:ascii="Calibri" w:hAnsi="Calibri" w:eastAsia="Calibri" w:cs="Calibri"/>
                <w:b/>
                <w:bCs/>
                <w:highlight w:val="lightGray"/>
              </w:rPr>
            </w:pPr>
            <w:r w:rsidRPr="26311FBD">
              <w:rPr>
                <w:rFonts w:ascii="Calibri" w:hAnsi="Calibri" w:eastAsia="Calibri" w:cs="Calibri"/>
                <w:b/>
                <w:bCs/>
                <w:highlight w:val="lightGray"/>
              </w:rPr>
              <w:t>Risk control measures</w:t>
            </w:r>
          </w:p>
          <w:p w:rsidR="26311FBD" w:rsidP="26311FBD" w:rsidRDefault="26311FBD" w14:paraId="184789AF" w14:textId="51015413">
            <w:pPr>
              <w:rPr>
                <w:rFonts w:ascii="Calibri" w:hAnsi="Calibri" w:eastAsia="Calibri" w:cs="Calibri"/>
                <w:highlight w:val="lightGray"/>
              </w:rPr>
            </w:pPr>
          </w:p>
          <w:p w:rsidR="35FAF770" w:rsidP="26311FBD" w:rsidRDefault="35FAF770" w14:paraId="56C0861A" w14:textId="7F370918">
            <w:pPr>
              <w:rPr>
                <w:rFonts w:ascii="Calibri" w:hAnsi="Calibri" w:eastAsia="Calibri" w:cs="Calibri"/>
                <w:highlight w:val="lightGray"/>
              </w:rPr>
            </w:pPr>
            <w:r w:rsidRPr="26311FBD">
              <w:rPr>
                <w:rFonts w:ascii="Calibri" w:hAnsi="Calibri" w:eastAsia="Calibri" w:cs="Calibri"/>
              </w:rPr>
              <w:t xml:space="preserve"> </w:t>
            </w:r>
            <w:r w:rsidRPr="26311FBD">
              <w:rPr>
                <w:rFonts w:ascii="Calibri" w:hAnsi="Calibri" w:eastAsia="Calibri" w:cs="Calibri"/>
                <w:highlight w:val="lightGray"/>
              </w:rPr>
              <w:t>Brief description of what you are already doing to reduce risk</w:t>
            </w:r>
          </w:p>
        </w:tc>
        <w:tc>
          <w:tcPr>
            <w:tcW w:w="1803" w:type="dxa"/>
            <w:shd w:val="clear" w:color="auto" w:fill="BFBFBF" w:themeFill="background1" w:themeFillShade="BF"/>
          </w:tcPr>
          <w:p w:rsidR="35FAF770" w:rsidP="26311FBD" w:rsidRDefault="35FAF770" w14:paraId="2E5DC166" w14:textId="2141FDB7">
            <w:pPr>
              <w:rPr>
                <w:rFonts w:ascii="Calibri" w:hAnsi="Calibri" w:eastAsia="Calibri" w:cs="Calibri"/>
                <w:b/>
                <w:bCs/>
                <w:highlight w:val="lightGray"/>
              </w:rPr>
            </w:pPr>
            <w:r w:rsidRPr="26311FBD">
              <w:rPr>
                <w:rFonts w:ascii="Calibri" w:hAnsi="Calibri" w:eastAsia="Calibri" w:cs="Calibri"/>
                <w:b/>
                <w:bCs/>
                <w:highlight w:val="lightGray"/>
              </w:rPr>
              <w:t>Additional action needed to further reduce risk.</w:t>
            </w:r>
            <w:r w:rsidRPr="26311FBD">
              <w:rPr>
                <w:rFonts w:ascii="Calibri" w:hAnsi="Calibri" w:eastAsia="Calibri" w:cs="Calibri"/>
                <w:b/>
                <w:bCs/>
              </w:rPr>
              <w:t xml:space="preserve"> </w:t>
            </w:r>
          </w:p>
          <w:p w:rsidR="26311FBD" w:rsidP="26311FBD" w:rsidRDefault="26311FBD" w14:paraId="4CFA5595" w14:textId="0D479DB8">
            <w:pPr>
              <w:rPr>
                <w:rFonts w:ascii="Calibri" w:hAnsi="Calibri" w:eastAsia="Calibri" w:cs="Calibri"/>
                <w:b/>
                <w:bCs/>
                <w:highlight w:val="lightGray"/>
              </w:rPr>
            </w:pPr>
          </w:p>
          <w:p w:rsidR="35FAF770" w:rsidP="26311FBD" w:rsidRDefault="35FAF770" w14:paraId="580B2BA8" w14:textId="5485E69B">
            <w:pPr>
              <w:rPr>
                <w:rFonts w:ascii="Calibri" w:hAnsi="Calibri" w:eastAsia="Calibri" w:cs="Calibri"/>
                <w:highlight w:val="lightGray"/>
              </w:rPr>
            </w:pPr>
            <w:r w:rsidRPr="26311FBD">
              <w:rPr>
                <w:rFonts w:ascii="Calibri" w:hAnsi="Calibri" w:eastAsia="Calibri" w:cs="Calibri"/>
                <w:highlight w:val="lightGray"/>
              </w:rPr>
              <w:t>Detail any further controls necessary</w:t>
            </w:r>
          </w:p>
        </w:tc>
        <w:tc>
          <w:tcPr>
            <w:tcW w:w="1917" w:type="dxa"/>
            <w:shd w:val="clear" w:color="auto" w:fill="BFBFBF" w:themeFill="background1" w:themeFillShade="BF"/>
          </w:tcPr>
          <w:p w:rsidR="35FAF770" w:rsidP="26311FBD" w:rsidRDefault="35FAF770" w14:paraId="45481F0E" w14:textId="1B1E24F1">
            <w:pPr>
              <w:rPr>
                <w:rFonts w:ascii="Calibri" w:hAnsi="Calibri" w:eastAsia="Calibri" w:cs="Calibri"/>
                <w:b/>
                <w:bCs/>
                <w:highlight w:val="lightGray"/>
              </w:rPr>
            </w:pPr>
            <w:r w:rsidRPr="26311FBD">
              <w:rPr>
                <w:rFonts w:ascii="Calibri" w:hAnsi="Calibri" w:eastAsia="Calibri" w:cs="Calibri"/>
                <w:b/>
                <w:bCs/>
                <w:highlight w:val="lightGray"/>
              </w:rPr>
              <w:t>Outcome risk rating.</w:t>
            </w:r>
          </w:p>
          <w:p w:rsidR="26311FBD" w:rsidP="26311FBD" w:rsidRDefault="26311FBD" w14:paraId="333F34B8" w14:textId="4A7268A2">
            <w:pPr>
              <w:rPr>
                <w:rFonts w:ascii="Calibri" w:hAnsi="Calibri" w:eastAsia="Calibri" w:cs="Calibri"/>
                <w:highlight w:val="lightGray"/>
              </w:rPr>
            </w:pPr>
          </w:p>
          <w:p w:rsidR="35FAF770" w:rsidP="26311FBD" w:rsidRDefault="35FAF770" w14:paraId="632831DC" w14:textId="262C7466">
            <w:pPr>
              <w:rPr>
                <w:rFonts w:ascii="Calibri" w:hAnsi="Calibri" w:eastAsia="Calibri" w:cs="Calibri"/>
                <w:highlight w:val="lightGray"/>
              </w:rPr>
            </w:pPr>
            <w:r w:rsidRPr="26311FBD">
              <w:rPr>
                <w:rFonts w:ascii="Calibri" w:hAnsi="Calibri" w:eastAsia="Calibri" w:cs="Calibri"/>
              </w:rPr>
              <w:t xml:space="preserve"> </w:t>
            </w:r>
            <w:r w:rsidRPr="26311FBD">
              <w:rPr>
                <w:rFonts w:ascii="Calibri" w:hAnsi="Calibri" w:eastAsia="Calibri" w:cs="Calibri"/>
                <w:highlight w:val="lightGray"/>
              </w:rPr>
              <w:t>e.g. Acceptable, Adequate, Significant, Unacceptable</w:t>
            </w:r>
          </w:p>
        </w:tc>
      </w:tr>
      <w:tr w:rsidR="26311FBD" w:rsidTr="4CF7285E" w14:paraId="65837104" w14:textId="77777777">
        <w:trPr>
          <w:trHeight w:val="300"/>
        </w:trPr>
        <w:tc>
          <w:tcPr>
            <w:tcW w:w="1803" w:type="dxa"/>
          </w:tcPr>
          <w:p w:rsidR="5E674717" w:rsidP="26311FBD" w:rsidRDefault="5E674717" w14:paraId="030992DD" w14:textId="0C7195C0">
            <w:r w:rsidRPr="26311FBD">
              <w:rPr>
                <w:rFonts w:ascii="Calibri" w:hAnsi="Calibri" w:eastAsia="Calibri" w:cs="Calibri"/>
              </w:rPr>
              <w:t xml:space="preserve">Example: </w:t>
            </w:r>
          </w:p>
          <w:p w:rsidR="5E674717" w:rsidP="26311FBD" w:rsidRDefault="5E674717" w14:paraId="415D1AF5" w14:textId="50BAF00E">
            <w:r w:rsidRPr="26311FBD">
              <w:rPr>
                <w:rFonts w:ascii="Calibri" w:hAnsi="Calibri" w:eastAsia="Calibri" w:cs="Calibri"/>
              </w:rPr>
              <w:t>Missing Education</w:t>
            </w:r>
          </w:p>
        </w:tc>
        <w:tc>
          <w:tcPr>
            <w:tcW w:w="1803" w:type="dxa"/>
          </w:tcPr>
          <w:p w:rsidR="5E674717" w:rsidP="26311FBD" w:rsidRDefault="5E674717" w14:paraId="3B9E3E34" w14:textId="489C7CA3">
            <w:r>
              <w:t>student</w:t>
            </w:r>
          </w:p>
        </w:tc>
        <w:tc>
          <w:tcPr>
            <w:tcW w:w="1803" w:type="dxa"/>
          </w:tcPr>
          <w:p w:rsidR="5E674717" w:rsidP="26311FBD" w:rsidRDefault="5E674717" w14:paraId="5E020D49" w14:textId="1DD95FD9">
            <w:r w:rsidRPr="26311FBD">
              <w:rPr>
                <w:rFonts w:ascii="Calibri" w:hAnsi="Calibri" w:eastAsia="Calibri" w:cs="Calibri"/>
              </w:rPr>
              <w:t>Timetable only for 6 weeks and always ends with the student being back in school full time</w:t>
            </w:r>
          </w:p>
        </w:tc>
        <w:tc>
          <w:tcPr>
            <w:tcW w:w="1803" w:type="dxa"/>
          </w:tcPr>
          <w:p w:rsidR="5E674717" w:rsidP="26311FBD" w:rsidRDefault="5E674717" w14:paraId="71927828" w14:textId="15AA8ED4">
            <w:r w:rsidRPr="26311FBD">
              <w:rPr>
                <w:rFonts w:ascii="Calibri" w:hAnsi="Calibri" w:eastAsia="Calibri" w:cs="Calibri"/>
              </w:rPr>
              <w:t>Work supplied and support offered to catch up</w:t>
            </w:r>
          </w:p>
        </w:tc>
        <w:tc>
          <w:tcPr>
            <w:tcW w:w="1917" w:type="dxa"/>
          </w:tcPr>
          <w:p w:rsidR="5E674717" w:rsidP="26311FBD" w:rsidRDefault="5E674717" w14:paraId="7B920DA8" w14:textId="7D6B3174">
            <w:r>
              <w:t>Acceptable</w:t>
            </w:r>
          </w:p>
        </w:tc>
      </w:tr>
      <w:tr w:rsidR="26311FBD" w:rsidTr="4CF7285E" w14:paraId="24AED84E" w14:textId="77777777">
        <w:trPr>
          <w:trHeight w:val="300"/>
        </w:trPr>
        <w:tc>
          <w:tcPr>
            <w:tcW w:w="1803" w:type="dxa"/>
          </w:tcPr>
          <w:p w:rsidR="5E674717" w:rsidP="26311FBD" w:rsidRDefault="5E674717" w14:paraId="0C7DC00D" w14:textId="4276CAEC">
            <w:r w:rsidRPr="26311FBD">
              <w:rPr>
                <w:rFonts w:ascii="Calibri" w:hAnsi="Calibri" w:eastAsia="Calibri" w:cs="Calibri"/>
              </w:rPr>
              <w:t>Example: Being at home</w:t>
            </w:r>
          </w:p>
        </w:tc>
        <w:tc>
          <w:tcPr>
            <w:tcW w:w="1803" w:type="dxa"/>
          </w:tcPr>
          <w:p w:rsidR="5E674717" w:rsidP="26311FBD" w:rsidRDefault="5E674717" w14:paraId="1BA965D9" w14:textId="6311BC6D">
            <w:r>
              <w:t>Student</w:t>
            </w:r>
          </w:p>
        </w:tc>
        <w:tc>
          <w:tcPr>
            <w:tcW w:w="1803" w:type="dxa"/>
          </w:tcPr>
          <w:p w:rsidR="5E674717" w:rsidP="26311FBD" w:rsidRDefault="5E674717" w14:paraId="6A8121EA" w14:textId="07A7A20E">
            <w:pPr>
              <w:rPr>
                <w:rFonts w:ascii="Calibri" w:hAnsi="Calibri" w:eastAsia="Calibri" w:cs="Calibri"/>
              </w:rPr>
            </w:pPr>
            <w:r w:rsidRPr="26311FBD">
              <w:rPr>
                <w:rFonts w:ascii="Calibri" w:hAnsi="Calibri" w:eastAsia="Calibri" w:cs="Calibri"/>
              </w:rPr>
              <w:t>Parent will be at home with the child supervision</w:t>
            </w:r>
          </w:p>
          <w:p w:rsidR="26311FBD" w:rsidP="26311FBD" w:rsidRDefault="26311FBD" w14:paraId="701665CF" w14:textId="25B14061">
            <w:pPr>
              <w:rPr>
                <w:rFonts w:ascii="Calibri" w:hAnsi="Calibri" w:eastAsia="Calibri" w:cs="Calibri"/>
              </w:rPr>
            </w:pPr>
          </w:p>
          <w:p w:rsidR="3A93299B" w:rsidP="26311FBD" w:rsidRDefault="3A93299B" w14:paraId="420D2FAC" w14:textId="23FBD8C6">
            <w:pPr>
              <w:rPr>
                <w:rFonts w:ascii="Calibri" w:hAnsi="Calibri" w:eastAsia="Calibri" w:cs="Calibri"/>
              </w:rPr>
            </w:pPr>
            <w:r w:rsidRPr="26311FBD">
              <w:rPr>
                <w:rFonts w:ascii="Calibri" w:hAnsi="Calibri" w:eastAsia="Calibri" w:cs="Calibri"/>
              </w:rPr>
              <w:t>Parent agrees the PTT plan includes supervision</w:t>
            </w:r>
          </w:p>
        </w:tc>
        <w:tc>
          <w:tcPr>
            <w:tcW w:w="1803" w:type="dxa"/>
          </w:tcPr>
          <w:p w:rsidR="5E674717" w:rsidP="26311FBD" w:rsidRDefault="5E674717" w14:paraId="487C6D7C" w14:textId="759E3BB8">
            <w:r w:rsidRPr="26311FBD">
              <w:rPr>
                <w:rFonts w:ascii="Calibri" w:hAnsi="Calibri" w:eastAsia="Calibri" w:cs="Calibri"/>
              </w:rPr>
              <w:t>Not home alone</w:t>
            </w:r>
          </w:p>
          <w:p w:rsidR="26311FBD" w:rsidP="26311FBD" w:rsidRDefault="26311FBD" w14:paraId="75A434EC" w14:textId="0BAEA005">
            <w:pPr>
              <w:rPr>
                <w:rFonts w:ascii="Calibri" w:hAnsi="Calibri" w:eastAsia="Calibri" w:cs="Calibri"/>
              </w:rPr>
            </w:pPr>
          </w:p>
          <w:p w:rsidR="3404BEB6" w:rsidP="26311FBD" w:rsidRDefault="3404BEB6" w14:paraId="316AC29B" w14:textId="1DFC9658">
            <w:pPr>
              <w:rPr>
                <w:rFonts w:ascii="Calibri" w:hAnsi="Calibri" w:eastAsia="Calibri" w:cs="Calibri"/>
              </w:rPr>
            </w:pPr>
            <w:r w:rsidRPr="26311FBD">
              <w:rPr>
                <w:rFonts w:ascii="Calibri" w:hAnsi="Calibri" w:eastAsia="Calibri" w:cs="Calibri"/>
              </w:rPr>
              <w:t xml:space="preserve">Regular home visits carried out by attendance officer </w:t>
            </w:r>
          </w:p>
          <w:p w:rsidR="26311FBD" w:rsidP="26311FBD" w:rsidRDefault="26311FBD" w14:paraId="0D7D643F" w14:textId="371405FD">
            <w:pPr>
              <w:rPr>
                <w:rFonts w:ascii="Calibri" w:hAnsi="Calibri" w:eastAsia="Calibri" w:cs="Calibri"/>
              </w:rPr>
            </w:pPr>
          </w:p>
          <w:p w:rsidR="3404BEB6" w:rsidP="26311FBD" w:rsidRDefault="3404BEB6" w14:paraId="0CEAED44" w14:textId="2E4D9A5A">
            <w:pPr>
              <w:rPr>
                <w:rFonts w:ascii="Calibri" w:hAnsi="Calibri" w:eastAsia="Calibri" w:cs="Calibri"/>
              </w:rPr>
            </w:pPr>
            <w:r w:rsidRPr="26311FBD">
              <w:rPr>
                <w:rFonts w:ascii="Calibri" w:hAnsi="Calibri" w:eastAsia="Calibri" w:cs="Calibri"/>
              </w:rPr>
              <w:t>Liaison with Professional network</w:t>
            </w:r>
          </w:p>
          <w:p w:rsidR="26311FBD" w:rsidP="26311FBD" w:rsidRDefault="26311FBD" w14:paraId="47E9DD3D" w14:textId="0FBF9526">
            <w:pPr>
              <w:rPr>
                <w:rFonts w:ascii="Calibri" w:hAnsi="Calibri" w:eastAsia="Calibri" w:cs="Calibri"/>
              </w:rPr>
            </w:pPr>
          </w:p>
        </w:tc>
        <w:tc>
          <w:tcPr>
            <w:tcW w:w="1917" w:type="dxa"/>
          </w:tcPr>
          <w:p w:rsidR="5E674717" w:rsidP="26311FBD" w:rsidRDefault="5E674717" w14:paraId="7609CCE7" w14:textId="17808EC0">
            <w:r>
              <w:t>Acceptab</w:t>
            </w:r>
            <w:r w:rsidR="07ED63BE">
              <w:t>l</w:t>
            </w:r>
            <w:r>
              <w:t>e</w:t>
            </w:r>
          </w:p>
        </w:tc>
      </w:tr>
      <w:tr w:rsidR="4CF7285E" w:rsidTr="4CF7285E" w14:paraId="22E40523" w14:textId="77777777">
        <w:trPr>
          <w:trHeight w:val="300"/>
        </w:trPr>
        <w:tc>
          <w:tcPr>
            <w:tcW w:w="1803" w:type="dxa"/>
          </w:tcPr>
          <w:p w:rsidR="246CD157" w:rsidP="4CF7285E" w:rsidRDefault="246CD157" w14:paraId="424B22CB" w14:textId="39235FCD">
            <w:pPr>
              <w:rPr>
                <w:rFonts w:ascii="Calibri" w:hAnsi="Calibri" w:eastAsia="Calibri" w:cs="Calibri"/>
              </w:rPr>
            </w:pPr>
            <w:r w:rsidRPr="4CF7285E">
              <w:rPr>
                <w:rFonts w:ascii="Calibri" w:hAnsi="Calibri" w:eastAsia="Calibri" w:cs="Calibri"/>
              </w:rPr>
              <w:t>Requires Free School Meals</w:t>
            </w:r>
          </w:p>
        </w:tc>
        <w:tc>
          <w:tcPr>
            <w:tcW w:w="1803" w:type="dxa"/>
          </w:tcPr>
          <w:p w:rsidR="0DEEFE05" w:rsidP="4CF7285E" w:rsidRDefault="0DEEFE05" w14:paraId="4F2E667D" w14:textId="3355C591">
            <w:r>
              <w:t>Student</w:t>
            </w:r>
          </w:p>
        </w:tc>
        <w:tc>
          <w:tcPr>
            <w:tcW w:w="1803" w:type="dxa"/>
          </w:tcPr>
          <w:p w:rsidR="0DEEFE05" w:rsidP="4CF7285E" w:rsidRDefault="0DEEFE05" w14:paraId="3810286F" w14:textId="4BF9A24C">
            <w:pPr>
              <w:rPr>
                <w:rFonts w:ascii="Calibri" w:hAnsi="Calibri" w:eastAsia="Calibri" w:cs="Calibri"/>
              </w:rPr>
            </w:pPr>
            <w:r w:rsidRPr="4CF7285E">
              <w:rPr>
                <w:rFonts w:ascii="Calibri" w:hAnsi="Calibri" w:eastAsia="Calibri" w:cs="Calibri"/>
              </w:rPr>
              <w:t xml:space="preserve">Lack of FSM </w:t>
            </w:r>
          </w:p>
        </w:tc>
        <w:tc>
          <w:tcPr>
            <w:tcW w:w="1803" w:type="dxa"/>
          </w:tcPr>
          <w:p w:rsidR="0DEEFE05" w:rsidP="4CF7285E" w:rsidRDefault="0DEEFE05" w14:paraId="154E63BF" w14:textId="409B03A5">
            <w:pPr>
              <w:rPr>
                <w:rFonts w:ascii="Calibri" w:hAnsi="Calibri" w:eastAsia="Calibri" w:cs="Calibri"/>
              </w:rPr>
            </w:pPr>
            <w:r w:rsidRPr="4CF7285E">
              <w:rPr>
                <w:rFonts w:ascii="Calibri" w:hAnsi="Calibri" w:eastAsia="Calibri" w:cs="Calibri"/>
              </w:rPr>
              <w:t>Ensure FSM in Place</w:t>
            </w:r>
          </w:p>
        </w:tc>
        <w:tc>
          <w:tcPr>
            <w:tcW w:w="1917" w:type="dxa"/>
          </w:tcPr>
          <w:p w:rsidR="0DEEFE05" w:rsidP="4CF7285E" w:rsidRDefault="0DEEFE05" w14:paraId="24E7434E" w14:textId="5512DCA8">
            <w:r>
              <w:t>Acceptable</w:t>
            </w:r>
          </w:p>
        </w:tc>
      </w:tr>
    </w:tbl>
    <w:p w:rsidR="26311FBD" w:rsidRDefault="26311FBD" w14:paraId="7449DF26" w14:textId="443ADDE1"/>
    <w:p w:rsidR="331901BD" w:rsidRDefault="331901BD" w14:paraId="74B92FF8" w14:textId="0EAB6C9A">
      <w:r>
        <w:t xml:space="preserve">If </w:t>
      </w:r>
      <w:r w:rsidRPr="26311FBD">
        <w:rPr>
          <w:b/>
          <w:bCs/>
        </w:rPr>
        <w:t>any risk</w:t>
      </w:r>
      <w:r>
        <w:t xml:space="preserve"> identified is ‘unacceptable’ the Part-time Timetable cannot go ahead.</w:t>
      </w:r>
    </w:p>
    <w:p w:rsidR="26311FBD" w:rsidRDefault="26311FBD" w14:paraId="4E3AFD4F" w14:textId="03D6690F"/>
    <w:tbl>
      <w:tblPr>
        <w:tblStyle w:val="TableGrid"/>
        <w:tblW w:w="0" w:type="auto"/>
        <w:tblLayout w:type="fixed"/>
        <w:tblLook w:val="06A0" w:firstRow="1" w:lastRow="0" w:firstColumn="1" w:lastColumn="0" w:noHBand="1" w:noVBand="1"/>
      </w:tblPr>
      <w:tblGrid>
        <w:gridCol w:w="4508"/>
        <w:gridCol w:w="4508"/>
      </w:tblGrid>
      <w:tr w:rsidR="26311FBD" w:rsidTr="4C25E8F9" w14:paraId="6E187F42" w14:textId="77777777">
        <w:trPr>
          <w:trHeight w:val="300"/>
        </w:trPr>
        <w:tc>
          <w:tcPr>
            <w:tcW w:w="4508" w:type="dxa"/>
            <w:shd w:val="clear" w:color="auto" w:fill="A6A6A6" w:themeFill="background1" w:themeFillShade="A6"/>
            <w:tcMar/>
          </w:tcPr>
          <w:p w:rsidR="780919CE" w:rsidP="26311FBD" w:rsidRDefault="780919CE" w14:paraId="1B354E2F" w14:textId="1D9FBD52">
            <w:pPr>
              <w:rPr>
                <w:rFonts w:ascii="Calibri" w:hAnsi="Calibri" w:eastAsia="Calibri" w:cs="Calibri"/>
              </w:rPr>
            </w:pPr>
            <w:r w:rsidRPr="26311FBD">
              <w:rPr>
                <w:rFonts w:ascii="Calibri" w:hAnsi="Calibri" w:eastAsia="Calibri" w:cs="Calibri"/>
              </w:rPr>
              <w:t xml:space="preserve">Action Levels      </w:t>
            </w:r>
          </w:p>
        </w:tc>
        <w:tc>
          <w:tcPr>
            <w:tcW w:w="4508" w:type="dxa"/>
            <w:shd w:val="clear" w:color="auto" w:fill="A6A6A6" w:themeFill="background1" w:themeFillShade="A6"/>
            <w:tcMar/>
          </w:tcPr>
          <w:p w:rsidR="780919CE" w:rsidP="26311FBD" w:rsidRDefault="780919CE" w14:paraId="6FC05F84" w14:textId="4A28A59E">
            <w:r w:rsidRPr="26311FBD">
              <w:rPr>
                <w:rFonts w:ascii="Calibri" w:hAnsi="Calibri" w:eastAsia="Calibri" w:cs="Calibri"/>
              </w:rPr>
              <w:t>How the risk should be managed</w:t>
            </w:r>
          </w:p>
        </w:tc>
      </w:tr>
      <w:tr w:rsidR="26311FBD" w:rsidTr="4C25E8F9" w14:paraId="480C16AE" w14:textId="77777777">
        <w:trPr>
          <w:trHeight w:val="300"/>
        </w:trPr>
        <w:tc>
          <w:tcPr>
            <w:tcW w:w="4508" w:type="dxa"/>
            <w:shd w:val="clear" w:color="auto" w:fill="FF0000"/>
            <w:tcMar/>
          </w:tcPr>
          <w:p w:rsidR="780919CE" w:rsidP="26311FBD" w:rsidRDefault="780919CE" w14:paraId="153E6634" w14:textId="3CA0F0FC">
            <w:pPr>
              <w:rPr>
                <w:rFonts w:ascii="Calibri" w:hAnsi="Calibri" w:eastAsia="Calibri" w:cs="Calibri"/>
              </w:rPr>
            </w:pPr>
            <w:r w:rsidRPr="26311FBD">
              <w:rPr>
                <w:rFonts w:ascii="Calibri" w:hAnsi="Calibri" w:eastAsia="Calibri" w:cs="Calibri"/>
              </w:rPr>
              <w:t>Unacceptable</w:t>
            </w:r>
          </w:p>
        </w:tc>
        <w:tc>
          <w:tcPr>
            <w:tcW w:w="4508" w:type="dxa"/>
            <w:shd w:val="clear" w:color="auto" w:fill="FF0000"/>
            <w:tcMar/>
          </w:tcPr>
          <w:p w:rsidR="29AB2512" w:rsidP="26311FBD" w:rsidRDefault="60AB9060" w14:paraId="679F4780" w14:textId="7AA2F98E">
            <w:pPr>
              <w:rPr>
                <w:rFonts w:ascii="Calibri" w:hAnsi="Calibri" w:eastAsia="Calibri" w:cs="Calibri"/>
              </w:rPr>
            </w:pPr>
            <w:r w:rsidRPr="4C25E8F9" w:rsidR="474A6ACE">
              <w:rPr>
                <w:rFonts w:ascii="Calibri" w:hAnsi="Calibri" w:eastAsia="Calibri" w:cs="Calibri"/>
              </w:rPr>
              <w:t>Stop part</w:t>
            </w:r>
            <w:r w:rsidRPr="4C25E8F9" w:rsidR="41ABDF44">
              <w:rPr>
                <w:rFonts w:ascii="Calibri" w:hAnsi="Calibri" w:eastAsia="Calibri" w:cs="Calibri"/>
              </w:rPr>
              <w:t>-</w:t>
            </w:r>
            <w:r w:rsidRPr="4C25E8F9" w:rsidR="474A6ACE">
              <w:rPr>
                <w:rFonts w:ascii="Calibri" w:hAnsi="Calibri" w:eastAsia="Calibri" w:cs="Calibri"/>
              </w:rPr>
              <w:t>time table/N</w:t>
            </w:r>
            <w:r w:rsidRPr="4C25E8F9" w:rsidR="5CC02F74">
              <w:rPr>
                <w:rFonts w:ascii="Calibri" w:hAnsi="Calibri" w:eastAsia="Calibri" w:cs="Calibri"/>
              </w:rPr>
              <w:t xml:space="preserve">ot go ahead, </w:t>
            </w:r>
            <w:r w:rsidRPr="4C25E8F9" w:rsidR="435A5BF6">
              <w:rPr>
                <w:rFonts w:ascii="Calibri" w:hAnsi="Calibri" w:eastAsia="Calibri" w:cs="Calibri"/>
              </w:rPr>
              <w:t>substantial,</w:t>
            </w:r>
            <w:r w:rsidRPr="4C25E8F9" w:rsidR="5CC02F74">
              <w:rPr>
                <w:rFonts w:ascii="Calibri" w:hAnsi="Calibri" w:eastAsia="Calibri" w:cs="Calibri"/>
              </w:rPr>
              <w:t xml:space="preserve"> and </w:t>
            </w:r>
            <w:r w:rsidRPr="4C25E8F9" w:rsidR="2C67A02B">
              <w:rPr>
                <w:rFonts w:ascii="Calibri" w:hAnsi="Calibri" w:eastAsia="Calibri" w:cs="Calibri"/>
              </w:rPr>
              <w:t>immediate</w:t>
            </w:r>
            <w:r w:rsidRPr="4C25E8F9" w:rsidR="5CC02F74">
              <w:rPr>
                <w:rFonts w:ascii="Calibri" w:hAnsi="Calibri" w:eastAsia="Calibri" w:cs="Calibri"/>
              </w:rPr>
              <w:t xml:space="preserve"> improvement or </w:t>
            </w:r>
            <w:r w:rsidRPr="4C25E8F9" w:rsidR="5CC02F74">
              <w:rPr>
                <w:rFonts w:ascii="Calibri" w:hAnsi="Calibri" w:eastAsia="Calibri" w:cs="Calibri"/>
              </w:rPr>
              <w:t>additional</w:t>
            </w:r>
            <w:r w:rsidRPr="4C25E8F9" w:rsidR="5CC02F74">
              <w:rPr>
                <w:rFonts w:ascii="Calibri" w:hAnsi="Calibri" w:eastAsia="Calibri" w:cs="Calibri"/>
              </w:rPr>
              <w:t xml:space="preserve"> measures needed.</w:t>
            </w:r>
          </w:p>
        </w:tc>
      </w:tr>
      <w:tr w:rsidR="26311FBD" w:rsidTr="4C25E8F9" w14:paraId="70DF38AD" w14:textId="77777777">
        <w:trPr>
          <w:trHeight w:val="300"/>
        </w:trPr>
        <w:tc>
          <w:tcPr>
            <w:tcW w:w="4508" w:type="dxa"/>
            <w:shd w:val="clear" w:color="auto" w:fill="FFC000" w:themeFill="accent4"/>
            <w:tcMar/>
          </w:tcPr>
          <w:p w:rsidR="780919CE" w:rsidP="26311FBD" w:rsidRDefault="780919CE" w14:paraId="0F793BFC" w14:textId="4075A7BC">
            <w:pPr>
              <w:rPr>
                <w:rFonts w:ascii="Calibri" w:hAnsi="Calibri" w:eastAsia="Calibri" w:cs="Calibri"/>
              </w:rPr>
            </w:pPr>
            <w:r w:rsidRPr="26311FBD">
              <w:rPr>
                <w:rFonts w:ascii="Calibri" w:hAnsi="Calibri" w:eastAsia="Calibri" w:cs="Calibri"/>
              </w:rPr>
              <w:t>Significant</w:t>
            </w:r>
          </w:p>
        </w:tc>
        <w:tc>
          <w:tcPr>
            <w:tcW w:w="4508" w:type="dxa"/>
            <w:shd w:val="clear" w:color="auto" w:fill="FFC000" w:themeFill="accent4"/>
            <w:tcMar/>
          </w:tcPr>
          <w:p w:rsidR="137E929A" w:rsidP="26311FBD" w:rsidRDefault="067C5F95" w14:paraId="64AAB918" w14:textId="4D0A7E76">
            <w:pPr>
              <w:rPr>
                <w:rFonts w:ascii="Calibri" w:hAnsi="Calibri" w:eastAsia="Calibri" w:cs="Calibri"/>
              </w:rPr>
            </w:pPr>
            <w:r w:rsidRPr="2F2BF133">
              <w:rPr>
                <w:rFonts w:ascii="Calibri" w:hAnsi="Calibri" w:eastAsia="Calibri" w:cs="Calibri"/>
              </w:rPr>
              <w:t>Stop part</w:t>
            </w:r>
            <w:r w:rsidRPr="2F2BF133" w:rsidR="1C53259A">
              <w:rPr>
                <w:rFonts w:ascii="Calibri" w:hAnsi="Calibri" w:eastAsia="Calibri" w:cs="Calibri"/>
              </w:rPr>
              <w:t>-</w:t>
            </w:r>
            <w:r w:rsidRPr="2F2BF133">
              <w:rPr>
                <w:rFonts w:ascii="Calibri" w:hAnsi="Calibri" w:eastAsia="Calibri" w:cs="Calibri"/>
              </w:rPr>
              <w:t>time timetable</w:t>
            </w:r>
            <w:r w:rsidRPr="2F2BF133" w:rsidR="38F94F02">
              <w:rPr>
                <w:rFonts w:ascii="Calibri" w:hAnsi="Calibri" w:eastAsia="Calibri" w:cs="Calibri"/>
              </w:rPr>
              <w:t>/not go ahead. Improvement or additional measures needed.</w:t>
            </w:r>
          </w:p>
        </w:tc>
      </w:tr>
      <w:tr w:rsidR="26311FBD" w:rsidTr="4C25E8F9" w14:paraId="6BF775A6" w14:textId="77777777">
        <w:trPr>
          <w:trHeight w:val="300"/>
        </w:trPr>
        <w:tc>
          <w:tcPr>
            <w:tcW w:w="4508" w:type="dxa"/>
            <w:shd w:val="clear" w:color="auto" w:fill="FFFF00"/>
            <w:tcMar/>
          </w:tcPr>
          <w:p w:rsidR="780919CE" w:rsidP="26311FBD" w:rsidRDefault="780919CE" w14:paraId="01C976D5" w14:textId="12C53105">
            <w:pPr>
              <w:rPr>
                <w:rFonts w:ascii="Calibri" w:hAnsi="Calibri" w:eastAsia="Calibri" w:cs="Calibri"/>
              </w:rPr>
            </w:pPr>
            <w:r w:rsidRPr="26311FBD">
              <w:rPr>
                <w:rFonts w:ascii="Calibri" w:hAnsi="Calibri" w:eastAsia="Calibri" w:cs="Calibri"/>
              </w:rPr>
              <w:t>Adequate</w:t>
            </w:r>
          </w:p>
        </w:tc>
        <w:tc>
          <w:tcPr>
            <w:tcW w:w="4508" w:type="dxa"/>
            <w:shd w:val="clear" w:color="auto" w:fill="FFFF00"/>
            <w:tcMar/>
          </w:tcPr>
          <w:p w:rsidR="4BE7D0DF" w:rsidP="26311FBD" w:rsidRDefault="23FF0066" w14:paraId="78A23C3B" w14:textId="2AABC08B">
            <w:pPr>
              <w:rPr>
                <w:rFonts w:ascii="Calibri" w:hAnsi="Calibri" w:eastAsia="Calibri" w:cs="Calibri"/>
              </w:rPr>
            </w:pPr>
            <w:r w:rsidRPr="2F2BF133">
              <w:rPr>
                <w:rFonts w:ascii="Calibri" w:hAnsi="Calibri" w:eastAsia="Calibri" w:cs="Calibri"/>
              </w:rPr>
              <w:t>Part</w:t>
            </w:r>
            <w:r w:rsidRPr="2F2BF133" w:rsidR="522420CB">
              <w:rPr>
                <w:rFonts w:ascii="Calibri" w:hAnsi="Calibri" w:eastAsia="Calibri" w:cs="Calibri"/>
              </w:rPr>
              <w:t>-</w:t>
            </w:r>
            <w:r w:rsidRPr="2F2BF133">
              <w:rPr>
                <w:rFonts w:ascii="Calibri" w:hAnsi="Calibri" w:eastAsia="Calibri" w:cs="Calibri"/>
              </w:rPr>
              <w:t>time timetable may</w:t>
            </w:r>
            <w:r w:rsidRPr="2F2BF133" w:rsidR="1A1088FE">
              <w:rPr>
                <w:rFonts w:ascii="Calibri" w:hAnsi="Calibri" w:eastAsia="Calibri" w:cs="Calibri"/>
              </w:rPr>
              <w:t xml:space="preserve"> </w:t>
            </w:r>
            <w:r w:rsidRPr="2F2BF133" w:rsidR="38F94F02">
              <w:rPr>
                <w:rFonts w:ascii="Calibri" w:hAnsi="Calibri" w:eastAsia="Calibri" w:cs="Calibri"/>
              </w:rPr>
              <w:t>continue or go ahead BUT risks may be further reduced by some improvement to safety arrangements.</w:t>
            </w:r>
          </w:p>
        </w:tc>
      </w:tr>
      <w:tr w:rsidR="26311FBD" w:rsidTr="4C25E8F9" w14:paraId="6747EAF9" w14:textId="77777777">
        <w:trPr>
          <w:trHeight w:val="300"/>
        </w:trPr>
        <w:tc>
          <w:tcPr>
            <w:tcW w:w="4508" w:type="dxa"/>
            <w:shd w:val="clear" w:color="auto" w:fill="1FCC70"/>
            <w:tcMar/>
          </w:tcPr>
          <w:p w:rsidR="780919CE" w:rsidP="26311FBD" w:rsidRDefault="780919CE" w14:paraId="5CD3004B" w14:textId="7A4456B9">
            <w:pPr>
              <w:rPr>
                <w:rFonts w:ascii="Calibri" w:hAnsi="Calibri" w:eastAsia="Calibri" w:cs="Calibri"/>
              </w:rPr>
            </w:pPr>
            <w:r w:rsidRPr="26311FBD">
              <w:rPr>
                <w:rFonts w:ascii="Calibri" w:hAnsi="Calibri" w:eastAsia="Calibri" w:cs="Calibri"/>
              </w:rPr>
              <w:t>Acceptable</w:t>
            </w:r>
          </w:p>
        </w:tc>
        <w:tc>
          <w:tcPr>
            <w:tcW w:w="4508" w:type="dxa"/>
            <w:shd w:val="clear" w:color="auto" w:fill="1FCC70"/>
            <w:tcMar/>
          </w:tcPr>
          <w:p w:rsidR="780919CE" w:rsidP="26311FBD" w:rsidRDefault="38F94F02" w14:paraId="41856ECC" w14:textId="02F72D69">
            <w:r w:rsidRPr="2F2BF133">
              <w:rPr>
                <w:rFonts w:ascii="Calibri" w:hAnsi="Calibri" w:eastAsia="Calibri" w:cs="Calibri"/>
              </w:rPr>
              <w:t xml:space="preserve">No further </w:t>
            </w:r>
            <w:r w:rsidRPr="2F2BF133" w:rsidR="54485EB5">
              <w:rPr>
                <w:rFonts w:ascii="Calibri" w:hAnsi="Calibri" w:eastAsia="Calibri" w:cs="Calibri"/>
              </w:rPr>
              <w:t>action but</w:t>
            </w:r>
            <w:r w:rsidRPr="2F2BF133">
              <w:rPr>
                <w:rFonts w:ascii="Calibri" w:hAnsi="Calibri" w:eastAsia="Calibri" w:cs="Calibri"/>
              </w:rPr>
              <w:t xml:space="preserve"> ensure measures are maintained and reviewed.</w:t>
            </w:r>
          </w:p>
        </w:tc>
      </w:tr>
    </w:tbl>
    <w:p w:rsidR="26311FBD" w:rsidRDefault="26311FBD" w14:paraId="3E16E320" w14:textId="711AD964"/>
    <w:p w:rsidR="26311FBD" w:rsidRDefault="26311FBD" w14:paraId="38388442" w14:textId="6E40BBD7"/>
    <w:p w:rsidR="26311FBD" w:rsidRDefault="26311FBD" w14:paraId="68B0471E" w14:textId="1C117C3E"/>
    <w:p w:rsidR="1C958D7C" w:rsidRDefault="1C958D7C" w14:paraId="5160C714" w14:textId="67381ED3">
      <w:r>
        <w:t xml:space="preserve">Appendix </w:t>
      </w:r>
      <w:r w:rsidR="00FB0CF5">
        <w:t>3</w:t>
      </w:r>
    </w:p>
    <w:p w:rsidR="7648927B" w:rsidP="26311FBD" w:rsidRDefault="7648927B" w14:paraId="798B5FD5" w14:textId="5436B37C">
      <w:pPr>
        <w:rPr>
          <w:b/>
          <w:bCs/>
          <w:sz w:val="24"/>
          <w:szCs w:val="24"/>
        </w:rPr>
      </w:pPr>
      <w:r w:rsidRPr="26311FBD">
        <w:rPr>
          <w:b/>
          <w:bCs/>
          <w:sz w:val="24"/>
          <w:szCs w:val="24"/>
        </w:rPr>
        <w:t xml:space="preserve">Part-Time Timetables – Additional considerations </w:t>
      </w:r>
    </w:p>
    <w:p w:rsidR="7648927B" w:rsidP="3BE8D6BF" w:rsidRDefault="7648927B" w14:paraId="786E2139" w14:textId="0412C635">
      <w:pPr>
        <w:rPr>
          <w:rFonts w:ascii="Calibri" w:hAnsi="Calibri" w:eastAsia="Calibri" w:cs="Calibri"/>
          <w:b/>
          <w:bCs/>
          <w:sz w:val="24"/>
          <w:szCs w:val="24"/>
        </w:rPr>
      </w:pPr>
      <w:r w:rsidRPr="3BE8D6BF">
        <w:rPr>
          <w:rFonts w:ascii="Calibri" w:hAnsi="Calibri" w:eastAsia="Calibri" w:cs="Calibri"/>
          <w:b/>
          <w:bCs/>
          <w:sz w:val="24"/>
          <w:szCs w:val="24"/>
        </w:rPr>
        <w:t xml:space="preserve">Vulnerable groups </w:t>
      </w:r>
    </w:p>
    <w:p w:rsidR="7648927B" w:rsidP="26311FBD" w:rsidRDefault="7648927B" w14:paraId="63BFD4C9" w14:textId="604B428A">
      <w:pPr>
        <w:rPr>
          <w:rFonts w:ascii="Calibri" w:hAnsi="Calibri" w:eastAsia="Calibri" w:cs="Calibri"/>
          <w:b/>
          <w:bCs/>
          <w:sz w:val="24"/>
          <w:szCs w:val="24"/>
        </w:rPr>
      </w:pPr>
      <w:r w:rsidRPr="26311FBD">
        <w:rPr>
          <w:rFonts w:ascii="Calibri" w:hAnsi="Calibri" w:eastAsia="Calibri" w:cs="Calibri"/>
          <w:b/>
          <w:bCs/>
          <w:sz w:val="24"/>
          <w:szCs w:val="24"/>
        </w:rPr>
        <w:t xml:space="preserve">A) Pupils with an Education, Health &amp; Care Plan </w:t>
      </w:r>
    </w:p>
    <w:p w:rsidR="7648927B" w:rsidP="26311FBD" w:rsidRDefault="7648927B" w14:paraId="37F71366" w14:textId="0B9BD5BB">
      <w:r w:rsidRPr="4C25E8F9" w:rsidR="1CAF4D2F">
        <w:rPr>
          <w:rFonts w:ascii="Calibri" w:hAnsi="Calibri" w:eastAsia="Calibri" w:cs="Calibri"/>
        </w:rPr>
        <w:t xml:space="preserve">The </w:t>
      </w:r>
      <w:r w:rsidRPr="4C25E8F9" w:rsidR="149DACD3">
        <w:rPr>
          <w:rFonts w:ascii="Calibri" w:hAnsi="Calibri" w:eastAsia="Calibri" w:cs="Calibri"/>
        </w:rPr>
        <w:t>p</w:t>
      </w:r>
      <w:r w:rsidRPr="4C25E8F9" w:rsidR="1CAF4D2F">
        <w:rPr>
          <w:rFonts w:ascii="Calibri" w:hAnsi="Calibri" w:eastAsia="Calibri" w:cs="Calibri"/>
        </w:rPr>
        <w:t xml:space="preserve">upils </w:t>
      </w:r>
      <w:r w:rsidRPr="4C25E8F9" w:rsidR="161CE1CC">
        <w:rPr>
          <w:rFonts w:ascii="Calibri" w:hAnsi="Calibri" w:eastAsia="Calibri" w:cs="Calibri"/>
        </w:rPr>
        <w:t>SEN Office</w:t>
      </w:r>
      <w:r w:rsidRPr="4C25E8F9" w:rsidR="6647A86E">
        <w:rPr>
          <w:rFonts w:ascii="Calibri" w:hAnsi="Calibri" w:eastAsia="Calibri" w:cs="Calibri"/>
        </w:rPr>
        <w:t>r</w:t>
      </w:r>
      <w:r w:rsidRPr="4C25E8F9" w:rsidR="1CAF4D2F">
        <w:rPr>
          <w:rFonts w:ascii="Calibri" w:hAnsi="Calibri" w:eastAsia="Calibri" w:cs="Calibri"/>
        </w:rPr>
        <w:t xml:space="preserve"> must be informed of any decision to implement a </w:t>
      </w:r>
      <w:r w:rsidRPr="4C25E8F9" w:rsidR="0D41CE9A">
        <w:rPr>
          <w:rFonts w:ascii="Calibri" w:hAnsi="Calibri" w:eastAsia="Calibri" w:cs="Calibri"/>
        </w:rPr>
        <w:t>part-time</w:t>
      </w:r>
      <w:r w:rsidRPr="4C25E8F9" w:rsidR="1CAF4D2F">
        <w:rPr>
          <w:rFonts w:ascii="Calibri" w:hAnsi="Calibri" w:eastAsia="Calibri" w:cs="Calibri"/>
        </w:rPr>
        <w:t xml:space="preserve"> timetable</w:t>
      </w:r>
      <w:r w:rsidRPr="4C25E8F9" w:rsidR="23259390">
        <w:rPr>
          <w:rFonts w:ascii="Calibri" w:hAnsi="Calibri" w:eastAsia="Calibri" w:cs="Calibri"/>
        </w:rPr>
        <w:t xml:space="preserve"> and in agreement with the plan</w:t>
      </w:r>
      <w:r w:rsidRPr="4C25E8F9" w:rsidR="1CAF4D2F">
        <w:rPr>
          <w:rFonts w:ascii="Calibri" w:hAnsi="Calibri" w:eastAsia="Calibri" w:cs="Calibri"/>
        </w:rPr>
        <w:t xml:space="preserve">. Pupils with an EHCP should have an interim review of their plan prior to a </w:t>
      </w:r>
      <w:r w:rsidRPr="4C25E8F9" w:rsidR="0D41CE9A">
        <w:rPr>
          <w:rFonts w:ascii="Calibri" w:hAnsi="Calibri" w:eastAsia="Calibri" w:cs="Calibri"/>
        </w:rPr>
        <w:t>part-time</w:t>
      </w:r>
      <w:r w:rsidRPr="4C25E8F9" w:rsidR="1CAF4D2F">
        <w:rPr>
          <w:rFonts w:ascii="Calibri" w:hAnsi="Calibri" w:eastAsia="Calibri" w:cs="Calibri"/>
        </w:rPr>
        <w:t xml:space="preserve"> timetable (or any change of provision) </w:t>
      </w:r>
      <w:r w:rsidRPr="4C25E8F9" w:rsidR="1CAF4D2F">
        <w:rPr>
          <w:rFonts w:ascii="Calibri" w:hAnsi="Calibri" w:eastAsia="Calibri" w:cs="Calibri"/>
        </w:rPr>
        <w:t>commencing</w:t>
      </w:r>
      <w:r w:rsidRPr="4C25E8F9" w:rsidR="1CAF4D2F">
        <w:rPr>
          <w:rFonts w:ascii="Calibri" w:hAnsi="Calibri" w:eastAsia="Calibri" w:cs="Calibri"/>
        </w:rPr>
        <w:t xml:space="preserve">. Should a part- time timetable be agreed at the review, it should be time limited with an end date by which </w:t>
      </w:r>
      <w:r w:rsidRPr="4C25E8F9" w:rsidR="085F6010">
        <w:rPr>
          <w:rFonts w:ascii="Calibri" w:hAnsi="Calibri" w:eastAsia="Calibri" w:cs="Calibri"/>
        </w:rPr>
        <w:t>full-time</w:t>
      </w:r>
      <w:r w:rsidRPr="4C25E8F9" w:rsidR="1CAF4D2F">
        <w:rPr>
          <w:rFonts w:ascii="Calibri" w:hAnsi="Calibri" w:eastAsia="Calibri" w:cs="Calibri"/>
        </w:rPr>
        <w:t xml:space="preserve"> attendance is expected. </w:t>
      </w:r>
    </w:p>
    <w:p w:rsidR="7648927B" w:rsidP="26311FBD" w:rsidRDefault="7648927B" w14:paraId="7DA97433" w14:textId="69D46418">
      <w:r w:rsidRPr="26311FBD">
        <w:rPr>
          <w:rFonts w:ascii="Calibri" w:hAnsi="Calibri" w:eastAsia="Calibri" w:cs="Calibri"/>
        </w:rPr>
        <w:t>● It is unlawful for schools to discriminate against pupils based on their special educational needs and/or disability.</w:t>
      </w:r>
    </w:p>
    <w:p w:rsidR="7648927B" w:rsidP="26311FBD" w:rsidRDefault="7648927B" w14:paraId="3EA116DC" w14:textId="2C477021">
      <w:r w:rsidRPr="26311FBD">
        <w:rPr>
          <w:rFonts w:ascii="Calibri" w:hAnsi="Calibri" w:eastAsia="Calibri" w:cs="Calibri"/>
        </w:rPr>
        <w:t xml:space="preserve"> ● A staged part-time/reduced timetable should only be used for a pupil with an Education, Health &amp; Care Plan in limited circumstances and when agreed with relevant agencies such the Education Psychology Service.</w:t>
      </w:r>
    </w:p>
    <w:p w:rsidR="7648927B" w:rsidP="26311FBD" w:rsidRDefault="7648927B" w14:paraId="0FCF7959" w14:textId="3A8A6D2C">
      <w:r w:rsidRPr="26311FBD">
        <w:rPr>
          <w:rFonts w:ascii="Calibri" w:hAnsi="Calibri" w:eastAsia="Calibri" w:cs="Calibri"/>
        </w:rPr>
        <w:t xml:space="preserve"> ● A pupil should not be put on a part-time/reduced timetable just because of their s</w:t>
      </w:r>
      <w:r w:rsidRPr="26311FBD" w:rsidR="1DCD5E1B">
        <w:rPr>
          <w:rFonts w:ascii="Calibri" w:hAnsi="Calibri" w:eastAsia="Calibri" w:cs="Calibri"/>
        </w:rPr>
        <w:t xml:space="preserve">pecial educational need as this may constitute discrimination. Special educational needs in some circumstances may also be a disability and therefore constitute a protected characteristic under the Equality Act 2010. </w:t>
      </w:r>
    </w:p>
    <w:p w:rsidR="1DCD5E1B" w:rsidP="26311FBD" w:rsidRDefault="1DCD5E1B" w14:paraId="30CBBAB7" w14:textId="519C9A8C">
      <w:r w:rsidRPr="4CF7285E">
        <w:rPr>
          <w:rFonts w:ascii="Calibri" w:hAnsi="Calibri" w:eastAsia="Calibri" w:cs="Calibri"/>
        </w:rPr>
        <w:t>● Schools must ensure that the provision specified in the EHC plan is delivered to meet the child’s needs and secure their statutory entitlement.</w:t>
      </w:r>
      <w:r w:rsidRPr="4CF7285E" w:rsidR="0E5EB51A">
        <w:rPr>
          <w:rFonts w:ascii="Calibri" w:hAnsi="Calibri" w:eastAsia="Calibri" w:cs="Calibri"/>
        </w:rPr>
        <w:t xml:space="preserve"> </w:t>
      </w:r>
    </w:p>
    <w:p w:rsidR="1DCD5E1B" w:rsidP="26311FBD" w:rsidRDefault="1DCD5E1B" w14:paraId="76624BC2" w14:textId="3E7DA187">
      <w:pPr>
        <w:rPr>
          <w:rFonts w:ascii="Calibri" w:hAnsi="Calibri" w:eastAsia="Calibri" w:cs="Calibri"/>
          <w:b/>
          <w:bCs/>
          <w:sz w:val="24"/>
          <w:szCs w:val="24"/>
        </w:rPr>
      </w:pPr>
      <w:r w:rsidRPr="26311FBD">
        <w:rPr>
          <w:rFonts w:ascii="Calibri" w:hAnsi="Calibri" w:eastAsia="Calibri" w:cs="Calibri"/>
          <w:b/>
          <w:bCs/>
          <w:sz w:val="24"/>
          <w:szCs w:val="24"/>
        </w:rPr>
        <w:t>B) Children in Care</w:t>
      </w:r>
    </w:p>
    <w:p w:rsidR="1DCD5E1B" w:rsidP="26311FBD" w:rsidRDefault="1DCD5E1B" w14:paraId="28068908" w14:textId="034D8036">
      <w:pPr>
        <w:rPr>
          <w:rFonts w:ascii="Calibri" w:hAnsi="Calibri" w:eastAsia="Calibri" w:cs="Calibri"/>
        </w:rPr>
      </w:pPr>
      <w:r w:rsidRPr="4C25E8F9" w:rsidR="76C53173">
        <w:rPr>
          <w:rFonts w:ascii="Calibri" w:hAnsi="Calibri" w:eastAsia="Calibri" w:cs="Calibri"/>
        </w:rPr>
        <w:t xml:space="preserve"> As corporate parents, Waltham Forest Council requires that looked after children receive a full-time education. A part-time/reduced timetable should only be implemented for children in care in limited circumstances and only with the consent of both the child’s social worker and the Virtual School Head. A </w:t>
      </w:r>
      <w:r w:rsidRPr="4C25E8F9" w:rsidR="76C53173">
        <w:rPr>
          <w:rFonts w:ascii="Calibri" w:hAnsi="Calibri" w:eastAsia="Calibri" w:cs="Calibri"/>
          <w:b w:val="1"/>
          <w:bCs w:val="1"/>
        </w:rPr>
        <w:t>PEP</w:t>
      </w:r>
      <w:r w:rsidRPr="4C25E8F9" w:rsidR="76C53173">
        <w:rPr>
          <w:rFonts w:ascii="Calibri" w:hAnsi="Calibri" w:eastAsia="Calibri" w:cs="Calibri"/>
        </w:rPr>
        <w:t xml:space="preserve"> meeting should be held before any </w:t>
      </w:r>
      <w:r w:rsidRPr="4C25E8F9" w:rsidR="0D41CE9A">
        <w:rPr>
          <w:rFonts w:ascii="Calibri" w:hAnsi="Calibri" w:eastAsia="Calibri" w:cs="Calibri"/>
        </w:rPr>
        <w:t>part-time</w:t>
      </w:r>
      <w:r w:rsidRPr="4C25E8F9" w:rsidR="76C53173">
        <w:rPr>
          <w:rFonts w:ascii="Calibri" w:hAnsi="Calibri" w:eastAsia="Calibri" w:cs="Calibri"/>
        </w:rPr>
        <w:t xml:space="preserve">- timetable begins. </w:t>
      </w:r>
    </w:p>
    <w:p w:rsidR="1DCD5E1B" w:rsidP="26311FBD" w:rsidRDefault="1DCD5E1B" w14:paraId="3E272927" w14:textId="437ACBE1">
      <w:pPr>
        <w:rPr>
          <w:rFonts w:ascii="Calibri" w:hAnsi="Calibri" w:eastAsia="Calibri" w:cs="Calibri"/>
          <w:b/>
          <w:bCs/>
          <w:sz w:val="24"/>
          <w:szCs w:val="24"/>
        </w:rPr>
      </w:pPr>
      <w:r w:rsidRPr="26311FBD">
        <w:rPr>
          <w:rFonts w:ascii="Calibri" w:hAnsi="Calibri" w:eastAsia="Calibri" w:cs="Calibri"/>
          <w:b/>
          <w:bCs/>
          <w:sz w:val="24"/>
          <w:szCs w:val="24"/>
        </w:rPr>
        <w:t xml:space="preserve">Children subject to a child protection/child in need plan </w:t>
      </w:r>
    </w:p>
    <w:p w:rsidR="1DCD5E1B" w:rsidP="26311FBD" w:rsidRDefault="1DCD5E1B" w14:paraId="3DAA78FA" w14:textId="4640424A">
      <w:pPr>
        <w:rPr>
          <w:rFonts w:ascii="Calibri" w:hAnsi="Calibri" w:eastAsia="Calibri" w:cs="Calibri"/>
        </w:rPr>
      </w:pPr>
      <w:r w:rsidRPr="26311FBD">
        <w:rPr>
          <w:rFonts w:ascii="Calibri" w:hAnsi="Calibri" w:eastAsia="Calibri" w:cs="Calibri"/>
        </w:rPr>
        <w:t xml:space="preserve">Children on child protection/child in need plans are very vulnerable and may be at greater risk if placed on a reduced timetable. Therefore, a part-time/reduced timetable should only be implemented in the most exceptional circumstances; only where it has been agreed following a multi-agency meeting, such as a core group meeting for children with a child protection plan; and only with the agreement of the child’s social worker/Virtual School. </w:t>
      </w:r>
    </w:p>
    <w:p w:rsidRPr="00FE3C7C" w:rsidR="00FE3C7C" w:rsidP="00FE3C7C" w:rsidRDefault="1DCD5E1B" w14:paraId="0BAA0171" w14:textId="77777777">
      <w:pPr>
        <w:rPr>
          <w:rFonts w:ascii="Calibri" w:hAnsi="Calibri" w:eastAsia="Calibri" w:cs="Calibri"/>
          <w:b/>
          <w:bCs/>
          <w:sz w:val="24"/>
          <w:szCs w:val="24"/>
        </w:rPr>
      </w:pPr>
      <w:r w:rsidRPr="26311FBD">
        <w:rPr>
          <w:rFonts w:ascii="Calibri" w:hAnsi="Calibri" w:eastAsia="Calibri" w:cs="Calibri"/>
          <w:b/>
          <w:bCs/>
          <w:i/>
          <w:iCs/>
          <w:sz w:val="24"/>
          <w:szCs w:val="24"/>
        </w:rPr>
        <w:t>C</w:t>
      </w:r>
      <w:r w:rsidRPr="26311FBD">
        <w:rPr>
          <w:rFonts w:ascii="Calibri" w:hAnsi="Calibri" w:eastAsia="Calibri" w:cs="Calibri"/>
          <w:b/>
          <w:bCs/>
          <w:sz w:val="24"/>
          <w:szCs w:val="24"/>
        </w:rPr>
        <w:t xml:space="preserve">) </w:t>
      </w:r>
      <w:r w:rsidRPr="00FE3C7C" w:rsidR="00FE3C7C">
        <w:rPr>
          <w:rFonts w:ascii="Calibri" w:hAnsi="Calibri" w:eastAsia="Calibri" w:cs="Calibri"/>
          <w:b/>
          <w:bCs/>
          <w:sz w:val="24"/>
          <w:szCs w:val="24"/>
        </w:rPr>
        <w:t>For Reception Children Not Yet of Compulsory School Age:</w:t>
      </w:r>
    </w:p>
    <w:p w:rsidR="3E8E5CE4" w:rsidP="26311FBD" w:rsidRDefault="3E8E5CE4" w14:paraId="7B0125DD" w14:textId="55CE4218">
      <w:pPr>
        <w:rPr>
          <w:rFonts w:ascii="Calibri" w:hAnsi="Calibri" w:eastAsia="Calibri" w:cs="Calibri"/>
        </w:rPr>
      </w:pPr>
      <w:r w:rsidRPr="26311FBD">
        <w:rPr>
          <w:rFonts w:ascii="Calibri" w:hAnsi="Calibri" w:eastAsia="Calibri" w:cs="Calibri"/>
        </w:rPr>
        <w:t xml:space="preserve">For reception age pupils it is customary practice to stagger admissions and gradually integrate the children into school. For the untimetabled sessions reception children are not expected to attend, the registration mark would be code X. This code can only be used for the first three or four weeks of the academic year. This is not considered to be a part-time/reduced timetable and there is no need to notify the local authority of these children in this circumstance. A small minority of children who are not ‘school ready,’ may need an extended integration period to support their emotional and </w:t>
      </w:r>
      <w:r w:rsidRPr="26311FBD">
        <w:rPr>
          <w:rFonts w:ascii="Calibri" w:hAnsi="Calibri" w:eastAsia="Calibri" w:cs="Calibri"/>
        </w:rPr>
        <w:t xml:space="preserve">developmental needs. In this circumstance, the child would be regarded as being in receipt of a part-time/reduced timetable and an appropriate plan must be agreed in partnership with parents and signed consent recorded. </w:t>
      </w:r>
    </w:p>
    <w:p w:rsidRPr="00FE3C7C" w:rsidR="00FE3C7C" w:rsidP="00FE3C7C" w:rsidRDefault="00FE3C7C" w14:paraId="6FC8DDAF" w14:textId="77777777">
      <w:pPr>
        <w:numPr>
          <w:ilvl w:val="0"/>
          <w:numId w:val="10"/>
        </w:numPr>
        <w:spacing w:after="0"/>
      </w:pPr>
      <w:r w:rsidRPr="00FE3C7C">
        <w:t xml:space="preserve">Schools may offer a </w:t>
      </w:r>
      <w:r w:rsidRPr="00FE3C7C">
        <w:rPr>
          <w:b/>
          <w:bCs/>
        </w:rPr>
        <w:t>phased or part-time start</w:t>
      </w:r>
      <w:r w:rsidRPr="00FE3C7C">
        <w:t xml:space="preserve"> to support transition, especially in the autumn term.</w:t>
      </w:r>
    </w:p>
    <w:p w:rsidRPr="00FE3C7C" w:rsidR="00FE3C7C" w:rsidP="00FE3C7C" w:rsidRDefault="00FE3C7C" w14:paraId="07ED7CC9" w14:textId="77777777">
      <w:pPr>
        <w:numPr>
          <w:ilvl w:val="0"/>
          <w:numId w:val="10"/>
        </w:numPr>
        <w:spacing w:after="0"/>
      </w:pPr>
      <w:r w:rsidRPr="00FE3C7C">
        <w:t xml:space="preserve">This does </w:t>
      </w:r>
      <w:r w:rsidRPr="00FE3C7C">
        <w:rPr>
          <w:b/>
          <w:bCs/>
        </w:rPr>
        <w:t>not require a formal part-time timetable</w:t>
      </w:r>
      <w:r w:rsidRPr="00FE3C7C">
        <w:t xml:space="preserve"> under DfE guidance.</w:t>
      </w:r>
    </w:p>
    <w:p w:rsidRPr="00FE3C7C" w:rsidR="00FE3C7C" w:rsidP="00FE3C7C" w:rsidRDefault="00FE3C7C" w14:paraId="3CD8E863" w14:textId="77777777">
      <w:pPr>
        <w:numPr>
          <w:ilvl w:val="0"/>
          <w:numId w:val="10"/>
        </w:numPr>
        <w:spacing w:after="0"/>
      </w:pPr>
      <w:r w:rsidRPr="00FE3C7C">
        <w:t>It should still be discussed with parents and be in the child’s best interests.</w:t>
      </w:r>
    </w:p>
    <w:p w:rsidRPr="00FE3C7C" w:rsidR="00FE3C7C" w:rsidP="00FE3C7C" w:rsidRDefault="00FE3C7C" w14:paraId="6857EEBC" w14:textId="05204A49">
      <w:pPr>
        <w:spacing w:after="0"/>
      </w:pPr>
      <w:r w:rsidR="771FD6C6">
        <w:rPr/>
        <w:t xml:space="preserve">If </w:t>
      </w:r>
      <w:r w:rsidR="1A2761B3">
        <w:rPr/>
        <w:t>you are</w:t>
      </w:r>
      <w:r w:rsidR="771FD6C6">
        <w:rPr/>
        <w:t xml:space="preserve"> planning a part-time arrangement for a </w:t>
      </w:r>
      <w:bookmarkStart w:name="_Int_0AeLiVqu" w:id="615109599"/>
      <w:r w:rsidR="771FD6C6">
        <w:rPr/>
        <w:t>Reception</w:t>
      </w:r>
      <w:bookmarkEnd w:id="615109599"/>
      <w:r w:rsidR="771FD6C6">
        <w:rPr/>
        <w:t xml:space="preserve"> child, </w:t>
      </w:r>
      <w:r w:rsidR="55D495BC">
        <w:rPr/>
        <w:t>it is</w:t>
      </w:r>
      <w:r w:rsidR="771FD6C6">
        <w:rPr/>
        <w:t xml:space="preserve"> important to:</w:t>
      </w:r>
    </w:p>
    <w:p w:rsidRPr="00FE3C7C" w:rsidR="00FE3C7C" w:rsidP="00FE3C7C" w:rsidRDefault="00FE3C7C" w14:paraId="106E9B29" w14:textId="14232862">
      <w:pPr>
        <w:numPr>
          <w:ilvl w:val="0"/>
          <w:numId w:val="11"/>
        </w:numPr>
        <w:spacing w:after="0"/>
        <w:rPr/>
      </w:pPr>
      <w:r w:rsidR="771FD6C6">
        <w:rPr/>
        <w:t xml:space="preserve">Ensure </w:t>
      </w:r>
      <w:bookmarkStart w:name="_Int_dmLLgUCe" w:id="1900805019"/>
      <w:r w:rsidR="771FD6C6">
        <w:rPr/>
        <w:t>it’s</w:t>
      </w:r>
      <w:bookmarkEnd w:id="1900805019"/>
      <w:r w:rsidR="771FD6C6">
        <w:rPr/>
        <w:t xml:space="preserve"> developmentally appropriate</w:t>
      </w:r>
      <w:r w:rsidR="6AB61608">
        <w:rPr/>
        <w:t>.</w:t>
      </w:r>
    </w:p>
    <w:p w:rsidRPr="00FE3C7C" w:rsidR="00FE3C7C" w:rsidP="00FE3C7C" w:rsidRDefault="00FE3C7C" w14:paraId="7E4326D8" w14:textId="23D0FFE9">
      <w:pPr>
        <w:numPr>
          <w:ilvl w:val="0"/>
          <w:numId w:val="11"/>
        </w:numPr>
        <w:spacing w:after="0"/>
      </w:pPr>
      <w:r w:rsidRPr="00FE3C7C">
        <w:t>Communicate clearly with parents</w:t>
      </w:r>
      <w:r w:rsidR="009A6EAC">
        <w:t>.</w:t>
      </w:r>
    </w:p>
    <w:p w:rsidRPr="00FE3C7C" w:rsidR="00FE3C7C" w:rsidP="00FE3C7C" w:rsidRDefault="00FE3C7C" w14:paraId="71361A16" w14:textId="23F64BFD">
      <w:pPr>
        <w:numPr>
          <w:ilvl w:val="0"/>
          <w:numId w:val="11"/>
        </w:numPr>
        <w:spacing w:after="0"/>
      </w:pPr>
      <w:r w:rsidRPr="00FE3C7C">
        <w:t>Monitor the child’s wellbeing and progress</w:t>
      </w:r>
      <w:r w:rsidR="009A6EAC">
        <w:t>.</w:t>
      </w:r>
    </w:p>
    <w:p w:rsidR="00FE3C7C" w:rsidP="26311FBD" w:rsidRDefault="00FE3C7C" w14:paraId="4512575A" w14:textId="77777777"/>
    <w:p w:rsidR="26311FBD" w:rsidP="26311FBD" w:rsidRDefault="26311FBD" w14:paraId="5F426ED1" w14:textId="73DE42C4">
      <w:pPr>
        <w:rPr>
          <w:rFonts w:ascii="Calibri" w:hAnsi="Calibri" w:eastAsia="Calibri" w:cs="Calibri"/>
        </w:rPr>
      </w:pPr>
    </w:p>
    <w:sectPr w:rsidR="26311FBD">
      <w:headerReference w:type="even" r:id="rId28"/>
      <w:headerReference w:type="default" r:id="rId29"/>
      <w:footerReference w:type="even" r:id="rId30"/>
      <w:footerReference w:type="default" r:id="rId31"/>
      <w:headerReference w:type="first" r:id="rId32"/>
      <w:footerReference w:type="first" r:id="rId3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05F4C" w:rsidP="007814E4" w:rsidRDefault="00005F4C" w14:paraId="5140D467" w14:textId="77777777">
      <w:pPr>
        <w:spacing w:after="0" w:line="240" w:lineRule="auto"/>
      </w:pPr>
      <w:r>
        <w:separator/>
      </w:r>
    </w:p>
  </w:endnote>
  <w:endnote w:type="continuationSeparator" w:id="0">
    <w:p w:rsidR="00005F4C" w:rsidP="007814E4" w:rsidRDefault="00005F4C" w14:paraId="7E24718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stem-ui">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2C23" w:rsidRDefault="00882C23" w14:paraId="67BF97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1327959"/>
      <w:docPartObj>
        <w:docPartGallery w:val="Page Numbers (Bottom of Page)"/>
        <w:docPartUnique/>
      </w:docPartObj>
    </w:sdtPr>
    <w:sdtEndPr>
      <w:rPr>
        <w:noProof/>
      </w:rPr>
    </w:sdtEndPr>
    <w:sdtContent>
      <w:p w:rsidR="00D7003C" w:rsidRDefault="00D7003C" w14:paraId="3163F0F8" w14:textId="44AB6E1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D7003C" w:rsidRDefault="00D7003C" w14:paraId="62DBFC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2C23" w:rsidRDefault="00882C23" w14:paraId="11430997"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05F4C" w:rsidP="007814E4" w:rsidRDefault="00005F4C" w14:paraId="3E7F3378" w14:textId="77777777">
      <w:pPr>
        <w:spacing w:after="0" w:line="240" w:lineRule="auto"/>
      </w:pPr>
      <w:r>
        <w:separator/>
      </w:r>
    </w:p>
  </w:footnote>
  <w:footnote w:type="continuationSeparator" w:id="0">
    <w:p w:rsidR="00005F4C" w:rsidP="007814E4" w:rsidRDefault="00005F4C" w14:paraId="109A3E5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2C23" w:rsidRDefault="00882C23" w14:paraId="14EAA46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2C23" w:rsidRDefault="00882C23" w14:paraId="7E430C41" w14:textId="01DE7D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2C23" w:rsidRDefault="00882C23" w14:paraId="68B9E4FB" w14:textId="77777777">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dmLLgUCe" int2:invalidationBookmarkName="" int2:hashCode="biDSsgPPvG2yGX" int2:id="Lc7mbiEN">
      <int2:state int2:type="gram" int2:value="Rejected"/>
    </int2:bookmark>
    <int2:bookmark int2:bookmarkName="_Int_0AeLiVqu" int2:invalidationBookmarkName="" int2:hashCode="2Si/7oJck+JQLC" int2:id="hDQUPyvx">
      <int2:state int2:type="gram"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F561"/>
    <w:multiLevelType w:val="hybridMultilevel"/>
    <w:tmpl w:val="AC6AED8A"/>
    <w:lvl w:ilvl="0" w:tplc="83B2D676">
      <w:start w:val="1"/>
      <w:numFmt w:val="bullet"/>
      <w:lvlText w:val=""/>
      <w:lvlJc w:val="left"/>
      <w:pPr>
        <w:ind w:left="720" w:hanging="360"/>
      </w:pPr>
      <w:rPr>
        <w:rFonts w:hint="default" w:ascii="Symbol" w:hAnsi="Symbol"/>
      </w:rPr>
    </w:lvl>
    <w:lvl w:ilvl="1" w:tplc="FCE8188A">
      <w:start w:val="1"/>
      <w:numFmt w:val="bullet"/>
      <w:lvlText w:val="o"/>
      <w:lvlJc w:val="left"/>
      <w:pPr>
        <w:ind w:left="1440" w:hanging="360"/>
      </w:pPr>
      <w:rPr>
        <w:rFonts w:hint="default" w:ascii="Courier New" w:hAnsi="Courier New"/>
      </w:rPr>
    </w:lvl>
    <w:lvl w:ilvl="2" w:tplc="C5CCE00C">
      <w:start w:val="1"/>
      <w:numFmt w:val="bullet"/>
      <w:lvlText w:val=""/>
      <w:lvlJc w:val="left"/>
      <w:pPr>
        <w:ind w:left="2160" w:hanging="360"/>
      </w:pPr>
      <w:rPr>
        <w:rFonts w:hint="default" w:ascii="Wingdings" w:hAnsi="Wingdings"/>
      </w:rPr>
    </w:lvl>
    <w:lvl w:ilvl="3" w:tplc="EB5A949C">
      <w:start w:val="1"/>
      <w:numFmt w:val="bullet"/>
      <w:lvlText w:val=""/>
      <w:lvlJc w:val="left"/>
      <w:pPr>
        <w:ind w:left="2880" w:hanging="360"/>
      </w:pPr>
      <w:rPr>
        <w:rFonts w:hint="default" w:ascii="Symbol" w:hAnsi="Symbol"/>
      </w:rPr>
    </w:lvl>
    <w:lvl w:ilvl="4" w:tplc="A9D287F2">
      <w:start w:val="1"/>
      <w:numFmt w:val="bullet"/>
      <w:lvlText w:val="o"/>
      <w:lvlJc w:val="left"/>
      <w:pPr>
        <w:ind w:left="3600" w:hanging="360"/>
      </w:pPr>
      <w:rPr>
        <w:rFonts w:hint="default" w:ascii="Courier New" w:hAnsi="Courier New"/>
      </w:rPr>
    </w:lvl>
    <w:lvl w:ilvl="5" w:tplc="B498C48A">
      <w:start w:val="1"/>
      <w:numFmt w:val="bullet"/>
      <w:lvlText w:val=""/>
      <w:lvlJc w:val="left"/>
      <w:pPr>
        <w:ind w:left="4320" w:hanging="360"/>
      </w:pPr>
      <w:rPr>
        <w:rFonts w:hint="default" w:ascii="Wingdings" w:hAnsi="Wingdings"/>
      </w:rPr>
    </w:lvl>
    <w:lvl w:ilvl="6" w:tplc="6A4448D8">
      <w:start w:val="1"/>
      <w:numFmt w:val="bullet"/>
      <w:lvlText w:val=""/>
      <w:lvlJc w:val="left"/>
      <w:pPr>
        <w:ind w:left="5040" w:hanging="360"/>
      </w:pPr>
      <w:rPr>
        <w:rFonts w:hint="default" w:ascii="Symbol" w:hAnsi="Symbol"/>
      </w:rPr>
    </w:lvl>
    <w:lvl w:ilvl="7" w:tplc="1C96E970">
      <w:start w:val="1"/>
      <w:numFmt w:val="bullet"/>
      <w:lvlText w:val="o"/>
      <w:lvlJc w:val="left"/>
      <w:pPr>
        <w:ind w:left="5760" w:hanging="360"/>
      </w:pPr>
      <w:rPr>
        <w:rFonts w:hint="default" w:ascii="Courier New" w:hAnsi="Courier New"/>
      </w:rPr>
    </w:lvl>
    <w:lvl w:ilvl="8" w:tplc="0AB2C8C6">
      <w:start w:val="1"/>
      <w:numFmt w:val="bullet"/>
      <w:lvlText w:val=""/>
      <w:lvlJc w:val="left"/>
      <w:pPr>
        <w:ind w:left="6480" w:hanging="360"/>
      </w:pPr>
      <w:rPr>
        <w:rFonts w:hint="default" w:ascii="Wingdings" w:hAnsi="Wingdings"/>
      </w:rPr>
    </w:lvl>
  </w:abstractNum>
  <w:abstractNum w:abstractNumId="1" w15:restartNumberingAfterBreak="0">
    <w:nsid w:val="0F531755"/>
    <w:multiLevelType w:val="multilevel"/>
    <w:tmpl w:val="B39047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55802B5"/>
    <w:multiLevelType w:val="hybridMultilevel"/>
    <w:tmpl w:val="2EFE33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68B7ECB"/>
    <w:multiLevelType w:val="hybridMultilevel"/>
    <w:tmpl w:val="0E0E898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72A683D"/>
    <w:multiLevelType w:val="hybridMultilevel"/>
    <w:tmpl w:val="01EE5A46"/>
    <w:lvl w:ilvl="0" w:tplc="0DC0D320">
      <w:numFmt w:val="bullet"/>
      <w:lvlText w:val="•"/>
      <w:lvlJc w:val="left"/>
      <w:pPr>
        <w:ind w:left="410" w:hanging="360"/>
      </w:pPr>
      <w:rPr>
        <w:rFonts w:hint="default" w:ascii="Calibri" w:hAnsi="Calibri" w:cs="Calibri" w:eastAsiaTheme="minorHAnsi"/>
      </w:rPr>
    </w:lvl>
    <w:lvl w:ilvl="1" w:tplc="08090003" w:tentative="1">
      <w:start w:val="1"/>
      <w:numFmt w:val="bullet"/>
      <w:lvlText w:val="o"/>
      <w:lvlJc w:val="left"/>
      <w:pPr>
        <w:ind w:left="1130" w:hanging="360"/>
      </w:pPr>
      <w:rPr>
        <w:rFonts w:hint="default" w:ascii="Courier New" w:hAnsi="Courier New" w:cs="Courier New"/>
      </w:rPr>
    </w:lvl>
    <w:lvl w:ilvl="2" w:tplc="08090005" w:tentative="1">
      <w:start w:val="1"/>
      <w:numFmt w:val="bullet"/>
      <w:lvlText w:val=""/>
      <w:lvlJc w:val="left"/>
      <w:pPr>
        <w:ind w:left="1850" w:hanging="360"/>
      </w:pPr>
      <w:rPr>
        <w:rFonts w:hint="default" w:ascii="Wingdings" w:hAnsi="Wingdings"/>
      </w:rPr>
    </w:lvl>
    <w:lvl w:ilvl="3" w:tplc="08090001" w:tentative="1">
      <w:start w:val="1"/>
      <w:numFmt w:val="bullet"/>
      <w:lvlText w:val=""/>
      <w:lvlJc w:val="left"/>
      <w:pPr>
        <w:ind w:left="2570" w:hanging="360"/>
      </w:pPr>
      <w:rPr>
        <w:rFonts w:hint="default" w:ascii="Symbol" w:hAnsi="Symbol"/>
      </w:rPr>
    </w:lvl>
    <w:lvl w:ilvl="4" w:tplc="08090003" w:tentative="1">
      <w:start w:val="1"/>
      <w:numFmt w:val="bullet"/>
      <w:lvlText w:val="o"/>
      <w:lvlJc w:val="left"/>
      <w:pPr>
        <w:ind w:left="3290" w:hanging="360"/>
      </w:pPr>
      <w:rPr>
        <w:rFonts w:hint="default" w:ascii="Courier New" w:hAnsi="Courier New" w:cs="Courier New"/>
      </w:rPr>
    </w:lvl>
    <w:lvl w:ilvl="5" w:tplc="08090005" w:tentative="1">
      <w:start w:val="1"/>
      <w:numFmt w:val="bullet"/>
      <w:lvlText w:val=""/>
      <w:lvlJc w:val="left"/>
      <w:pPr>
        <w:ind w:left="4010" w:hanging="360"/>
      </w:pPr>
      <w:rPr>
        <w:rFonts w:hint="default" w:ascii="Wingdings" w:hAnsi="Wingdings"/>
      </w:rPr>
    </w:lvl>
    <w:lvl w:ilvl="6" w:tplc="08090001" w:tentative="1">
      <w:start w:val="1"/>
      <w:numFmt w:val="bullet"/>
      <w:lvlText w:val=""/>
      <w:lvlJc w:val="left"/>
      <w:pPr>
        <w:ind w:left="4730" w:hanging="360"/>
      </w:pPr>
      <w:rPr>
        <w:rFonts w:hint="default" w:ascii="Symbol" w:hAnsi="Symbol"/>
      </w:rPr>
    </w:lvl>
    <w:lvl w:ilvl="7" w:tplc="08090003" w:tentative="1">
      <w:start w:val="1"/>
      <w:numFmt w:val="bullet"/>
      <w:lvlText w:val="o"/>
      <w:lvlJc w:val="left"/>
      <w:pPr>
        <w:ind w:left="5450" w:hanging="360"/>
      </w:pPr>
      <w:rPr>
        <w:rFonts w:hint="default" w:ascii="Courier New" w:hAnsi="Courier New" w:cs="Courier New"/>
      </w:rPr>
    </w:lvl>
    <w:lvl w:ilvl="8" w:tplc="08090005" w:tentative="1">
      <w:start w:val="1"/>
      <w:numFmt w:val="bullet"/>
      <w:lvlText w:val=""/>
      <w:lvlJc w:val="left"/>
      <w:pPr>
        <w:ind w:left="6170" w:hanging="360"/>
      </w:pPr>
      <w:rPr>
        <w:rFonts w:hint="default" w:ascii="Wingdings" w:hAnsi="Wingdings"/>
      </w:rPr>
    </w:lvl>
  </w:abstractNum>
  <w:abstractNum w:abstractNumId="5" w15:restartNumberingAfterBreak="0">
    <w:nsid w:val="34653E4D"/>
    <w:multiLevelType w:val="hybridMultilevel"/>
    <w:tmpl w:val="A3EE76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38EE4F10"/>
    <w:multiLevelType w:val="hybridMultilevel"/>
    <w:tmpl w:val="BA248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56E93A04"/>
    <w:multiLevelType w:val="hybridMultilevel"/>
    <w:tmpl w:val="A094F1CC"/>
    <w:lvl w:ilvl="0" w:tplc="E208F362">
      <w:start w:val="1"/>
      <w:numFmt w:val="decimal"/>
      <w:lvlText w:val="%1."/>
      <w:lvlJc w:val="left"/>
      <w:pPr>
        <w:ind w:left="720" w:hanging="360"/>
      </w:pPr>
    </w:lvl>
    <w:lvl w:ilvl="1" w:tplc="8488D224">
      <w:start w:val="1"/>
      <w:numFmt w:val="lowerLetter"/>
      <w:lvlText w:val="%2."/>
      <w:lvlJc w:val="left"/>
      <w:pPr>
        <w:ind w:left="1440" w:hanging="360"/>
      </w:pPr>
    </w:lvl>
    <w:lvl w:ilvl="2" w:tplc="29109CB0">
      <w:start w:val="1"/>
      <w:numFmt w:val="lowerRoman"/>
      <w:lvlText w:val="%3."/>
      <w:lvlJc w:val="right"/>
      <w:pPr>
        <w:ind w:left="2160" w:hanging="180"/>
      </w:pPr>
    </w:lvl>
    <w:lvl w:ilvl="3" w:tplc="B07C052C">
      <w:start w:val="1"/>
      <w:numFmt w:val="decimal"/>
      <w:lvlText w:val="%4."/>
      <w:lvlJc w:val="left"/>
      <w:pPr>
        <w:ind w:left="2880" w:hanging="360"/>
      </w:pPr>
    </w:lvl>
    <w:lvl w:ilvl="4" w:tplc="E62E2BD6">
      <w:start w:val="1"/>
      <w:numFmt w:val="lowerLetter"/>
      <w:lvlText w:val="%5."/>
      <w:lvlJc w:val="left"/>
      <w:pPr>
        <w:ind w:left="3600" w:hanging="360"/>
      </w:pPr>
    </w:lvl>
    <w:lvl w:ilvl="5" w:tplc="F8B624B2">
      <w:start w:val="1"/>
      <w:numFmt w:val="lowerRoman"/>
      <w:lvlText w:val="%6."/>
      <w:lvlJc w:val="right"/>
      <w:pPr>
        <w:ind w:left="4320" w:hanging="180"/>
      </w:pPr>
    </w:lvl>
    <w:lvl w:ilvl="6" w:tplc="1E006AB0">
      <w:start w:val="1"/>
      <w:numFmt w:val="decimal"/>
      <w:lvlText w:val="%7."/>
      <w:lvlJc w:val="left"/>
      <w:pPr>
        <w:ind w:left="5040" w:hanging="360"/>
      </w:pPr>
    </w:lvl>
    <w:lvl w:ilvl="7" w:tplc="5CD01300">
      <w:start w:val="1"/>
      <w:numFmt w:val="lowerLetter"/>
      <w:lvlText w:val="%8."/>
      <w:lvlJc w:val="left"/>
      <w:pPr>
        <w:ind w:left="5760" w:hanging="360"/>
      </w:pPr>
    </w:lvl>
    <w:lvl w:ilvl="8" w:tplc="5F8E633A">
      <w:start w:val="1"/>
      <w:numFmt w:val="lowerRoman"/>
      <w:lvlText w:val="%9."/>
      <w:lvlJc w:val="right"/>
      <w:pPr>
        <w:ind w:left="6480" w:hanging="180"/>
      </w:pPr>
    </w:lvl>
  </w:abstractNum>
  <w:abstractNum w:abstractNumId="8" w15:restartNumberingAfterBreak="0">
    <w:nsid w:val="61001651"/>
    <w:multiLevelType w:val="hybridMultilevel"/>
    <w:tmpl w:val="98687A0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64904111"/>
    <w:multiLevelType w:val="hybridMultilevel"/>
    <w:tmpl w:val="CFBCFA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685D1877"/>
    <w:multiLevelType w:val="hybridMultilevel"/>
    <w:tmpl w:val="6BAC1F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775F41DE"/>
    <w:multiLevelType w:val="multilevel"/>
    <w:tmpl w:val="4412E9B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281036083">
    <w:abstractNumId w:val="7"/>
  </w:num>
  <w:num w:numId="2" w16cid:durableId="220602533">
    <w:abstractNumId w:val="0"/>
  </w:num>
  <w:num w:numId="3" w16cid:durableId="1023435845">
    <w:abstractNumId w:val="9"/>
  </w:num>
  <w:num w:numId="4" w16cid:durableId="1266886271">
    <w:abstractNumId w:val="2"/>
  </w:num>
  <w:num w:numId="5" w16cid:durableId="439373428">
    <w:abstractNumId w:val="4"/>
  </w:num>
  <w:num w:numId="6" w16cid:durableId="2106462555">
    <w:abstractNumId w:val="3"/>
  </w:num>
  <w:num w:numId="7" w16cid:durableId="342511018">
    <w:abstractNumId w:val="8"/>
  </w:num>
  <w:num w:numId="8" w16cid:durableId="648244181">
    <w:abstractNumId w:val="10"/>
  </w:num>
  <w:num w:numId="9" w16cid:durableId="233899895">
    <w:abstractNumId w:val="6"/>
  </w:num>
  <w:num w:numId="10" w16cid:durableId="1447192970">
    <w:abstractNumId w:val="11"/>
  </w:num>
  <w:num w:numId="11" w16cid:durableId="1166244767">
    <w:abstractNumId w:val="1"/>
  </w:num>
  <w:num w:numId="12" w16cid:durableId="186628736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5A8"/>
    <w:rsid w:val="00003DAC"/>
    <w:rsid w:val="00005F4C"/>
    <w:rsid w:val="000340E8"/>
    <w:rsid w:val="000358C6"/>
    <w:rsid w:val="00060C44"/>
    <w:rsid w:val="00081AE1"/>
    <w:rsid w:val="000A3887"/>
    <w:rsid w:val="000A771D"/>
    <w:rsid w:val="000C5039"/>
    <w:rsid w:val="000D41F8"/>
    <w:rsid w:val="000E4194"/>
    <w:rsid w:val="00100BDD"/>
    <w:rsid w:val="00110A71"/>
    <w:rsid w:val="00136BFF"/>
    <w:rsid w:val="001715F1"/>
    <w:rsid w:val="00190444"/>
    <w:rsid w:val="001A0E66"/>
    <w:rsid w:val="001B6873"/>
    <w:rsid w:val="001D7C48"/>
    <w:rsid w:val="002524D8"/>
    <w:rsid w:val="00254AB0"/>
    <w:rsid w:val="002618B4"/>
    <w:rsid w:val="00266D42"/>
    <w:rsid w:val="0027EAFC"/>
    <w:rsid w:val="00286F1A"/>
    <w:rsid w:val="002F37C7"/>
    <w:rsid w:val="003124A1"/>
    <w:rsid w:val="00342827"/>
    <w:rsid w:val="00351A0D"/>
    <w:rsid w:val="003C03FC"/>
    <w:rsid w:val="003D31C2"/>
    <w:rsid w:val="003D7176"/>
    <w:rsid w:val="003F1E2D"/>
    <w:rsid w:val="003F4305"/>
    <w:rsid w:val="00413116"/>
    <w:rsid w:val="0043188F"/>
    <w:rsid w:val="00433515"/>
    <w:rsid w:val="004418D7"/>
    <w:rsid w:val="00446F6F"/>
    <w:rsid w:val="0045664F"/>
    <w:rsid w:val="004733B9"/>
    <w:rsid w:val="004A3408"/>
    <w:rsid w:val="004E1B12"/>
    <w:rsid w:val="00515A4D"/>
    <w:rsid w:val="0051644F"/>
    <w:rsid w:val="00532412"/>
    <w:rsid w:val="00532CC9"/>
    <w:rsid w:val="00546EAA"/>
    <w:rsid w:val="00552267"/>
    <w:rsid w:val="005623A7"/>
    <w:rsid w:val="005A216A"/>
    <w:rsid w:val="005C2715"/>
    <w:rsid w:val="005C3071"/>
    <w:rsid w:val="005D6C2C"/>
    <w:rsid w:val="005D723C"/>
    <w:rsid w:val="00600B33"/>
    <w:rsid w:val="00627E82"/>
    <w:rsid w:val="0064022A"/>
    <w:rsid w:val="00641D62"/>
    <w:rsid w:val="006624A9"/>
    <w:rsid w:val="0069018E"/>
    <w:rsid w:val="006914A1"/>
    <w:rsid w:val="006B4077"/>
    <w:rsid w:val="006F0AB9"/>
    <w:rsid w:val="006F1AC4"/>
    <w:rsid w:val="00722FFB"/>
    <w:rsid w:val="00724721"/>
    <w:rsid w:val="00737834"/>
    <w:rsid w:val="00756EFB"/>
    <w:rsid w:val="00767AEF"/>
    <w:rsid w:val="007814E4"/>
    <w:rsid w:val="007C45EA"/>
    <w:rsid w:val="007C7E40"/>
    <w:rsid w:val="007D7E49"/>
    <w:rsid w:val="00801AE4"/>
    <w:rsid w:val="008111D1"/>
    <w:rsid w:val="00825DD5"/>
    <w:rsid w:val="0082694D"/>
    <w:rsid w:val="00882C23"/>
    <w:rsid w:val="00883D3F"/>
    <w:rsid w:val="00894D33"/>
    <w:rsid w:val="008A4AA8"/>
    <w:rsid w:val="008B1B8C"/>
    <w:rsid w:val="008C750B"/>
    <w:rsid w:val="008E318D"/>
    <w:rsid w:val="008E38B4"/>
    <w:rsid w:val="008E7DE2"/>
    <w:rsid w:val="008F17DE"/>
    <w:rsid w:val="00900121"/>
    <w:rsid w:val="009137DC"/>
    <w:rsid w:val="00935CFC"/>
    <w:rsid w:val="0094481B"/>
    <w:rsid w:val="009500F1"/>
    <w:rsid w:val="009A3AE2"/>
    <w:rsid w:val="009A6EAC"/>
    <w:rsid w:val="009B76D0"/>
    <w:rsid w:val="009E3D67"/>
    <w:rsid w:val="009F43EC"/>
    <w:rsid w:val="009F7148"/>
    <w:rsid w:val="00A01143"/>
    <w:rsid w:val="00A05D66"/>
    <w:rsid w:val="00A35378"/>
    <w:rsid w:val="00A43D89"/>
    <w:rsid w:val="00A43FB4"/>
    <w:rsid w:val="00A961C2"/>
    <w:rsid w:val="00AB0033"/>
    <w:rsid w:val="00B01BAA"/>
    <w:rsid w:val="00B20655"/>
    <w:rsid w:val="00B3361A"/>
    <w:rsid w:val="00B3413B"/>
    <w:rsid w:val="00B4174D"/>
    <w:rsid w:val="00B4177D"/>
    <w:rsid w:val="00B56F43"/>
    <w:rsid w:val="00B66B7B"/>
    <w:rsid w:val="00B70691"/>
    <w:rsid w:val="00B70A85"/>
    <w:rsid w:val="00BA5F11"/>
    <w:rsid w:val="00BC039F"/>
    <w:rsid w:val="00BE6F6B"/>
    <w:rsid w:val="00BF4ADB"/>
    <w:rsid w:val="00C14475"/>
    <w:rsid w:val="00C24267"/>
    <w:rsid w:val="00C46866"/>
    <w:rsid w:val="00C61162"/>
    <w:rsid w:val="00C7003E"/>
    <w:rsid w:val="00C71C9E"/>
    <w:rsid w:val="00C71DA2"/>
    <w:rsid w:val="00C75419"/>
    <w:rsid w:val="00C816E9"/>
    <w:rsid w:val="00C84A53"/>
    <w:rsid w:val="00D145C7"/>
    <w:rsid w:val="00D42B4F"/>
    <w:rsid w:val="00D44CAF"/>
    <w:rsid w:val="00D56C1A"/>
    <w:rsid w:val="00D67FB0"/>
    <w:rsid w:val="00D7003C"/>
    <w:rsid w:val="00D72B9A"/>
    <w:rsid w:val="00D7696F"/>
    <w:rsid w:val="00DC29F2"/>
    <w:rsid w:val="00DC4EFB"/>
    <w:rsid w:val="00DD56F8"/>
    <w:rsid w:val="00DF3157"/>
    <w:rsid w:val="00E13144"/>
    <w:rsid w:val="00E17A00"/>
    <w:rsid w:val="00E31470"/>
    <w:rsid w:val="00E45947"/>
    <w:rsid w:val="00E525A8"/>
    <w:rsid w:val="00E56E78"/>
    <w:rsid w:val="00E77882"/>
    <w:rsid w:val="00EA7B5B"/>
    <w:rsid w:val="00EB1701"/>
    <w:rsid w:val="00EC09F4"/>
    <w:rsid w:val="00EF23B0"/>
    <w:rsid w:val="00F07196"/>
    <w:rsid w:val="00F11007"/>
    <w:rsid w:val="00F158B5"/>
    <w:rsid w:val="00F25A2A"/>
    <w:rsid w:val="00F4255F"/>
    <w:rsid w:val="00F90305"/>
    <w:rsid w:val="00FB0CF5"/>
    <w:rsid w:val="00FC4B1D"/>
    <w:rsid w:val="00FE3C7C"/>
    <w:rsid w:val="00FF5A46"/>
    <w:rsid w:val="011200C5"/>
    <w:rsid w:val="01726E50"/>
    <w:rsid w:val="017FA4C0"/>
    <w:rsid w:val="01C2DA8E"/>
    <w:rsid w:val="021D9F2C"/>
    <w:rsid w:val="02541216"/>
    <w:rsid w:val="0264EFB5"/>
    <w:rsid w:val="028F6DA3"/>
    <w:rsid w:val="02C457A6"/>
    <w:rsid w:val="02E873AD"/>
    <w:rsid w:val="03025A42"/>
    <w:rsid w:val="0328E0C8"/>
    <w:rsid w:val="033116DD"/>
    <w:rsid w:val="038E9AF5"/>
    <w:rsid w:val="03EF4EDD"/>
    <w:rsid w:val="04FEE5F0"/>
    <w:rsid w:val="05106C19"/>
    <w:rsid w:val="067C5F95"/>
    <w:rsid w:val="07913BA9"/>
    <w:rsid w:val="07B93CE6"/>
    <w:rsid w:val="07ED63BE"/>
    <w:rsid w:val="0834C495"/>
    <w:rsid w:val="085F6010"/>
    <w:rsid w:val="08902F89"/>
    <w:rsid w:val="08A68FFB"/>
    <w:rsid w:val="08DA9351"/>
    <w:rsid w:val="094F1CB3"/>
    <w:rsid w:val="0958D4A6"/>
    <w:rsid w:val="095B58CE"/>
    <w:rsid w:val="0963B8A2"/>
    <w:rsid w:val="0984AC7E"/>
    <w:rsid w:val="09C98BB1"/>
    <w:rsid w:val="0A0FA4BD"/>
    <w:rsid w:val="0A375C40"/>
    <w:rsid w:val="0A42B98B"/>
    <w:rsid w:val="0A4C765F"/>
    <w:rsid w:val="0A814714"/>
    <w:rsid w:val="0AA5EEE9"/>
    <w:rsid w:val="0AB99676"/>
    <w:rsid w:val="0AF76A7B"/>
    <w:rsid w:val="0AFF0914"/>
    <w:rsid w:val="0B0EA9BB"/>
    <w:rsid w:val="0B589E81"/>
    <w:rsid w:val="0B7D4BA4"/>
    <w:rsid w:val="0BB3881A"/>
    <w:rsid w:val="0BB6659D"/>
    <w:rsid w:val="0BBE02B7"/>
    <w:rsid w:val="0BEDB4A4"/>
    <w:rsid w:val="0C40E0EE"/>
    <w:rsid w:val="0C6E1AC7"/>
    <w:rsid w:val="0D166F09"/>
    <w:rsid w:val="0D236FF0"/>
    <w:rsid w:val="0D41CE9A"/>
    <w:rsid w:val="0D57DABB"/>
    <w:rsid w:val="0D630E7C"/>
    <w:rsid w:val="0DC437C1"/>
    <w:rsid w:val="0DDA39EB"/>
    <w:rsid w:val="0DED6CEE"/>
    <w:rsid w:val="0DEEFE05"/>
    <w:rsid w:val="0E5EB51A"/>
    <w:rsid w:val="0E627FDB"/>
    <w:rsid w:val="0EF81D2D"/>
    <w:rsid w:val="0F11CF0E"/>
    <w:rsid w:val="0F12D3F6"/>
    <w:rsid w:val="0F1BB6F5"/>
    <w:rsid w:val="0F575337"/>
    <w:rsid w:val="0F698703"/>
    <w:rsid w:val="0FACE85A"/>
    <w:rsid w:val="1036863E"/>
    <w:rsid w:val="10BF6BEE"/>
    <w:rsid w:val="1122AEC7"/>
    <w:rsid w:val="1132A8E0"/>
    <w:rsid w:val="114C565A"/>
    <w:rsid w:val="11FFBC7A"/>
    <w:rsid w:val="1229CC92"/>
    <w:rsid w:val="123E3D3C"/>
    <w:rsid w:val="12B24081"/>
    <w:rsid w:val="130068F8"/>
    <w:rsid w:val="13186D8C"/>
    <w:rsid w:val="1325DC2C"/>
    <w:rsid w:val="137E929A"/>
    <w:rsid w:val="139411C6"/>
    <w:rsid w:val="13CA5EC6"/>
    <w:rsid w:val="13DE24AF"/>
    <w:rsid w:val="13F591D7"/>
    <w:rsid w:val="13F8D7C1"/>
    <w:rsid w:val="149B662E"/>
    <w:rsid w:val="149DACD3"/>
    <w:rsid w:val="14B94FC7"/>
    <w:rsid w:val="152DA1ED"/>
    <w:rsid w:val="153C0B54"/>
    <w:rsid w:val="1574DB13"/>
    <w:rsid w:val="15897C8B"/>
    <w:rsid w:val="15F028C0"/>
    <w:rsid w:val="161CE1CC"/>
    <w:rsid w:val="161E5C27"/>
    <w:rsid w:val="161EA05E"/>
    <w:rsid w:val="1629278D"/>
    <w:rsid w:val="165BBED1"/>
    <w:rsid w:val="166FC954"/>
    <w:rsid w:val="167A3CFA"/>
    <w:rsid w:val="16C62142"/>
    <w:rsid w:val="16EE4833"/>
    <w:rsid w:val="171F5267"/>
    <w:rsid w:val="174E58D0"/>
    <w:rsid w:val="17688A00"/>
    <w:rsid w:val="178E1CF0"/>
    <w:rsid w:val="17B0B792"/>
    <w:rsid w:val="18152AEF"/>
    <w:rsid w:val="186D6BBA"/>
    <w:rsid w:val="18B0C279"/>
    <w:rsid w:val="19EECF3B"/>
    <w:rsid w:val="1A0ACFB0"/>
    <w:rsid w:val="1A1088FE"/>
    <w:rsid w:val="1A238C8F"/>
    <w:rsid w:val="1A2761B3"/>
    <w:rsid w:val="1A2A3793"/>
    <w:rsid w:val="1A99DE25"/>
    <w:rsid w:val="1B25989D"/>
    <w:rsid w:val="1B5C9B08"/>
    <w:rsid w:val="1BFF9A21"/>
    <w:rsid w:val="1C0465D8"/>
    <w:rsid w:val="1C39CF77"/>
    <w:rsid w:val="1C53259A"/>
    <w:rsid w:val="1C5FE8D6"/>
    <w:rsid w:val="1C958D7C"/>
    <w:rsid w:val="1CAF4D2F"/>
    <w:rsid w:val="1D929214"/>
    <w:rsid w:val="1DCD5E1B"/>
    <w:rsid w:val="1E691D09"/>
    <w:rsid w:val="1ED78BA6"/>
    <w:rsid w:val="1F524036"/>
    <w:rsid w:val="1FB5AEE7"/>
    <w:rsid w:val="1FC73F3C"/>
    <w:rsid w:val="1FF7F04C"/>
    <w:rsid w:val="20D3760F"/>
    <w:rsid w:val="20E60AF6"/>
    <w:rsid w:val="20E97E1A"/>
    <w:rsid w:val="210AD1EC"/>
    <w:rsid w:val="21416A3B"/>
    <w:rsid w:val="21B145BC"/>
    <w:rsid w:val="222B9234"/>
    <w:rsid w:val="22393E86"/>
    <w:rsid w:val="2245E689"/>
    <w:rsid w:val="22BC12C2"/>
    <w:rsid w:val="2306BEDB"/>
    <w:rsid w:val="23259390"/>
    <w:rsid w:val="236DD5D1"/>
    <w:rsid w:val="23E3740E"/>
    <w:rsid w:val="23FF0066"/>
    <w:rsid w:val="24096DC1"/>
    <w:rsid w:val="2442E7F6"/>
    <w:rsid w:val="24525E4E"/>
    <w:rsid w:val="24664502"/>
    <w:rsid w:val="246CD157"/>
    <w:rsid w:val="247E966D"/>
    <w:rsid w:val="24A06DB0"/>
    <w:rsid w:val="24C5433A"/>
    <w:rsid w:val="26311FBD"/>
    <w:rsid w:val="26999703"/>
    <w:rsid w:val="273FC638"/>
    <w:rsid w:val="2764F8C4"/>
    <w:rsid w:val="2773B874"/>
    <w:rsid w:val="27F2CA9A"/>
    <w:rsid w:val="2870AFD7"/>
    <w:rsid w:val="28B3F96D"/>
    <w:rsid w:val="28EA53B5"/>
    <w:rsid w:val="28EE5411"/>
    <w:rsid w:val="293084B9"/>
    <w:rsid w:val="2942D3F1"/>
    <w:rsid w:val="2986EFE7"/>
    <w:rsid w:val="29A10E4F"/>
    <w:rsid w:val="29AB2512"/>
    <w:rsid w:val="2A04AEAC"/>
    <w:rsid w:val="2A2EADA2"/>
    <w:rsid w:val="2A4BB2B3"/>
    <w:rsid w:val="2A7EF2BB"/>
    <w:rsid w:val="2AF69AB6"/>
    <w:rsid w:val="2B449231"/>
    <w:rsid w:val="2BCDDF27"/>
    <w:rsid w:val="2BF1079C"/>
    <w:rsid w:val="2C5DB5C7"/>
    <w:rsid w:val="2C67A02B"/>
    <w:rsid w:val="2C8804AF"/>
    <w:rsid w:val="2CE34208"/>
    <w:rsid w:val="2D35D363"/>
    <w:rsid w:val="2D58CFFD"/>
    <w:rsid w:val="2D61B4FC"/>
    <w:rsid w:val="2D689620"/>
    <w:rsid w:val="2DA77FE7"/>
    <w:rsid w:val="2DF479F5"/>
    <w:rsid w:val="2EF91BEC"/>
    <w:rsid w:val="2F24ABF0"/>
    <w:rsid w:val="2F2BF133"/>
    <w:rsid w:val="2F8EDE07"/>
    <w:rsid w:val="2FC76BF8"/>
    <w:rsid w:val="2FDE133C"/>
    <w:rsid w:val="2FE632D4"/>
    <w:rsid w:val="30054DDB"/>
    <w:rsid w:val="30DB5C50"/>
    <w:rsid w:val="313FD85C"/>
    <w:rsid w:val="31B48AB2"/>
    <w:rsid w:val="31D494E4"/>
    <w:rsid w:val="32F01880"/>
    <w:rsid w:val="33166C0A"/>
    <w:rsid w:val="331901BD"/>
    <w:rsid w:val="33570798"/>
    <w:rsid w:val="33B98EBF"/>
    <w:rsid w:val="3404BEB6"/>
    <w:rsid w:val="3414D140"/>
    <w:rsid w:val="34AA6004"/>
    <w:rsid w:val="34ABB249"/>
    <w:rsid w:val="34CD7E79"/>
    <w:rsid w:val="35037542"/>
    <w:rsid w:val="352829B7"/>
    <w:rsid w:val="35A5E596"/>
    <w:rsid w:val="35FAF770"/>
    <w:rsid w:val="36066D24"/>
    <w:rsid w:val="3623E858"/>
    <w:rsid w:val="36715C1F"/>
    <w:rsid w:val="3708A0CF"/>
    <w:rsid w:val="375E3F06"/>
    <w:rsid w:val="376B30AB"/>
    <w:rsid w:val="37B92C5D"/>
    <w:rsid w:val="37F851EB"/>
    <w:rsid w:val="3803639F"/>
    <w:rsid w:val="38A5D7A2"/>
    <w:rsid w:val="38F94F02"/>
    <w:rsid w:val="3947E357"/>
    <w:rsid w:val="3987F3C7"/>
    <w:rsid w:val="39A57EFF"/>
    <w:rsid w:val="39EF2B5D"/>
    <w:rsid w:val="3A2FFD1C"/>
    <w:rsid w:val="3A8BFC92"/>
    <w:rsid w:val="3A93299B"/>
    <w:rsid w:val="3ACAA972"/>
    <w:rsid w:val="3AF03A12"/>
    <w:rsid w:val="3AF4DD29"/>
    <w:rsid w:val="3B007898"/>
    <w:rsid w:val="3B9A244D"/>
    <w:rsid w:val="3BC981A2"/>
    <w:rsid w:val="3BD46F02"/>
    <w:rsid w:val="3BE8D6BF"/>
    <w:rsid w:val="3C38AE9A"/>
    <w:rsid w:val="3C3E68BC"/>
    <w:rsid w:val="3C580C57"/>
    <w:rsid w:val="3C9EE399"/>
    <w:rsid w:val="3CA18032"/>
    <w:rsid w:val="3CA1EDA5"/>
    <w:rsid w:val="3CA7557A"/>
    <w:rsid w:val="3CC94D63"/>
    <w:rsid w:val="3CEADF45"/>
    <w:rsid w:val="3D2ABCC6"/>
    <w:rsid w:val="3D2B0E9D"/>
    <w:rsid w:val="3DD8B4C4"/>
    <w:rsid w:val="3E21BD6A"/>
    <w:rsid w:val="3E275C87"/>
    <w:rsid w:val="3E38CE6A"/>
    <w:rsid w:val="3E8E5CE4"/>
    <w:rsid w:val="3E9D5BC4"/>
    <w:rsid w:val="3EC1F4EC"/>
    <w:rsid w:val="3EDF31DA"/>
    <w:rsid w:val="3F71F1E1"/>
    <w:rsid w:val="3FCACEE2"/>
    <w:rsid w:val="3FCEC48A"/>
    <w:rsid w:val="4090B92F"/>
    <w:rsid w:val="41397AAC"/>
    <w:rsid w:val="4162F224"/>
    <w:rsid w:val="4163EB72"/>
    <w:rsid w:val="41ABDF44"/>
    <w:rsid w:val="4222C3F6"/>
    <w:rsid w:val="424A6F13"/>
    <w:rsid w:val="42577B04"/>
    <w:rsid w:val="42B5DB3B"/>
    <w:rsid w:val="42BF311C"/>
    <w:rsid w:val="42D60924"/>
    <w:rsid w:val="42D9FF3C"/>
    <w:rsid w:val="42F9A52A"/>
    <w:rsid w:val="4322BCE8"/>
    <w:rsid w:val="433F7091"/>
    <w:rsid w:val="435A5BF6"/>
    <w:rsid w:val="43C8BD86"/>
    <w:rsid w:val="43E44F58"/>
    <w:rsid w:val="43EADBEF"/>
    <w:rsid w:val="4427612C"/>
    <w:rsid w:val="44424BDA"/>
    <w:rsid w:val="4443F40D"/>
    <w:rsid w:val="456E3B08"/>
    <w:rsid w:val="45979ABD"/>
    <w:rsid w:val="45CAB145"/>
    <w:rsid w:val="460D96C2"/>
    <w:rsid w:val="4656DA87"/>
    <w:rsid w:val="4684B71E"/>
    <w:rsid w:val="47375B68"/>
    <w:rsid w:val="474A6ACE"/>
    <w:rsid w:val="475A9CA2"/>
    <w:rsid w:val="4773617C"/>
    <w:rsid w:val="47903D69"/>
    <w:rsid w:val="47D1F1A4"/>
    <w:rsid w:val="491E8F83"/>
    <w:rsid w:val="4942D495"/>
    <w:rsid w:val="49A97C85"/>
    <w:rsid w:val="49C395A2"/>
    <w:rsid w:val="4A99CDBA"/>
    <w:rsid w:val="4AA08ED4"/>
    <w:rsid w:val="4BB3D3AA"/>
    <w:rsid w:val="4BC1ABDB"/>
    <w:rsid w:val="4BE7D0DF"/>
    <w:rsid w:val="4C25E8F9"/>
    <w:rsid w:val="4CAF2915"/>
    <w:rsid w:val="4CF7285E"/>
    <w:rsid w:val="4D1BD859"/>
    <w:rsid w:val="4D2108CA"/>
    <w:rsid w:val="4DC5537F"/>
    <w:rsid w:val="4DD0ECB5"/>
    <w:rsid w:val="4E5D84E0"/>
    <w:rsid w:val="4E6A0E8C"/>
    <w:rsid w:val="4E8E08D7"/>
    <w:rsid w:val="4F6CD2C8"/>
    <w:rsid w:val="4F7B6BBC"/>
    <w:rsid w:val="4F9E5E33"/>
    <w:rsid w:val="4FFCAA99"/>
    <w:rsid w:val="50E45025"/>
    <w:rsid w:val="5117FD63"/>
    <w:rsid w:val="515F6A87"/>
    <w:rsid w:val="51B42C0B"/>
    <w:rsid w:val="51BDE13A"/>
    <w:rsid w:val="51F8FD26"/>
    <w:rsid w:val="522420CB"/>
    <w:rsid w:val="5230ABFA"/>
    <w:rsid w:val="527A1DF4"/>
    <w:rsid w:val="52CDA3B8"/>
    <w:rsid w:val="530AB3EA"/>
    <w:rsid w:val="5310FE57"/>
    <w:rsid w:val="53809AE7"/>
    <w:rsid w:val="54485EB5"/>
    <w:rsid w:val="5479038D"/>
    <w:rsid w:val="5490F005"/>
    <w:rsid w:val="549D701A"/>
    <w:rsid w:val="55199C96"/>
    <w:rsid w:val="5596939E"/>
    <w:rsid w:val="55D495BC"/>
    <w:rsid w:val="567F7243"/>
    <w:rsid w:val="56AFBF89"/>
    <w:rsid w:val="56C5E24B"/>
    <w:rsid w:val="56D1E39E"/>
    <w:rsid w:val="5705DA7F"/>
    <w:rsid w:val="58ACC8B4"/>
    <w:rsid w:val="58C093DD"/>
    <w:rsid w:val="58EC8BEF"/>
    <w:rsid w:val="5930F10C"/>
    <w:rsid w:val="59ABE178"/>
    <w:rsid w:val="59E5FC2A"/>
    <w:rsid w:val="5A11E361"/>
    <w:rsid w:val="5A6A5806"/>
    <w:rsid w:val="5AD8ECB6"/>
    <w:rsid w:val="5B036ACC"/>
    <w:rsid w:val="5B173DBE"/>
    <w:rsid w:val="5B3697E5"/>
    <w:rsid w:val="5B8A2E28"/>
    <w:rsid w:val="5BF355F7"/>
    <w:rsid w:val="5C244A39"/>
    <w:rsid w:val="5C28524E"/>
    <w:rsid w:val="5C71AC61"/>
    <w:rsid w:val="5C8364C1"/>
    <w:rsid w:val="5CA42062"/>
    <w:rsid w:val="5CC02F74"/>
    <w:rsid w:val="5CF36C4D"/>
    <w:rsid w:val="5D794CA3"/>
    <w:rsid w:val="5D8D040A"/>
    <w:rsid w:val="5D9C73FF"/>
    <w:rsid w:val="5DEDC82D"/>
    <w:rsid w:val="5E674717"/>
    <w:rsid w:val="5E8BED78"/>
    <w:rsid w:val="5F05DDDC"/>
    <w:rsid w:val="5FA9DF26"/>
    <w:rsid w:val="60364958"/>
    <w:rsid w:val="60570AD1"/>
    <w:rsid w:val="606C0A83"/>
    <w:rsid w:val="60AB9060"/>
    <w:rsid w:val="61527A11"/>
    <w:rsid w:val="617760F9"/>
    <w:rsid w:val="620EA9BA"/>
    <w:rsid w:val="628042BD"/>
    <w:rsid w:val="62D9BBDB"/>
    <w:rsid w:val="62F1FCCC"/>
    <w:rsid w:val="62FCF5E1"/>
    <w:rsid w:val="63344037"/>
    <w:rsid w:val="633FEE50"/>
    <w:rsid w:val="63A2F13C"/>
    <w:rsid w:val="63A6F79B"/>
    <w:rsid w:val="63CB1AB2"/>
    <w:rsid w:val="64E8C52C"/>
    <w:rsid w:val="650817DD"/>
    <w:rsid w:val="6537C676"/>
    <w:rsid w:val="655B6FF2"/>
    <w:rsid w:val="65E00DD0"/>
    <w:rsid w:val="6647A86E"/>
    <w:rsid w:val="66641E6A"/>
    <w:rsid w:val="66776C73"/>
    <w:rsid w:val="66CB3DE2"/>
    <w:rsid w:val="67153CDD"/>
    <w:rsid w:val="678E4682"/>
    <w:rsid w:val="67AE5F46"/>
    <w:rsid w:val="6852FFD9"/>
    <w:rsid w:val="6854739C"/>
    <w:rsid w:val="689A539B"/>
    <w:rsid w:val="68A31DD1"/>
    <w:rsid w:val="68F8F4ED"/>
    <w:rsid w:val="6904D7AF"/>
    <w:rsid w:val="6912312C"/>
    <w:rsid w:val="69240D42"/>
    <w:rsid w:val="69CA53CC"/>
    <w:rsid w:val="69FEF800"/>
    <w:rsid w:val="6A0D646C"/>
    <w:rsid w:val="6A319454"/>
    <w:rsid w:val="6AB61608"/>
    <w:rsid w:val="6ADA2100"/>
    <w:rsid w:val="6AF9A507"/>
    <w:rsid w:val="6B19185B"/>
    <w:rsid w:val="6BDA728C"/>
    <w:rsid w:val="6BE17D25"/>
    <w:rsid w:val="6C1AB1B4"/>
    <w:rsid w:val="6D792919"/>
    <w:rsid w:val="6DED1896"/>
    <w:rsid w:val="6EC9F450"/>
    <w:rsid w:val="6EDF47C2"/>
    <w:rsid w:val="6F20ABD2"/>
    <w:rsid w:val="6F6BBDF4"/>
    <w:rsid w:val="6F7C0BD6"/>
    <w:rsid w:val="6F954FF7"/>
    <w:rsid w:val="7045282D"/>
    <w:rsid w:val="707B0061"/>
    <w:rsid w:val="70EA73BE"/>
    <w:rsid w:val="7120EA2C"/>
    <w:rsid w:val="716DAD77"/>
    <w:rsid w:val="71C37E6A"/>
    <w:rsid w:val="71D85603"/>
    <w:rsid w:val="71E2704B"/>
    <w:rsid w:val="7277C128"/>
    <w:rsid w:val="72F60435"/>
    <w:rsid w:val="73882B17"/>
    <w:rsid w:val="74A8DCB7"/>
    <w:rsid w:val="74E2B16A"/>
    <w:rsid w:val="74FF8F51"/>
    <w:rsid w:val="756407FB"/>
    <w:rsid w:val="7637DC16"/>
    <w:rsid w:val="7648927B"/>
    <w:rsid w:val="766107EF"/>
    <w:rsid w:val="768CA5C4"/>
    <w:rsid w:val="76C53173"/>
    <w:rsid w:val="76CB6E0C"/>
    <w:rsid w:val="77122E7A"/>
    <w:rsid w:val="771FD6C6"/>
    <w:rsid w:val="77C3EE7D"/>
    <w:rsid w:val="77D52D79"/>
    <w:rsid w:val="77DC86FD"/>
    <w:rsid w:val="77F3C47C"/>
    <w:rsid w:val="780919CE"/>
    <w:rsid w:val="780DB498"/>
    <w:rsid w:val="789C7373"/>
    <w:rsid w:val="78B00104"/>
    <w:rsid w:val="78C7C218"/>
    <w:rsid w:val="79163C94"/>
    <w:rsid w:val="79DA545E"/>
    <w:rsid w:val="79E5D50F"/>
    <w:rsid w:val="7A172945"/>
    <w:rsid w:val="7A199DE2"/>
    <w:rsid w:val="7A8B7473"/>
    <w:rsid w:val="7AE41ED0"/>
    <w:rsid w:val="7B637DCD"/>
    <w:rsid w:val="7B66C207"/>
    <w:rsid w:val="7C07784D"/>
    <w:rsid w:val="7C123274"/>
    <w:rsid w:val="7C643DF1"/>
    <w:rsid w:val="7C6BEAD5"/>
    <w:rsid w:val="7C9B7734"/>
    <w:rsid w:val="7CFEFB78"/>
    <w:rsid w:val="7E05F267"/>
    <w:rsid w:val="7E0E820C"/>
    <w:rsid w:val="7E2FA117"/>
    <w:rsid w:val="7E6DEB6F"/>
    <w:rsid w:val="7FA51B59"/>
    <w:rsid w:val="7FC247F0"/>
    <w:rsid w:val="7FE3D2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8D8EE"/>
  <w15:chartTrackingRefBased/>
  <w15:docId w15:val="{0299F89C-58E1-427A-92D5-7FCEAD945F2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525A8"/>
    <w:pPr>
      <w:keepNext/>
      <w:keepLines/>
      <w:spacing w:before="240" w:after="0"/>
      <w:outlineLvl w:val="0"/>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3C7C"/>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525A8"/>
    <w:rPr>
      <w:rFonts w:asciiTheme="majorHAnsi" w:hAnsiTheme="majorHAnsi" w:eastAsiaTheme="majorEastAsia" w:cstheme="majorBidi"/>
      <w:color w:val="2F5496" w:themeColor="accent1" w:themeShade="BF"/>
      <w:sz w:val="32"/>
      <w:szCs w:val="32"/>
    </w:rPr>
  </w:style>
  <w:style w:type="paragraph" w:styleId="TOCHeading">
    <w:name w:val="TOC Heading"/>
    <w:basedOn w:val="Heading1"/>
    <w:next w:val="Normal"/>
    <w:uiPriority w:val="39"/>
    <w:unhideWhenUsed/>
    <w:qFormat/>
    <w:rsid w:val="00E525A8"/>
    <w:pPr>
      <w:outlineLvl w:val="9"/>
    </w:pPr>
    <w:rPr>
      <w:kern w:val="0"/>
      <w:lang w:val="en-US"/>
      <w14:ligatures w14:val="none"/>
    </w:rPr>
  </w:style>
  <w:style w:type="character" w:styleId="Hyperlink">
    <w:name w:val="Hyperlink"/>
    <w:basedOn w:val="DefaultParagraphFont"/>
    <w:uiPriority w:val="99"/>
    <w:unhideWhenUsed/>
    <w:rsid w:val="00A43D89"/>
    <w:rPr>
      <w:color w:val="0000FF"/>
      <w:u w:val="single"/>
    </w:rPr>
  </w:style>
  <w:style w:type="paragraph" w:styleId="ListParagraph">
    <w:name w:val="List Paragraph"/>
    <w:basedOn w:val="Normal"/>
    <w:uiPriority w:val="34"/>
    <w:qFormat/>
    <w:rsid w:val="00B20655"/>
    <w:pPr>
      <w:ind w:left="720"/>
      <w:contextualSpacing/>
    </w:pPr>
  </w:style>
  <w:style w:type="character" w:styleId="UnresolvedMention">
    <w:name w:val="Unresolved Mention"/>
    <w:basedOn w:val="DefaultParagraphFont"/>
    <w:uiPriority w:val="99"/>
    <w:semiHidden/>
    <w:unhideWhenUsed/>
    <w:rsid w:val="00D7696F"/>
    <w:rPr>
      <w:color w:val="605E5C"/>
      <w:shd w:val="clear" w:color="auto" w:fill="E1DFDD"/>
    </w:rPr>
  </w:style>
  <w:style w:type="paragraph" w:styleId="xmsonormal" w:customStyle="1">
    <w:name w:val="x_msonormal"/>
    <w:basedOn w:val="Normal"/>
    <w:rsid w:val="004A3408"/>
    <w:pPr>
      <w:spacing w:after="0" w:line="240" w:lineRule="auto"/>
    </w:pPr>
    <w:rPr>
      <w:rFonts w:ascii="Calibri" w:hAnsi="Calibri" w:cs="Calibri"/>
      <w:kern w:val="0"/>
      <w:lang w:eastAsia="en-GB"/>
      <w14:ligatures w14:val="none"/>
    </w:rPr>
  </w:style>
  <w:style w:type="table" w:styleId="TableGrid">
    <w:name w:val="Table Grid"/>
    <w:basedOn w:val="TableNormal"/>
    <w:uiPriority w:val="39"/>
    <w:rsid w:val="007814E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7814E4"/>
    <w:pPr>
      <w:tabs>
        <w:tab w:val="center" w:pos="4513"/>
        <w:tab w:val="right" w:pos="9026"/>
      </w:tabs>
      <w:spacing w:after="0" w:line="240" w:lineRule="auto"/>
    </w:pPr>
  </w:style>
  <w:style w:type="character" w:styleId="HeaderChar" w:customStyle="1">
    <w:name w:val="Header Char"/>
    <w:basedOn w:val="DefaultParagraphFont"/>
    <w:link w:val="Header"/>
    <w:uiPriority w:val="99"/>
    <w:rsid w:val="007814E4"/>
  </w:style>
  <w:style w:type="paragraph" w:styleId="Footer">
    <w:name w:val="footer"/>
    <w:basedOn w:val="Normal"/>
    <w:link w:val="FooterChar"/>
    <w:uiPriority w:val="99"/>
    <w:unhideWhenUsed/>
    <w:rsid w:val="007814E4"/>
    <w:pPr>
      <w:tabs>
        <w:tab w:val="center" w:pos="4513"/>
        <w:tab w:val="right" w:pos="9026"/>
      </w:tabs>
      <w:spacing w:after="0" w:line="240" w:lineRule="auto"/>
    </w:pPr>
  </w:style>
  <w:style w:type="character" w:styleId="FooterChar" w:customStyle="1">
    <w:name w:val="Footer Char"/>
    <w:basedOn w:val="DefaultParagraphFont"/>
    <w:link w:val="Footer"/>
    <w:uiPriority w:val="99"/>
    <w:rsid w:val="007814E4"/>
  </w:style>
  <w:style w:type="paragraph" w:styleId="Revision">
    <w:name w:val="Revision"/>
    <w:hidden/>
    <w:uiPriority w:val="99"/>
    <w:semiHidden/>
    <w:rsid w:val="00C84A53"/>
    <w:pPr>
      <w:spacing w:after="0" w:line="240" w:lineRule="auto"/>
    </w:pPr>
  </w:style>
  <w:style w:type="character" w:styleId="CommentReference">
    <w:name w:val="Comment Reference"/>
    <w:basedOn w:val="DefaultParagraphFont"/>
    <w:uiPriority w:val="99"/>
    <w:semiHidden/>
    <w:unhideWhenUsed/>
    <w:rsid w:val="00F07196"/>
    <w:rPr>
      <w:sz w:val="16"/>
      <w:szCs w:val="16"/>
    </w:rPr>
  </w:style>
  <w:style w:type="paragraph" w:styleId="CommentText">
    <w:name w:val="Comment Text"/>
    <w:basedOn w:val="Normal"/>
    <w:link w:val="CommentTextChar"/>
    <w:uiPriority w:val="99"/>
    <w:unhideWhenUsed/>
    <w:rsid w:val="00F07196"/>
    <w:pPr>
      <w:spacing w:line="240" w:lineRule="auto"/>
    </w:pPr>
    <w:rPr>
      <w:sz w:val="20"/>
      <w:szCs w:val="20"/>
    </w:rPr>
  </w:style>
  <w:style w:type="character" w:styleId="CommentTextChar" w:customStyle="1">
    <w:name w:val="Comment Text Char"/>
    <w:basedOn w:val="DefaultParagraphFont"/>
    <w:link w:val="CommentText"/>
    <w:uiPriority w:val="99"/>
    <w:rsid w:val="00F07196"/>
    <w:rPr>
      <w:sz w:val="20"/>
      <w:szCs w:val="20"/>
    </w:rPr>
  </w:style>
  <w:style w:type="paragraph" w:styleId="CommentSubject">
    <w:name w:val="Comment Subject"/>
    <w:basedOn w:val="CommentText"/>
    <w:next w:val="CommentText"/>
    <w:link w:val="CommentSubjectChar"/>
    <w:uiPriority w:val="99"/>
    <w:semiHidden/>
    <w:unhideWhenUsed/>
    <w:rsid w:val="00F07196"/>
    <w:rPr>
      <w:b/>
      <w:bCs/>
    </w:rPr>
  </w:style>
  <w:style w:type="character" w:styleId="CommentSubjectChar" w:customStyle="1">
    <w:name w:val="Comment Subject Char"/>
    <w:basedOn w:val="CommentTextChar"/>
    <w:link w:val="CommentSubject"/>
    <w:uiPriority w:val="99"/>
    <w:semiHidden/>
    <w:rsid w:val="00F07196"/>
    <w:rPr>
      <w:b/>
      <w:bCs/>
      <w:sz w:val="20"/>
      <w:szCs w:val="20"/>
    </w:rPr>
  </w:style>
  <w:style w:type="character" w:styleId="Heading3Char" w:customStyle="1">
    <w:name w:val="Heading 3 Char"/>
    <w:basedOn w:val="DefaultParagraphFont"/>
    <w:link w:val="Heading3"/>
    <w:uiPriority w:val="9"/>
    <w:semiHidden/>
    <w:rsid w:val="00FE3C7C"/>
    <w:rPr>
      <w:rFonts w:asciiTheme="majorHAnsi" w:hAnsiTheme="majorHAnsi" w:eastAsiaTheme="majorEastAsia" w:cstheme="majorBidi"/>
      <w:color w:val="1F3763" w:themeColor="accent1" w:themeShade="7F"/>
      <w:sz w:val="24"/>
      <w:szCs w:val="24"/>
    </w:rPr>
  </w:style>
  <w:style w:type="character" w:styleId="FollowedHyperlink">
    <w:name w:val="FollowedHyperlink"/>
    <w:basedOn w:val="DefaultParagraphFont"/>
    <w:uiPriority w:val="99"/>
    <w:semiHidden/>
    <w:unhideWhenUsed/>
    <w:rsid w:val="002F37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936984">
      <w:bodyDiv w:val="1"/>
      <w:marLeft w:val="0"/>
      <w:marRight w:val="0"/>
      <w:marTop w:val="0"/>
      <w:marBottom w:val="0"/>
      <w:divBdr>
        <w:top w:val="none" w:sz="0" w:space="0" w:color="auto"/>
        <w:left w:val="none" w:sz="0" w:space="0" w:color="auto"/>
        <w:bottom w:val="none" w:sz="0" w:space="0" w:color="auto"/>
        <w:right w:val="none" w:sz="0" w:space="0" w:color="auto"/>
      </w:divBdr>
    </w:div>
    <w:div w:id="1287545432">
      <w:bodyDiv w:val="1"/>
      <w:marLeft w:val="0"/>
      <w:marRight w:val="0"/>
      <w:marTop w:val="0"/>
      <w:marBottom w:val="0"/>
      <w:divBdr>
        <w:top w:val="none" w:sz="0" w:space="0" w:color="auto"/>
        <w:left w:val="none" w:sz="0" w:space="0" w:color="auto"/>
        <w:bottom w:val="none" w:sz="0" w:space="0" w:color="auto"/>
        <w:right w:val="none" w:sz="0" w:space="0" w:color="auto"/>
      </w:divBdr>
    </w:div>
    <w:div w:id="1405369600">
      <w:bodyDiv w:val="1"/>
      <w:marLeft w:val="0"/>
      <w:marRight w:val="0"/>
      <w:marTop w:val="0"/>
      <w:marBottom w:val="0"/>
      <w:divBdr>
        <w:top w:val="none" w:sz="0" w:space="0" w:color="auto"/>
        <w:left w:val="none" w:sz="0" w:space="0" w:color="auto"/>
        <w:bottom w:val="none" w:sz="0" w:space="0" w:color="auto"/>
        <w:right w:val="none" w:sz="0" w:space="0" w:color="auto"/>
      </w:divBdr>
    </w:div>
    <w:div w:id="1423329886">
      <w:bodyDiv w:val="1"/>
      <w:marLeft w:val="0"/>
      <w:marRight w:val="0"/>
      <w:marTop w:val="0"/>
      <w:marBottom w:val="0"/>
      <w:divBdr>
        <w:top w:val="none" w:sz="0" w:space="0" w:color="auto"/>
        <w:left w:val="none" w:sz="0" w:space="0" w:color="auto"/>
        <w:bottom w:val="none" w:sz="0" w:space="0" w:color="auto"/>
        <w:right w:val="none" w:sz="0" w:space="0" w:color="auto"/>
      </w:divBdr>
    </w:div>
    <w:div w:id="145459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assets.publishing.service.gov.uk/media/65ce3721e1bdec001a3221fe/Behaviour_in_schools_-_advice_for_headteachers_and_school_staff_Feb_2024.pdf" TargetMode="External" Id="rId13" /><Relationship Type="http://schemas.openxmlformats.org/officeDocument/2006/relationships/hyperlink" Target="https://www.gov.uk/government/publications/elective-home-education" TargetMode="External" Id="rId18" /><Relationship Type="http://schemas.openxmlformats.org/officeDocument/2006/relationships/hyperlink" Target="https://www.gov.uk/government/publications/send-code-of-practice-0-to-25" TargetMode="External" Id="rId26" /><Relationship Type="http://schemas.openxmlformats.org/officeDocument/2006/relationships/customXml" Target="../customXml/item3.xml" Id="rId3" /><Relationship Type="http://schemas.openxmlformats.org/officeDocument/2006/relationships/hyperlink" Target="https://www.gov.uk/government/publications/working-together-to-improve-school-attendance" TargetMode="External"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https://assets.publishing.service.gov.uk/media/64a2f21fbb13dc000cb2e5e1/Minimum_School_Week_Non-Statutory_Guidance.pdf" TargetMode="External" Id="rId12" /><Relationship Type="http://schemas.openxmlformats.org/officeDocument/2006/relationships/hyperlink" Target="https://www.gov.uk/government/publications/working-together-to-improve-school-attendance" TargetMode="External" Id="rId17" /><Relationship Type="http://schemas.openxmlformats.org/officeDocument/2006/relationships/hyperlink" Target="https://www.gov.uk/government/publications/school-exclusion" TargetMode="External" Id="rId25" /><Relationship Type="http://schemas.openxmlformats.org/officeDocument/2006/relationships/footer" Target="footer3.xml" Id="rId33" /><Relationship Type="http://schemas.openxmlformats.org/officeDocument/2006/relationships/customXml" Target="../customXml/item2.xml" Id="rId2" /><Relationship Type="http://schemas.openxmlformats.org/officeDocument/2006/relationships/hyperlink" Target="https://www.gov.uk/government/publications/education-for-children-with-health-needs-who-cannot-attend-school" TargetMode="External" Id="rId16" /><Relationship Type="http://schemas.openxmlformats.org/officeDocument/2006/relationships/header" Target="header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gov.uk/government/publications/working-together-to-improve-school-attendance" TargetMode="External" Id="rId11" /><Relationship Type="http://schemas.openxmlformats.org/officeDocument/2006/relationships/hyperlink" Target="https://www.gov.uk/government/publications/education-for-children-with-health-needs-who-cannot-attend-school" TargetMode="External" Id="rId24" /><Relationship Type="http://schemas.openxmlformats.org/officeDocument/2006/relationships/header" Target="header3.xml" Id="rId32" /><Relationship Type="http://schemas.openxmlformats.org/officeDocument/2006/relationships/numbering" Target="numbering.xml" Id="rId5" /><Relationship Type="http://schemas.openxmlformats.org/officeDocument/2006/relationships/hyperlink" Target="https://www.gov.uk/government/publications/mental-health-issues-affecting-a-pupils-attendance-guidance-for-schools" TargetMode="External" Id="rId15" /><Relationship Type="http://schemas.openxmlformats.org/officeDocument/2006/relationships/hyperlink" Target="https://www.gov.uk/government/publications/behaviour-in-schools--2" TargetMode="External" Id="rId23" /><Relationship Type="http://schemas.openxmlformats.org/officeDocument/2006/relationships/header" Target="header1.xml" Id="rId28" /><Relationship Type="http://schemas.microsoft.com/office/2020/10/relationships/intelligence" Target="intelligence2.xml" Id="rId36" /><Relationship Type="http://schemas.openxmlformats.org/officeDocument/2006/relationships/endnotes" Target="endnotes.xml" Id="rId10" /><Relationship Type="http://schemas.openxmlformats.org/officeDocument/2006/relationships/hyperlink" Target="mailto:PTT@walthamforest.gov.uk" TargetMode="External" Id="rId19" /><Relationship Type="http://schemas.openxmlformats.org/officeDocument/2006/relationships/footer" Target="footer2.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working-together-to-improve-school-attendance" TargetMode="External" Id="rId14" /><Relationship Type="http://schemas.openxmlformats.org/officeDocument/2006/relationships/hyperlink" Target="https://www.gov.uk/government/publications/keeping-children-safe-in-education--2" TargetMode="External" Id="rId22" /><Relationship Type="http://schemas.openxmlformats.org/officeDocument/2006/relationships/hyperlink" Target="file:///C:\Users\ggrodentz\Downloads\Childrens-mental-health-services-22-23_CCo-final-report.pdf" TargetMode="External" Id="rId27" /><Relationship Type="http://schemas.openxmlformats.org/officeDocument/2006/relationships/footer" Target="footer1.xml" Id="rId30" /><Relationship Type="http://schemas.openxmlformats.org/officeDocument/2006/relationships/theme" Target="theme/theme1.xml" Id="rId35" /><Relationship Type="http://schemas.openxmlformats.org/officeDocument/2006/relationships/webSettings" Target="webSettings.xml" Id="rId8" /><Relationship Type="http://schemas.openxmlformats.org/officeDocument/2006/relationships/image" Target="/media/image.png" Id="rId1248011701" /><Relationship Type="http://schemas.openxmlformats.org/officeDocument/2006/relationships/hyperlink" Target="mailto:PTT@walthamforest.gov.uk" TargetMode="External" Id="Rf7a48be7c527440d"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db07cf6-a4d8-4f8f-b4ff-61876576ad2c" xsi:nil="true"/>
    <lcf76f155ced4ddcb4097134ff3c332f xmlns="731b73a9-9871-49c9-b994-2be1afe7a33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35EE139E8FF104491499429F5F7FF93" ma:contentTypeVersion="13" ma:contentTypeDescription="Create a new document." ma:contentTypeScope="" ma:versionID="adf9b94df94144e07e3d469f878cebac">
  <xsd:schema xmlns:xsd="http://www.w3.org/2001/XMLSchema" xmlns:xs="http://www.w3.org/2001/XMLSchema" xmlns:p="http://schemas.microsoft.com/office/2006/metadata/properties" xmlns:ns2="731b73a9-9871-49c9-b994-2be1afe7a33a" xmlns:ns3="bdb07cf6-a4d8-4f8f-b4ff-61876576ad2c" targetNamespace="http://schemas.microsoft.com/office/2006/metadata/properties" ma:root="true" ma:fieldsID="20199cfacdd8ae8c5904644e993a45f6" ns2:_="" ns3:_="">
    <xsd:import namespace="731b73a9-9871-49c9-b994-2be1afe7a33a"/>
    <xsd:import namespace="bdb07cf6-a4d8-4f8f-b4ff-61876576ad2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1b73a9-9871-49c9-b994-2be1afe7a3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675dce5-e36b-4915-bed5-6530727017d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b07cf6-a4d8-4f8f-b4ff-61876576ad2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9aaa86-69d1-4953-bf4d-86af44df8a12}" ma:internalName="TaxCatchAll" ma:showField="CatchAllData" ma:web="bdb07cf6-a4d8-4f8f-b4ff-61876576ad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E77396-2CBB-4F74-9ADE-961B57005716}">
  <ds:schemaRefs>
    <ds:schemaRef ds:uri="http://schemas.microsoft.com/sharepoint/v3/contenttype/forms"/>
  </ds:schemaRefs>
</ds:datastoreItem>
</file>

<file path=customXml/itemProps2.xml><?xml version="1.0" encoding="utf-8"?>
<ds:datastoreItem xmlns:ds="http://schemas.openxmlformats.org/officeDocument/2006/customXml" ds:itemID="{BE156C2A-B473-4063-B384-F5E0633D815C}">
  <ds:schemaRefs>
    <ds:schemaRef ds:uri="http://schemas.openxmlformats.org/officeDocument/2006/bibliography"/>
  </ds:schemaRefs>
</ds:datastoreItem>
</file>

<file path=customXml/itemProps3.xml><?xml version="1.0" encoding="utf-8"?>
<ds:datastoreItem xmlns:ds="http://schemas.openxmlformats.org/officeDocument/2006/customXml" ds:itemID="{6DB9BC55-F80F-45A1-B950-432219E75F0F}">
  <ds:schemaRefs>
    <ds:schemaRef ds:uri="http://schemas.microsoft.com/office/2006/metadata/properties"/>
    <ds:schemaRef ds:uri="http://schemas.microsoft.com/office/infopath/2007/PartnerControls"/>
    <ds:schemaRef ds:uri="bdb07cf6-a4d8-4f8f-b4ff-61876576ad2c"/>
    <ds:schemaRef ds:uri="731b73a9-9871-49c9-b994-2be1afe7a33a"/>
  </ds:schemaRefs>
</ds:datastoreItem>
</file>

<file path=customXml/itemProps4.xml><?xml version="1.0" encoding="utf-8"?>
<ds:datastoreItem xmlns:ds="http://schemas.openxmlformats.org/officeDocument/2006/customXml" ds:itemID="{DF00E2D6-506A-4221-9B57-27AF1422B7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1b73a9-9871-49c9-b994-2be1afe7a33a"/>
    <ds:schemaRef ds:uri="bdb07cf6-a4d8-4f8f-b4ff-61876576ad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Gabrielle Grodentz</dc:creator>
  <keywords/>
  <dc:description/>
  <lastModifiedBy>Alex Stainton</lastModifiedBy>
  <revision>28</revision>
  <dcterms:created xsi:type="dcterms:W3CDTF">2025-08-26T07:16:00.0000000Z</dcterms:created>
  <dcterms:modified xsi:type="dcterms:W3CDTF">2026-11-04T10:57:09.4418088Z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0x010100035EE139E8FF104491499429F5F7FF93</vt:lpwstr>
  </property>
  <property fmtid="{D5CDD505-2E9C-101B-9397-08002B2CF9AE}" pid="3" name="MediaServiceImageTags">
    <vt:lpwstr/>
  </property>
</Properties>
</file>