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2F21" w14:textId="77777777" w:rsidR="00C34256" w:rsidRDefault="00C34256" w:rsidP="00C3425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1849B" w:themeColor="accent5" w:themeShade="BF"/>
          <w:sz w:val="24"/>
          <w:szCs w:val="24"/>
          <w:shd w:val="clear" w:color="auto" w:fill="FFFFFF"/>
        </w:rPr>
      </w:pPr>
      <w:r w:rsidRPr="0024020E">
        <w:rPr>
          <w:rFonts w:cstheme="minorHAnsi"/>
          <w:b/>
          <w:color w:val="31849B" w:themeColor="accent5" w:themeShade="BF"/>
          <w:sz w:val="24"/>
          <w:szCs w:val="24"/>
        </w:rPr>
        <w:t>Note:</w:t>
      </w:r>
      <w:r w:rsidRPr="00F13811">
        <w:rPr>
          <w:rFonts w:cstheme="minorHAnsi"/>
          <w:bCs/>
          <w:color w:val="31849B" w:themeColor="accent5" w:themeShade="BF"/>
          <w:sz w:val="24"/>
          <w:szCs w:val="24"/>
        </w:rPr>
        <w:t xml:space="preserve"> this role description is adapted from an International Schools/Global Dimension Leader </w:t>
      </w:r>
      <w:proofErr w:type="gramStart"/>
      <w:r w:rsidRPr="00F13811">
        <w:rPr>
          <w:rFonts w:cstheme="minorHAnsi"/>
          <w:bCs/>
          <w:color w:val="31849B" w:themeColor="accent5" w:themeShade="BF"/>
          <w:sz w:val="24"/>
          <w:szCs w:val="24"/>
        </w:rPr>
        <w:t>-  Job</w:t>
      </w:r>
      <w:proofErr w:type="gramEnd"/>
      <w:r w:rsidRPr="00F13811">
        <w:rPr>
          <w:rFonts w:cstheme="minorHAnsi"/>
          <w:bCs/>
          <w:color w:val="31849B" w:themeColor="accent5" w:themeShade="BF"/>
          <w:sz w:val="24"/>
          <w:szCs w:val="24"/>
        </w:rPr>
        <w:t xml:space="preserve"> Description that was implemented at a Waltham Forest school as part of their participation the </w:t>
      </w:r>
      <w:r w:rsidRPr="00F13811">
        <w:rPr>
          <w:rFonts w:cstheme="minorHAnsi"/>
          <w:bCs/>
          <w:color w:val="31849B" w:themeColor="accent5" w:themeShade="BF"/>
          <w:sz w:val="24"/>
          <w:szCs w:val="24"/>
          <w:shd w:val="clear" w:color="auto" w:fill="FFFFFF"/>
        </w:rPr>
        <w:t>Global Learning Programme (GLP) - a government-funded, UK-wide initiative that ran between 2013-2018.</w:t>
      </w:r>
    </w:p>
    <w:p w14:paraId="40833425" w14:textId="77777777" w:rsidR="00C34256" w:rsidRDefault="00C34256" w:rsidP="00C3425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1849B" w:themeColor="accent5" w:themeShade="BF"/>
          <w:sz w:val="24"/>
          <w:szCs w:val="24"/>
        </w:rPr>
      </w:pPr>
    </w:p>
    <w:p w14:paraId="03018354" w14:textId="516FDE65" w:rsidR="00F17CE6" w:rsidRDefault="00F17CE6" w:rsidP="00C3425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1849B" w:themeColor="accent5" w:themeShade="BF"/>
          <w:sz w:val="24"/>
          <w:szCs w:val="24"/>
        </w:rPr>
      </w:pPr>
      <w:r>
        <w:rPr>
          <w:rFonts w:cstheme="minorHAnsi"/>
          <w:bCs/>
          <w:color w:val="31849B" w:themeColor="accent5" w:themeShade="BF"/>
          <w:sz w:val="24"/>
          <w:szCs w:val="24"/>
        </w:rPr>
        <w:t>This role description can be edited and developed with the Sustainability lead as this new role evolves.</w:t>
      </w:r>
      <w:r w:rsidR="001803B8">
        <w:rPr>
          <w:rFonts w:cstheme="minorHAnsi"/>
          <w:bCs/>
          <w:color w:val="31849B" w:themeColor="accent5" w:themeShade="BF"/>
          <w:sz w:val="24"/>
          <w:szCs w:val="24"/>
        </w:rPr>
        <w:t xml:space="preserve"> Sections highlighted yellow </w:t>
      </w:r>
      <w:r w:rsidR="00F702DE">
        <w:rPr>
          <w:rFonts w:cstheme="minorHAnsi"/>
          <w:bCs/>
          <w:color w:val="31849B" w:themeColor="accent5" w:themeShade="BF"/>
          <w:sz w:val="24"/>
          <w:szCs w:val="24"/>
        </w:rPr>
        <w:t>require tailoring to your school / setting.</w:t>
      </w:r>
    </w:p>
    <w:p w14:paraId="7A1EF899" w14:textId="77777777" w:rsidR="00F17CE6" w:rsidRPr="00F13811" w:rsidRDefault="00F17CE6" w:rsidP="00C3425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1849B" w:themeColor="accent5" w:themeShade="BF"/>
          <w:sz w:val="24"/>
          <w:szCs w:val="24"/>
        </w:rPr>
      </w:pPr>
    </w:p>
    <w:p w14:paraId="62A7140B" w14:textId="2B11126F" w:rsidR="00362AF3" w:rsidRPr="0045490C" w:rsidRDefault="008B7408">
      <w:pPr>
        <w:rPr>
          <w:rFonts w:ascii="Arial" w:hAnsi="Arial" w:cs="Arial"/>
          <w:b/>
          <w:color w:val="4A442A" w:themeColor="background2" w:themeShade="40"/>
          <w:sz w:val="44"/>
          <w:szCs w:val="44"/>
        </w:rPr>
      </w:pPr>
      <w:r w:rsidRPr="0045490C">
        <w:rPr>
          <w:rFonts w:ascii="Arial" w:hAnsi="Arial" w:cs="Arial"/>
          <w:b/>
          <w:color w:val="4A442A" w:themeColor="background2" w:themeShade="40"/>
          <w:sz w:val="44"/>
          <w:szCs w:val="44"/>
        </w:rPr>
        <w:t>Sustainability / Eco-lead role description</w:t>
      </w:r>
    </w:p>
    <w:p w14:paraId="299DFC13" w14:textId="2D282811" w:rsidR="008B7408" w:rsidRPr="009A3749" w:rsidRDefault="00097D35" w:rsidP="00F3388C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b/>
          <w:bCs/>
          <w:color w:val="000000"/>
        </w:rPr>
      </w:pPr>
      <w:r w:rsidRPr="009A3749">
        <w:rPr>
          <w:rFonts w:ascii="Arial" w:hAnsi="Arial" w:cs="Arial"/>
          <w:b/>
          <w:bCs/>
          <w:color w:val="000000"/>
        </w:rPr>
        <w:t xml:space="preserve">Role </w:t>
      </w:r>
      <w:r w:rsidR="00963D7D" w:rsidRPr="009A3749">
        <w:rPr>
          <w:rFonts w:ascii="Arial" w:hAnsi="Arial" w:cs="Arial"/>
          <w:b/>
          <w:bCs/>
          <w:color w:val="000000"/>
        </w:rPr>
        <w:t>purpose</w:t>
      </w:r>
    </w:p>
    <w:p w14:paraId="25CB0BF5" w14:textId="77777777" w:rsidR="00F3388C" w:rsidRPr="009A3749" w:rsidRDefault="00F3388C" w:rsidP="00F3388C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</w:rPr>
      </w:pPr>
    </w:p>
    <w:p w14:paraId="28B3D9D4" w14:textId="3664B1C7" w:rsidR="00963D7D" w:rsidRPr="00F3388C" w:rsidRDefault="00C82D08" w:rsidP="00F3388C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F3388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0041E5" w:rsidRPr="00F3388C">
        <w:rPr>
          <w:rFonts w:ascii="Arial" w:hAnsi="Arial" w:cs="Arial"/>
          <w:color w:val="000000"/>
          <w:sz w:val="20"/>
          <w:szCs w:val="20"/>
        </w:rPr>
        <w:t>Sustainability Lead</w:t>
      </w:r>
      <w:r w:rsidR="00B0325C">
        <w:rPr>
          <w:rFonts w:ascii="Arial" w:hAnsi="Arial" w:cs="Arial"/>
          <w:color w:val="000000"/>
          <w:sz w:val="20"/>
          <w:szCs w:val="20"/>
        </w:rPr>
        <w:t xml:space="preserve">’s role is to </w:t>
      </w:r>
      <w:r w:rsidR="00D22A1A">
        <w:rPr>
          <w:rFonts w:ascii="Arial" w:hAnsi="Arial" w:cs="Arial"/>
          <w:color w:val="000000"/>
          <w:sz w:val="20"/>
          <w:szCs w:val="20"/>
        </w:rPr>
        <w:t>champion environmental, sustainable and climate positive action throughout the school</w:t>
      </w:r>
      <w:r w:rsidR="00B566ED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75E6E">
        <w:rPr>
          <w:rFonts w:ascii="Arial" w:hAnsi="Arial" w:cs="Arial"/>
          <w:color w:val="000000"/>
          <w:sz w:val="20"/>
          <w:szCs w:val="20"/>
        </w:rPr>
        <w:t xml:space="preserve">be central to the whole-school </w:t>
      </w:r>
      <w:r w:rsidR="002311F0">
        <w:rPr>
          <w:rFonts w:ascii="Arial" w:hAnsi="Arial" w:cs="Arial"/>
          <w:color w:val="000000"/>
          <w:sz w:val="20"/>
          <w:szCs w:val="20"/>
        </w:rPr>
        <w:t>approach to sustainability</w:t>
      </w:r>
      <w:r w:rsidR="00A0209B">
        <w:rPr>
          <w:rFonts w:ascii="Arial" w:hAnsi="Arial" w:cs="Arial"/>
          <w:color w:val="000000"/>
          <w:sz w:val="20"/>
          <w:szCs w:val="20"/>
        </w:rPr>
        <w:t xml:space="preserve"> as set out in the School Development Plan</w:t>
      </w:r>
      <w:r w:rsidR="00D22A1A">
        <w:rPr>
          <w:rFonts w:ascii="Arial" w:hAnsi="Arial" w:cs="Arial"/>
          <w:color w:val="000000"/>
          <w:sz w:val="20"/>
          <w:szCs w:val="20"/>
        </w:rPr>
        <w:t>.</w:t>
      </w:r>
      <w:r w:rsidR="00826D75">
        <w:rPr>
          <w:rFonts w:ascii="Arial" w:hAnsi="Arial" w:cs="Arial"/>
          <w:color w:val="000000"/>
          <w:sz w:val="20"/>
          <w:szCs w:val="20"/>
        </w:rPr>
        <w:t xml:space="preserve"> </w:t>
      </w:r>
      <w:r w:rsidR="00A0209B">
        <w:rPr>
          <w:rFonts w:ascii="Arial" w:hAnsi="Arial" w:cs="Arial"/>
          <w:color w:val="000000"/>
          <w:sz w:val="20"/>
          <w:szCs w:val="20"/>
        </w:rPr>
        <w:br/>
      </w:r>
      <w:r w:rsidR="005E12F8">
        <w:rPr>
          <w:rFonts w:ascii="Arial" w:hAnsi="Arial" w:cs="Arial"/>
          <w:color w:val="000000"/>
          <w:sz w:val="20"/>
          <w:szCs w:val="20"/>
        </w:rPr>
        <w:t>The Sustainability Lead will</w:t>
      </w:r>
      <w:r w:rsidR="000026E1">
        <w:rPr>
          <w:rFonts w:ascii="Arial" w:hAnsi="Arial" w:cs="Arial"/>
          <w:color w:val="000000"/>
          <w:sz w:val="20"/>
          <w:szCs w:val="20"/>
        </w:rPr>
        <w:t xml:space="preserve"> coordinate an Eco / Sustainability </w:t>
      </w:r>
      <w:proofErr w:type="gramStart"/>
      <w:r w:rsidR="000026E1">
        <w:rPr>
          <w:rFonts w:ascii="Arial" w:hAnsi="Arial" w:cs="Arial"/>
          <w:color w:val="000000"/>
          <w:sz w:val="20"/>
          <w:szCs w:val="20"/>
        </w:rPr>
        <w:t>Council</w:t>
      </w:r>
      <w:proofErr w:type="gramEnd"/>
      <w:r w:rsidR="005E12F8">
        <w:rPr>
          <w:rFonts w:ascii="Arial" w:hAnsi="Arial" w:cs="Arial"/>
          <w:color w:val="000000"/>
          <w:sz w:val="20"/>
          <w:szCs w:val="20"/>
        </w:rPr>
        <w:t xml:space="preserve"> </w:t>
      </w:r>
      <w:r w:rsidR="000026E1">
        <w:rPr>
          <w:rFonts w:ascii="Arial" w:hAnsi="Arial" w:cs="Arial"/>
          <w:color w:val="000000"/>
          <w:sz w:val="20"/>
          <w:szCs w:val="20"/>
        </w:rPr>
        <w:t>but i</w:t>
      </w:r>
      <w:r w:rsidR="004F7B1C">
        <w:rPr>
          <w:rFonts w:ascii="Arial" w:hAnsi="Arial" w:cs="Arial"/>
          <w:color w:val="000000"/>
          <w:sz w:val="20"/>
          <w:szCs w:val="20"/>
        </w:rPr>
        <w:t xml:space="preserve">t </w:t>
      </w:r>
      <w:r w:rsidR="004F7B1C" w:rsidRPr="004F7B1C">
        <w:rPr>
          <w:rFonts w:ascii="Arial" w:hAnsi="Arial" w:cs="Arial"/>
          <w:b/>
          <w:bCs/>
          <w:color w:val="000000"/>
          <w:sz w:val="20"/>
          <w:szCs w:val="20"/>
        </w:rPr>
        <w:t>is not</w:t>
      </w:r>
      <w:r w:rsidR="004F7B1C">
        <w:rPr>
          <w:rFonts w:ascii="Arial" w:hAnsi="Arial" w:cs="Arial"/>
          <w:color w:val="000000"/>
          <w:sz w:val="20"/>
          <w:szCs w:val="20"/>
        </w:rPr>
        <w:t xml:space="preserve"> the Sustainability Lead’s role to do everything related to environmental sustainability. </w:t>
      </w:r>
      <w:r w:rsidR="00D22A1A">
        <w:rPr>
          <w:rFonts w:ascii="Arial" w:hAnsi="Arial" w:cs="Arial"/>
          <w:color w:val="000000"/>
          <w:sz w:val="20"/>
          <w:szCs w:val="20"/>
        </w:rPr>
        <w:t xml:space="preserve">They </w:t>
      </w:r>
      <w:r w:rsidR="00390071">
        <w:rPr>
          <w:rFonts w:ascii="Arial" w:hAnsi="Arial" w:cs="Arial"/>
          <w:color w:val="000000"/>
          <w:sz w:val="20"/>
          <w:szCs w:val="20"/>
        </w:rPr>
        <w:t xml:space="preserve">will work with </w:t>
      </w:r>
      <w:r w:rsidR="00FB4A75">
        <w:rPr>
          <w:rFonts w:ascii="Arial" w:hAnsi="Arial" w:cs="Arial"/>
          <w:color w:val="000000"/>
          <w:sz w:val="20"/>
          <w:szCs w:val="20"/>
        </w:rPr>
        <w:t xml:space="preserve">other members of staff and with </w:t>
      </w:r>
      <w:r w:rsidR="00390071">
        <w:rPr>
          <w:rFonts w:ascii="Arial" w:hAnsi="Arial" w:cs="Arial"/>
          <w:color w:val="000000"/>
          <w:sz w:val="20"/>
          <w:szCs w:val="20"/>
        </w:rPr>
        <w:t xml:space="preserve">support of SLT to </w:t>
      </w:r>
      <w:r w:rsidR="00904B4D">
        <w:rPr>
          <w:rFonts w:ascii="Arial" w:hAnsi="Arial" w:cs="Arial"/>
          <w:color w:val="000000"/>
          <w:sz w:val="20"/>
          <w:szCs w:val="20"/>
        </w:rPr>
        <w:t>develop</w:t>
      </w:r>
      <w:r w:rsidR="00377D94">
        <w:rPr>
          <w:rFonts w:ascii="Arial" w:hAnsi="Arial" w:cs="Arial"/>
          <w:color w:val="000000"/>
          <w:sz w:val="20"/>
          <w:szCs w:val="20"/>
        </w:rPr>
        <w:t xml:space="preserve"> a sustainability mindset into the whole school community and culture. They will</w:t>
      </w:r>
      <w:r w:rsidR="00384824">
        <w:rPr>
          <w:rFonts w:ascii="Arial" w:hAnsi="Arial" w:cs="Arial"/>
          <w:color w:val="000000"/>
          <w:sz w:val="20"/>
          <w:szCs w:val="20"/>
        </w:rPr>
        <w:t xml:space="preserve"> meet with </w:t>
      </w:r>
      <w:r w:rsidR="001A05F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F1332D">
        <w:rPr>
          <w:rFonts w:ascii="Arial" w:hAnsi="Arial" w:cs="Arial"/>
          <w:color w:val="000000"/>
          <w:sz w:val="20"/>
          <w:szCs w:val="20"/>
        </w:rPr>
        <w:t xml:space="preserve">School Leadership, </w:t>
      </w:r>
      <w:r w:rsidR="00904B4D">
        <w:rPr>
          <w:rFonts w:ascii="Arial" w:hAnsi="Arial" w:cs="Arial"/>
          <w:color w:val="000000"/>
          <w:sz w:val="20"/>
          <w:szCs w:val="20"/>
        </w:rPr>
        <w:t>School Business Manage</w:t>
      </w:r>
      <w:r w:rsidR="00EC7365">
        <w:rPr>
          <w:rFonts w:ascii="Arial" w:hAnsi="Arial" w:cs="Arial"/>
          <w:color w:val="000000"/>
          <w:sz w:val="20"/>
          <w:szCs w:val="20"/>
        </w:rPr>
        <w:t>r,</w:t>
      </w:r>
      <w:r w:rsidR="00904B4D">
        <w:rPr>
          <w:rFonts w:ascii="Arial" w:hAnsi="Arial" w:cs="Arial"/>
          <w:color w:val="000000"/>
          <w:sz w:val="20"/>
          <w:szCs w:val="20"/>
        </w:rPr>
        <w:t xml:space="preserve"> </w:t>
      </w:r>
      <w:r w:rsidR="00F1332D">
        <w:rPr>
          <w:rFonts w:ascii="Arial" w:hAnsi="Arial" w:cs="Arial"/>
          <w:color w:val="000000"/>
          <w:sz w:val="20"/>
          <w:szCs w:val="20"/>
        </w:rPr>
        <w:t xml:space="preserve">Environmental Sustainability link Governor and </w:t>
      </w:r>
      <w:r w:rsidR="006161AF">
        <w:rPr>
          <w:rFonts w:ascii="Arial" w:hAnsi="Arial" w:cs="Arial"/>
          <w:color w:val="000000"/>
          <w:sz w:val="20"/>
          <w:szCs w:val="20"/>
        </w:rPr>
        <w:t xml:space="preserve">curriculum leads </w:t>
      </w:r>
      <w:r w:rsidR="00904B4D">
        <w:rPr>
          <w:rFonts w:ascii="Arial" w:hAnsi="Arial" w:cs="Arial"/>
          <w:color w:val="000000"/>
          <w:sz w:val="20"/>
          <w:szCs w:val="20"/>
        </w:rPr>
        <w:t xml:space="preserve">to ensure sustainability is embedded into all aspects of school </w:t>
      </w:r>
      <w:r w:rsidR="001B6514">
        <w:rPr>
          <w:rFonts w:ascii="Arial" w:hAnsi="Arial" w:cs="Arial"/>
          <w:color w:val="000000"/>
          <w:sz w:val="20"/>
          <w:szCs w:val="20"/>
        </w:rPr>
        <w:t>improvement.</w:t>
      </w:r>
    </w:p>
    <w:p w14:paraId="123985CB" w14:textId="77777777" w:rsidR="00F13811" w:rsidRDefault="00F13811">
      <w:pPr>
        <w:rPr>
          <w:rFonts w:ascii="Arial" w:hAnsi="Arial" w:cs="Arial"/>
          <w:b/>
        </w:rPr>
      </w:pPr>
    </w:p>
    <w:p w14:paraId="3C9EA8F8" w14:textId="7F5B6F58" w:rsidR="000026E1" w:rsidRPr="0045490C" w:rsidRDefault="007056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Responsibilities</w:t>
      </w:r>
      <w:r w:rsidR="00240310">
        <w:rPr>
          <w:rFonts w:ascii="Arial" w:hAnsi="Arial" w:cs="Arial"/>
          <w:b/>
        </w:rPr>
        <w:t xml:space="preserve"> / activities</w:t>
      </w:r>
    </w:p>
    <w:p w14:paraId="62A7140F" w14:textId="6D965C78" w:rsidR="006A190A" w:rsidRPr="0045490C" w:rsidRDefault="006A190A" w:rsidP="0045490C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45490C">
        <w:rPr>
          <w:rFonts w:ascii="Arial" w:hAnsi="Arial" w:cs="Arial"/>
          <w:color w:val="000000"/>
          <w:sz w:val="20"/>
          <w:szCs w:val="20"/>
        </w:rPr>
        <w:t xml:space="preserve">In addition to responsibilities outlined in the </w:t>
      </w:r>
      <w:r w:rsidRPr="00B92691">
        <w:rPr>
          <w:rFonts w:ascii="Arial" w:hAnsi="Arial" w:cs="Arial"/>
          <w:color w:val="000000"/>
          <w:sz w:val="20"/>
          <w:szCs w:val="20"/>
          <w:highlight w:val="yellow"/>
        </w:rPr>
        <w:t>Class Teacher job description</w:t>
      </w:r>
      <w:r w:rsidRPr="0045490C">
        <w:rPr>
          <w:rFonts w:ascii="Arial" w:hAnsi="Arial" w:cs="Arial"/>
          <w:color w:val="000000"/>
          <w:sz w:val="20"/>
          <w:szCs w:val="20"/>
        </w:rPr>
        <w:t xml:space="preserve">, </w:t>
      </w:r>
      <w:r w:rsidR="00503E1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B92691">
        <w:rPr>
          <w:rFonts w:ascii="Arial" w:hAnsi="Arial" w:cs="Arial"/>
          <w:color w:val="000000"/>
          <w:sz w:val="20"/>
          <w:szCs w:val="20"/>
        </w:rPr>
        <w:t xml:space="preserve">Sustainability </w:t>
      </w:r>
      <w:proofErr w:type="gramStart"/>
      <w:r w:rsidR="00B92691">
        <w:rPr>
          <w:rFonts w:ascii="Arial" w:hAnsi="Arial" w:cs="Arial"/>
          <w:color w:val="000000"/>
          <w:sz w:val="20"/>
          <w:szCs w:val="20"/>
        </w:rPr>
        <w:t xml:space="preserve">lead </w:t>
      </w:r>
      <w:r w:rsidRPr="0045490C">
        <w:rPr>
          <w:rFonts w:ascii="Arial" w:hAnsi="Arial" w:cs="Arial"/>
          <w:color w:val="000000"/>
          <w:sz w:val="20"/>
          <w:szCs w:val="20"/>
        </w:rPr>
        <w:t xml:space="preserve"> will</w:t>
      </w:r>
      <w:proofErr w:type="gramEnd"/>
      <w:r w:rsidRPr="0045490C">
        <w:rPr>
          <w:rFonts w:ascii="Arial" w:hAnsi="Arial" w:cs="Arial"/>
          <w:color w:val="000000"/>
          <w:sz w:val="20"/>
          <w:szCs w:val="20"/>
        </w:rPr>
        <w:t xml:space="preserve">:- </w:t>
      </w:r>
    </w:p>
    <w:p w14:paraId="62A71410" w14:textId="77777777" w:rsidR="0049622B" w:rsidRPr="0049622B" w:rsidRDefault="0049622B" w:rsidP="0049622B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A71411" w14:textId="7426CEB0" w:rsidR="0049622B" w:rsidRDefault="000E2A3C" w:rsidP="00A27B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Have oversight of</w:t>
      </w:r>
      <w:r w:rsidR="0049622B" w:rsidRPr="00A27B81">
        <w:rPr>
          <w:rFonts w:ascii="Arial" w:hAnsi="Arial" w:cs="Arial"/>
          <w:color w:val="000000"/>
          <w:sz w:val="20"/>
          <w:szCs w:val="20"/>
        </w:rPr>
        <w:t xml:space="preserve"> </w:t>
      </w:r>
      <w:r w:rsidR="00F17CE6" w:rsidRPr="00A27B81">
        <w:rPr>
          <w:rFonts w:ascii="Arial" w:hAnsi="Arial" w:cs="Arial"/>
          <w:color w:val="000000"/>
          <w:sz w:val="20"/>
          <w:szCs w:val="20"/>
        </w:rPr>
        <w:t>environmental</w:t>
      </w:r>
      <w:r w:rsidRPr="00A27B81">
        <w:rPr>
          <w:rFonts w:ascii="Arial" w:hAnsi="Arial" w:cs="Arial"/>
          <w:color w:val="000000"/>
          <w:sz w:val="20"/>
          <w:szCs w:val="20"/>
        </w:rPr>
        <w:t xml:space="preserve"> sustainability </w:t>
      </w:r>
      <w:r w:rsidR="0049622B" w:rsidRPr="00A27B81">
        <w:rPr>
          <w:rFonts w:ascii="Arial" w:hAnsi="Arial" w:cs="Arial"/>
          <w:color w:val="000000"/>
          <w:sz w:val="20"/>
          <w:szCs w:val="20"/>
        </w:rPr>
        <w:t xml:space="preserve">across the school, ensuring </w:t>
      </w:r>
      <w:r w:rsidR="00A978CD" w:rsidRPr="00A27B81">
        <w:rPr>
          <w:rFonts w:ascii="Arial" w:hAnsi="Arial" w:cs="Arial"/>
          <w:color w:val="000000"/>
          <w:sz w:val="20"/>
          <w:szCs w:val="20"/>
        </w:rPr>
        <w:t>that</w:t>
      </w:r>
      <w:r w:rsidR="00B55A3E">
        <w:rPr>
          <w:rFonts w:ascii="Arial" w:hAnsi="Arial" w:cs="Arial"/>
          <w:color w:val="000000"/>
          <w:sz w:val="20"/>
          <w:szCs w:val="20"/>
        </w:rPr>
        <w:t xml:space="preserve"> </w:t>
      </w:r>
      <w:r w:rsidR="00A978CD" w:rsidRPr="00A27B81">
        <w:rPr>
          <w:rFonts w:ascii="Arial" w:hAnsi="Arial" w:cs="Arial"/>
          <w:color w:val="000000"/>
          <w:sz w:val="20"/>
          <w:szCs w:val="20"/>
        </w:rPr>
        <w:t xml:space="preserve">sustainability and climate action </w:t>
      </w:r>
      <w:r w:rsidR="005602E7" w:rsidRPr="00A27B81">
        <w:rPr>
          <w:rFonts w:ascii="Arial" w:hAnsi="Arial" w:cs="Arial"/>
          <w:color w:val="000000"/>
          <w:sz w:val="20"/>
          <w:szCs w:val="20"/>
        </w:rPr>
        <w:t xml:space="preserve">are </w:t>
      </w:r>
      <w:r w:rsidR="0007558F" w:rsidRPr="00A27B81">
        <w:rPr>
          <w:rFonts w:ascii="Arial" w:hAnsi="Arial" w:cs="Arial"/>
          <w:color w:val="000000"/>
          <w:sz w:val="20"/>
          <w:szCs w:val="20"/>
        </w:rPr>
        <w:t xml:space="preserve">part of the day-to-day </w:t>
      </w:r>
      <w:r w:rsidR="008A57E9" w:rsidRPr="00A27B81">
        <w:rPr>
          <w:rFonts w:ascii="Arial" w:hAnsi="Arial" w:cs="Arial"/>
          <w:color w:val="000000"/>
          <w:sz w:val="20"/>
          <w:szCs w:val="20"/>
        </w:rPr>
        <w:t>culture</w:t>
      </w:r>
      <w:r w:rsidR="0007558F" w:rsidRPr="00A27B81">
        <w:rPr>
          <w:rFonts w:ascii="Arial" w:hAnsi="Arial" w:cs="Arial"/>
          <w:color w:val="000000"/>
          <w:sz w:val="20"/>
          <w:szCs w:val="20"/>
        </w:rPr>
        <w:t xml:space="preserve"> and longer</w:t>
      </w:r>
      <w:r w:rsidR="008A57E9" w:rsidRPr="00A27B81">
        <w:rPr>
          <w:rFonts w:ascii="Arial" w:hAnsi="Arial" w:cs="Arial"/>
          <w:color w:val="000000"/>
          <w:sz w:val="20"/>
          <w:szCs w:val="20"/>
        </w:rPr>
        <w:t>-</w:t>
      </w:r>
      <w:r w:rsidR="0007558F" w:rsidRPr="00A27B81">
        <w:rPr>
          <w:rFonts w:ascii="Arial" w:hAnsi="Arial" w:cs="Arial"/>
          <w:color w:val="000000"/>
          <w:sz w:val="20"/>
          <w:szCs w:val="20"/>
        </w:rPr>
        <w:t xml:space="preserve">term planning </w:t>
      </w:r>
      <w:r w:rsidR="008A57E9" w:rsidRPr="00A27B81">
        <w:rPr>
          <w:rFonts w:ascii="Arial" w:hAnsi="Arial" w:cs="Arial"/>
          <w:color w:val="000000"/>
          <w:sz w:val="20"/>
          <w:szCs w:val="20"/>
        </w:rPr>
        <w:t>of the school.</w:t>
      </w:r>
    </w:p>
    <w:p w14:paraId="3B5C07CF" w14:textId="36CE64BA" w:rsidR="00B55A3E" w:rsidRPr="00A27B81" w:rsidRDefault="00B55A3E" w:rsidP="00B55A3E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</w:t>
      </w:r>
      <w:r w:rsidR="00DA7E49">
        <w:rPr>
          <w:rFonts w:ascii="Arial" w:hAnsi="Arial" w:cs="Arial"/>
          <w:color w:val="000000"/>
          <w:sz w:val="20"/>
          <w:szCs w:val="20"/>
        </w:rPr>
        <w:t>might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206C8">
        <w:rPr>
          <w:rFonts w:ascii="Arial" w:hAnsi="Arial" w:cs="Arial"/>
          <w:color w:val="000000"/>
          <w:sz w:val="20"/>
          <w:szCs w:val="20"/>
        </w:rPr>
        <w:t xml:space="preserve">include developing a school sustainability agreement for all staff and pupils to </w:t>
      </w:r>
      <w:r w:rsidR="00DA7E49">
        <w:rPr>
          <w:rFonts w:ascii="Arial" w:hAnsi="Arial" w:cs="Arial"/>
          <w:color w:val="000000"/>
          <w:sz w:val="20"/>
          <w:szCs w:val="20"/>
        </w:rPr>
        <w:t>pledge to uphold.</w:t>
      </w:r>
    </w:p>
    <w:p w14:paraId="3CA1EFB7" w14:textId="072A7009" w:rsidR="00323837" w:rsidRDefault="00323837" w:rsidP="00A27B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Lead on create a yearly action plan with other key staff, evaluated termly and forming part of a termly report to the head teacher, regarding progress, identifying concerns, ways forward and areas for development. </w:t>
      </w:r>
    </w:p>
    <w:p w14:paraId="4C88AA56" w14:textId="1AF35FA8" w:rsidR="00A27B81" w:rsidRPr="00A27B81" w:rsidRDefault="00705961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plan can include external providers and services to the school including catering and grounds maintenance.</w:t>
      </w:r>
    </w:p>
    <w:p w14:paraId="01EE3CC7" w14:textId="4FED906C" w:rsidR="008A57E9" w:rsidRPr="00A27B81" w:rsidRDefault="008A57E9" w:rsidP="00A27B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Establish and maintain a student </w:t>
      </w:r>
      <w:r w:rsidR="00657235" w:rsidRPr="00A27B81">
        <w:rPr>
          <w:rFonts w:ascii="Arial" w:hAnsi="Arial" w:cs="Arial"/>
          <w:color w:val="000000"/>
          <w:sz w:val="20"/>
          <w:szCs w:val="20"/>
        </w:rPr>
        <w:t xml:space="preserve">Eco-Council that feeds into the Student Council and reports </w:t>
      </w:r>
      <w:r w:rsidR="00BA08B2" w:rsidRPr="00A27B81">
        <w:rPr>
          <w:rFonts w:ascii="Arial" w:hAnsi="Arial" w:cs="Arial"/>
          <w:color w:val="000000"/>
          <w:sz w:val="20"/>
          <w:szCs w:val="20"/>
        </w:rPr>
        <w:t xml:space="preserve">their </w:t>
      </w:r>
      <w:r w:rsidR="00AF0031" w:rsidRPr="00A27B81">
        <w:rPr>
          <w:rFonts w:ascii="Arial" w:hAnsi="Arial" w:cs="Arial"/>
          <w:color w:val="000000"/>
          <w:sz w:val="20"/>
          <w:szCs w:val="20"/>
        </w:rPr>
        <w:t xml:space="preserve">activities, </w:t>
      </w:r>
      <w:proofErr w:type="gramStart"/>
      <w:r w:rsidR="00BA08B2" w:rsidRPr="00A27B81">
        <w:rPr>
          <w:rFonts w:ascii="Arial" w:hAnsi="Arial" w:cs="Arial"/>
          <w:color w:val="000000"/>
          <w:sz w:val="20"/>
          <w:szCs w:val="20"/>
        </w:rPr>
        <w:t>ideas</w:t>
      </w:r>
      <w:proofErr w:type="gramEnd"/>
      <w:r w:rsidR="00BA08B2" w:rsidRPr="00A27B81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AF0031" w:rsidRPr="00A27B81">
        <w:rPr>
          <w:rFonts w:ascii="Arial" w:hAnsi="Arial" w:cs="Arial"/>
          <w:color w:val="000000"/>
          <w:sz w:val="20"/>
          <w:szCs w:val="20"/>
        </w:rPr>
        <w:t>goals to SLT and the whole student body.</w:t>
      </w:r>
    </w:p>
    <w:p w14:paraId="04270D4D" w14:textId="43714D6D" w:rsidR="00A6503D" w:rsidRPr="00A27B81" w:rsidRDefault="00FD2935" w:rsidP="00A27B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Keep abreast of curriculum developments</w:t>
      </w:r>
      <w:r w:rsidR="00DE16AF" w:rsidRPr="00A27B81">
        <w:rPr>
          <w:rFonts w:ascii="Arial" w:hAnsi="Arial" w:cs="Arial"/>
          <w:color w:val="000000"/>
          <w:sz w:val="20"/>
          <w:szCs w:val="20"/>
        </w:rPr>
        <w:t>, programmes provided by external organisations</w:t>
      </w:r>
      <w:r w:rsidRPr="00A27B81">
        <w:rPr>
          <w:rFonts w:ascii="Arial" w:hAnsi="Arial" w:cs="Arial"/>
          <w:color w:val="000000"/>
          <w:sz w:val="20"/>
          <w:szCs w:val="20"/>
        </w:rPr>
        <w:t xml:space="preserve"> and national/international </w:t>
      </w:r>
      <w:r w:rsidR="00D93892" w:rsidRPr="00A27B81">
        <w:rPr>
          <w:rFonts w:ascii="Arial" w:hAnsi="Arial" w:cs="Arial"/>
          <w:color w:val="000000"/>
          <w:sz w:val="20"/>
          <w:szCs w:val="20"/>
        </w:rPr>
        <w:t xml:space="preserve">trends and </w:t>
      </w:r>
      <w:r w:rsidR="00A6503D" w:rsidRPr="00A27B81">
        <w:rPr>
          <w:rFonts w:ascii="Arial" w:hAnsi="Arial" w:cs="Arial"/>
          <w:color w:val="000000"/>
          <w:sz w:val="20"/>
          <w:szCs w:val="20"/>
        </w:rPr>
        <w:t>disseminat</w:t>
      </w:r>
      <w:r w:rsidR="00D93892" w:rsidRPr="00A27B81">
        <w:rPr>
          <w:rFonts w:ascii="Arial" w:hAnsi="Arial" w:cs="Arial"/>
          <w:color w:val="000000"/>
          <w:sz w:val="20"/>
          <w:szCs w:val="20"/>
        </w:rPr>
        <w:t>ing this to the school staff.</w:t>
      </w:r>
    </w:p>
    <w:p w14:paraId="4AC0B71D" w14:textId="58AEBF3A" w:rsidR="00FD2935" w:rsidRPr="00A27B81" w:rsidRDefault="00A6503D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This can include</w:t>
      </w:r>
      <w:r w:rsidR="00D93892" w:rsidRPr="00A27B81">
        <w:rPr>
          <w:rFonts w:ascii="Arial" w:hAnsi="Arial" w:cs="Arial"/>
          <w:color w:val="000000"/>
          <w:sz w:val="20"/>
          <w:szCs w:val="20"/>
        </w:rPr>
        <w:t xml:space="preserve"> recommending CPD and sharing at staff meetings.</w:t>
      </w:r>
      <w:r w:rsidRPr="00A27B81">
        <w:rPr>
          <w:rFonts w:ascii="Arial" w:hAnsi="Arial" w:cs="Arial"/>
          <w:color w:val="000000"/>
          <w:sz w:val="20"/>
          <w:szCs w:val="20"/>
        </w:rPr>
        <w:t xml:space="preserve"> </w:t>
      </w:r>
      <w:r w:rsidR="00FD2935" w:rsidRPr="00A27B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A71412" w14:textId="2B914829" w:rsidR="0049622B" w:rsidRPr="00A27B81" w:rsidRDefault="00EC78D6" w:rsidP="00A27B8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Work with curriculum leads to </w:t>
      </w:r>
      <w:r w:rsidR="00C62866" w:rsidRPr="00A27B81">
        <w:rPr>
          <w:rFonts w:ascii="Arial" w:hAnsi="Arial" w:cs="Arial"/>
          <w:color w:val="000000"/>
          <w:sz w:val="20"/>
          <w:szCs w:val="20"/>
        </w:rPr>
        <w:t xml:space="preserve">model and </w:t>
      </w:r>
      <w:r w:rsidRPr="00A27B81">
        <w:rPr>
          <w:rFonts w:ascii="Arial" w:hAnsi="Arial" w:cs="Arial"/>
          <w:color w:val="000000"/>
          <w:sz w:val="20"/>
          <w:szCs w:val="20"/>
        </w:rPr>
        <w:t>integrate</w:t>
      </w:r>
      <w:r w:rsidR="00C62866" w:rsidRPr="00A27B81">
        <w:rPr>
          <w:rFonts w:ascii="Arial" w:hAnsi="Arial" w:cs="Arial"/>
          <w:color w:val="000000"/>
          <w:sz w:val="20"/>
          <w:szCs w:val="20"/>
        </w:rPr>
        <w:t xml:space="preserve"> a chosen framework for sustainability and climate curriculum. This could be</w:t>
      </w:r>
      <w:r w:rsidR="0049622B" w:rsidRPr="00A27B81">
        <w:rPr>
          <w:rFonts w:ascii="Arial" w:hAnsi="Arial" w:cs="Arial"/>
          <w:color w:val="000000"/>
          <w:sz w:val="20"/>
          <w:szCs w:val="20"/>
        </w:rPr>
        <w:t>:</w:t>
      </w:r>
    </w:p>
    <w:p w14:paraId="62A71413" w14:textId="68E59576" w:rsidR="0049622B" w:rsidRPr="00A27B81" w:rsidRDefault="00C62866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Sustainable Development Goals / Global Goals</w:t>
      </w:r>
    </w:p>
    <w:p w14:paraId="07168660" w14:textId="166C3E24" w:rsidR="00C62866" w:rsidRPr="00A27B81" w:rsidRDefault="00C62866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Eco-Schools topics</w:t>
      </w:r>
    </w:p>
    <w:p w14:paraId="6B65ACF3" w14:textId="6D62696A" w:rsidR="00C62866" w:rsidRPr="00A27B81" w:rsidRDefault="00C62866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Waltham Forest </w:t>
      </w:r>
      <w:r w:rsidR="00E245FB" w:rsidRPr="00A27B81">
        <w:rPr>
          <w:rFonts w:ascii="Arial" w:hAnsi="Arial" w:cs="Arial"/>
          <w:color w:val="000000"/>
          <w:sz w:val="20"/>
          <w:szCs w:val="20"/>
        </w:rPr>
        <w:t>Schools and Colleges Climate Charter themes</w:t>
      </w:r>
    </w:p>
    <w:p w14:paraId="7E31C6E2" w14:textId="47293473" w:rsidR="00E245FB" w:rsidRPr="00A27B81" w:rsidRDefault="00E245FB" w:rsidP="00A27B81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Ministry of Eco-Education </w:t>
      </w:r>
    </w:p>
    <w:p w14:paraId="217A9A07" w14:textId="77777777" w:rsidR="009A3749" w:rsidRDefault="009A3749" w:rsidP="009A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A71421" w14:textId="4D55ADE6" w:rsidR="006A190A" w:rsidRDefault="006A190A" w:rsidP="009A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514E14">
        <w:rPr>
          <w:rFonts w:ascii="Arial" w:hAnsi="Arial" w:cs="Arial"/>
          <w:b/>
          <w:bCs/>
          <w:color w:val="000000"/>
          <w:sz w:val="23"/>
          <w:szCs w:val="23"/>
        </w:rPr>
        <w:t xml:space="preserve">Leading, developing and enhancing the </w:t>
      </w:r>
      <w:r w:rsidR="004E0A6F">
        <w:rPr>
          <w:rFonts w:ascii="Arial" w:hAnsi="Arial" w:cs="Arial"/>
          <w:b/>
          <w:bCs/>
          <w:color w:val="000000"/>
          <w:sz w:val="23"/>
          <w:szCs w:val="23"/>
        </w:rPr>
        <w:t xml:space="preserve">sustainability education and </w:t>
      </w:r>
      <w:proofErr w:type="gramStart"/>
      <w:r w:rsidR="00261C91">
        <w:rPr>
          <w:rFonts w:ascii="Arial" w:hAnsi="Arial" w:cs="Arial"/>
          <w:b/>
          <w:bCs/>
          <w:color w:val="000000"/>
          <w:sz w:val="23"/>
          <w:szCs w:val="23"/>
        </w:rPr>
        <w:t>behaviours</w:t>
      </w:r>
      <w:proofErr w:type="gramEnd"/>
    </w:p>
    <w:p w14:paraId="30F66826" w14:textId="77777777" w:rsidR="009A3749" w:rsidRPr="00514E14" w:rsidRDefault="009A3749" w:rsidP="009A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2A71422" w14:textId="77777777" w:rsidR="006A190A" w:rsidRPr="00A27B81" w:rsidRDefault="006A190A" w:rsidP="00A27B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Provide an excellent role model for pupils and for staff, by classroom practice that sets a standard for other teachers to </w:t>
      </w:r>
      <w:proofErr w:type="gramStart"/>
      <w:r w:rsidRPr="00A27B81">
        <w:rPr>
          <w:rFonts w:ascii="Arial" w:hAnsi="Arial" w:cs="Arial"/>
          <w:color w:val="000000"/>
          <w:sz w:val="20"/>
          <w:szCs w:val="20"/>
        </w:rPr>
        <w:t>emulate</w:t>
      </w:r>
      <w:proofErr w:type="gramEnd"/>
      <w:r w:rsidRPr="00A27B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A71423" w14:textId="59699759" w:rsidR="006A190A" w:rsidRPr="00A27B81" w:rsidRDefault="006A190A" w:rsidP="00A27B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>Lead staff in planning, teaching and evaluation of</w:t>
      </w:r>
      <w:r w:rsidR="002039B8">
        <w:rPr>
          <w:rFonts w:ascii="Arial" w:hAnsi="Arial" w:cs="Arial"/>
          <w:color w:val="000000"/>
          <w:sz w:val="20"/>
          <w:szCs w:val="20"/>
        </w:rPr>
        <w:t xml:space="preserve"> sustainability and climate</w:t>
      </w:r>
      <w:r w:rsidRPr="00A27B81">
        <w:rPr>
          <w:rFonts w:ascii="Arial" w:hAnsi="Arial" w:cs="Arial"/>
          <w:color w:val="000000"/>
          <w:sz w:val="20"/>
          <w:szCs w:val="20"/>
        </w:rPr>
        <w:t xml:space="preserve"> teaching to raise standards</w:t>
      </w:r>
      <w:r w:rsidR="00EE733A">
        <w:rPr>
          <w:rFonts w:ascii="Arial" w:hAnsi="Arial" w:cs="Arial"/>
          <w:color w:val="000000"/>
          <w:sz w:val="20"/>
          <w:szCs w:val="20"/>
        </w:rPr>
        <w:t xml:space="preserve"> and create</w:t>
      </w:r>
      <w:r w:rsidR="002039B8">
        <w:rPr>
          <w:rFonts w:ascii="Arial" w:hAnsi="Arial" w:cs="Arial"/>
          <w:color w:val="000000"/>
          <w:sz w:val="20"/>
          <w:szCs w:val="20"/>
        </w:rPr>
        <w:t xml:space="preserve"> a </w:t>
      </w:r>
      <w:r w:rsidR="00DD1012">
        <w:rPr>
          <w:rFonts w:ascii="Arial" w:hAnsi="Arial" w:cs="Arial"/>
          <w:color w:val="000000"/>
          <w:sz w:val="20"/>
          <w:szCs w:val="20"/>
        </w:rPr>
        <w:t>l</w:t>
      </w:r>
      <w:r w:rsidR="002039B8">
        <w:rPr>
          <w:rFonts w:ascii="Arial" w:hAnsi="Arial" w:cs="Arial"/>
          <w:color w:val="000000"/>
          <w:sz w:val="20"/>
          <w:szCs w:val="20"/>
        </w:rPr>
        <w:t>earning environment</w:t>
      </w:r>
      <w:r w:rsidR="00345978">
        <w:rPr>
          <w:rFonts w:ascii="Arial" w:hAnsi="Arial" w:cs="Arial"/>
          <w:color w:val="000000"/>
          <w:sz w:val="20"/>
          <w:szCs w:val="20"/>
        </w:rPr>
        <w:t xml:space="preserve"> that stimulates enthusiasm for learning and action</w:t>
      </w:r>
      <w:r w:rsidR="002039B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7B81">
        <w:rPr>
          <w:rFonts w:ascii="Arial" w:hAnsi="Arial" w:cs="Arial"/>
          <w:color w:val="000000"/>
          <w:sz w:val="20"/>
          <w:szCs w:val="20"/>
        </w:rPr>
        <w:t xml:space="preserve">– both formally and informally </w:t>
      </w:r>
    </w:p>
    <w:p w14:paraId="62A71427" w14:textId="2D1B41CB" w:rsidR="004E1B90" w:rsidRDefault="00033EDA" w:rsidP="00A27B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6A190A" w:rsidRPr="00A27B81">
        <w:rPr>
          <w:rFonts w:ascii="Arial" w:hAnsi="Arial" w:cs="Arial"/>
          <w:color w:val="000000"/>
          <w:sz w:val="20"/>
          <w:szCs w:val="20"/>
        </w:rPr>
        <w:t xml:space="preserve">upport colleagues to </w:t>
      </w:r>
      <w:r w:rsidR="0016267D">
        <w:rPr>
          <w:rFonts w:ascii="Arial" w:hAnsi="Arial" w:cs="Arial"/>
          <w:color w:val="000000"/>
          <w:sz w:val="20"/>
          <w:szCs w:val="20"/>
        </w:rPr>
        <w:t xml:space="preserve">do more outdoor </w:t>
      </w:r>
      <w:proofErr w:type="gramStart"/>
      <w:r w:rsidR="0016267D">
        <w:rPr>
          <w:rFonts w:ascii="Arial" w:hAnsi="Arial" w:cs="Arial"/>
          <w:color w:val="000000"/>
          <w:sz w:val="20"/>
          <w:szCs w:val="20"/>
        </w:rPr>
        <w:t>learning</w:t>
      </w:r>
      <w:proofErr w:type="gramEnd"/>
    </w:p>
    <w:p w14:paraId="53E2D999" w14:textId="76F427E0" w:rsidR="00033EDA" w:rsidRPr="00A27B81" w:rsidRDefault="00033EDA" w:rsidP="00A27B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Support colleagues to </w:t>
      </w:r>
      <w:r w:rsidR="00A57426">
        <w:rPr>
          <w:rFonts w:ascii="Arial" w:hAnsi="Arial" w:cs="Arial"/>
          <w:color w:val="000000"/>
          <w:sz w:val="20"/>
          <w:szCs w:val="20"/>
        </w:rPr>
        <w:t xml:space="preserve">make the most of learning opportunities provided by environmental activities such as tree planting and </w:t>
      </w:r>
      <w:proofErr w:type="gramStart"/>
      <w:r w:rsidR="00A57426">
        <w:rPr>
          <w:rFonts w:ascii="Arial" w:hAnsi="Arial" w:cs="Arial"/>
          <w:color w:val="000000"/>
          <w:sz w:val="20"/>
          <w:szCs w:val="20"/>
        </w:rPr>
        <w:t>campaigns</w:t>
      </w:r>
      <w:proofErr w:type="gramEnd"/>
      <w:r w:rsidR="00A574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A71428" w14:textId="77777777" w:rsidR="00680658" w:rsidRPr="00A27B81" w:rsidRDefault="006A190A" w:rsidP="00A27B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A27B81">
        <w:rPr>
          <w:rFonts w:ascii="Arial" w:hAnsi="Arial" w:cs="Arial"/>
          <w:color w:val="000000"/>
          <w:sz w:val="20"/>
          <w:szCs w:val="20"/>
        </w:rPr>
        <w:t xml:space="preserve">Design and lead CPD as </w:t>
      </w:r>
      <w:proofErr w:type="gramStart"/>
      <w:r w:rsidRPr="00A27B81">
        <w:rPr>
          <w:rFonts w:ascii="Arial" w:hAnsi="Arial" w:cs="Arial"/>
          <w:color w:val="000000"/>
          <w:sz w:val="20"/>
          <w:szCs w:val="20"/>
        </w:rPr>
        <w:t>needed</w:t>
      </w:r>
      <w:proofErr w:type="gramEnd"/>
      <w:r w:rsidR="00680658" w:rsidRPr="00A27B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A7142A" w14:textId="77777777" w:rsidR="006A190A" w:rsidRPr="004E1B90" w:rsidRDefault="006A190A" w:rsidP="00680658">
      <w:pPr>
        <w:pStyle w:val="ListParagraph"/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A7142B" w14:textId="77777777" w:rsidR="004A3990" w:rsidRPr="004E0A6F" w:rsidRDefault="004A3990" w:rsidP="004E0A6F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Job Desciption Details"/>
      </w:tblPr>
      <w:tblGrid>
        <w:gridCol w:w="2851"/>
        <w:gridCol w:w="6175"/>
      </w:tblGrid>
      <w:tr w:rsidR="0079249D" w:rsidRPr="004E0A6F" w14:paraId="62A7142D" w14:textId="77777777" w:rsidTr="0079249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62A7142C" w14:textId="55003E9B" w:rsidR="0079249D" w:rsidRPr="004E0A6F" w:rsidRDefault="0079249D" w:rsidP="004E0A6F">
            <w:p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E0A6F"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bookmarkStart w:id="0" w:name="PersonSpec"/>
            <w:r w:rsidRPr="004E0A6F">
              <w:rPr>
                <w:rFonts w:ascii="Arial" w:hAnsi="Arial" w:cs="Arial"/>
                <w:b/>
                <w:bCs/>
                <w:color w:val="000000"/>
              </w:rPr>
              <w:t xml:space="preserve">Person Specification </w:t>
            </w:r>
            <w:bookmarkEnd w:id="0"/>
          </w:p>
        </w:tc>
      </w:tr>
      <w:tr w:rsidR="0079249D" w:rsidRPr="0079249D" w14:paraId="62A71433" w14:textId="77777777" w:rsidTr="0032018F">
        <w:trPr>
          <w:tblCellSpacing w:w="7" w:type="dxa"/>
        </w:trPr>
        <w:tc>
          <w:tcPr>
            <w:tcW w:w="1568" w:type="pct"/>
            <w:hideMark/>
          </w:tcPr>
          <w:p w14:paraId="62A7142E" w14:textId="77777777" w:rsidR="0079249D" w:rsidRPr="0079249D" w:rsidRDefault="0079249D" w:rsidP="0079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Experience:</w:t>
            </w:r>
          </w:p>
        </w:tc>
        <w:tc>
          <w:tcPr>
            <w:tcW w:w="3409" w:type="pct"/>
            <w:hideMark/>
          </w:tcPr>
          <w:p w14:paraId="62A7142F" w14:textId="77777777" w:rsidR="0032018F" w:rsidRDefault="0079249D" w:rsidP="00320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Essential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32018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 minimum of </w:t>
            </w:r>
            <w:r w:rsidR="0032018F" w:rsidRPr="001803B8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n-GB"/>
              </w:rPr>
              <w:t>3 years’</w:t>
            </w:r>
            <w:r w:rsidR="0032018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teaching experience</w:t>
            </w:r>
          </w:p>
          <w:p w14:paraId="214AF51F" w14:textId="77777777" w:rsidR="002810BF" w:rsidRDefault="0079249D" w:rsidP="00320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Teaching experience across </w:t>
            </w:r>
            <w:r w:rsidR="0032018F" w:rsidRPr="00F702DE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n-GB"/>
              </w:rPr>
              <w:t>the primary phase</w:t>
            </w:r>
          </w:p>
          <w:p w14:paraId="62A71430" w14:textId="5A9AA658" w:rsidR="004E1B90" w:rsidRDefault="002810BF" w:rsidP="00320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 </w:t>
            </w:r>
            <w:r w:rsidR="00D7328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demonstration of commitment and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passion</w:t>
            </w:r>
            <w:r w:rsidR="00D7328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for sustainability education, climate action and </w:t>
            </w:r>
            <w:r w:rsidR="00D7328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environmentally responsible actions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79249D"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Desirable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F702D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Engaging</w:t>
            </w:r>
            <w:r w:rsidR="004E1B9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the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wider </w:t>
            </w:r>
            <w:r w:rsidR="00F702D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school 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community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Experience of monitoring of standards in a </w:t>
            </w:r>
            <w:r w:rsidR="00F702DE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curriculum</w:t>
            </w:r>
            <w:r w:rsidR="0079249D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area</w:t>
            </w:r>
          </w:p>
          <w:p w14:paraId="62A71432" w14:textId="79EC6D3C" w:rsidR="0079249D" w:rsidRPr="0079249D" w:rsidRDefault="0079249D" w:rsidP="00320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79249D" w:rsidRPr="0079249D" w14:paraId="62A71437" w14:textId="77777777" w:rsidTr="0032018F">
        <w:trPr>
          <w:tblCellSpacing w:w="7" w:type="dxa"/>
        </w:trPr>
        <w:tc>
          <w:tcPr>
            <w:tcW w:w="1568" w:type="pct"/>
            <w:hideMark/>
          </w:tcPr>
          <w:p w14:paraId="62A71434" w14:textId="77777777" w:rsidR="0079249D" w:rsidRPr="0079249D" w:rsidRDefault="0079249D" w:rsidP="0079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Qualifications or Training:</w:t>
            </w:r>
          </w:p>
        </w:tc>
        <w:tc>
          <w:tcPr>
            <w:tcW w:w="3409" w:type="pct"/>
            <w:hideMark/>
          </w:tcPr>
          <w:p w14:paraId="62A71435" w14:textId="3EDA35C3" w:rsidR="0079249D" w:rsidRDefault="0079249D" w:rsidP="0079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Essential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F11D2C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n-GB"/>
              </w:rPr>
              <w:t>Q.T.S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Knowledge and awareness of current educational developments </w:t>
            </w:r>
            <w:r w:rsidR="004E1B9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in </w:t>
            </w:r>
            <w:r w:rsidR="00F11D2C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the </w:t>
            </w:r>
            <w:r w:rsidR="00F11D2C" w:rsidRPr="00367171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n-GB"/>
              </w:rPr>
              <w:t xml:space="preserve">relevant </w:t>
            </w:r>
            <w:r w:rsidR="00367171" w:rsidRPr="00367171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n-GB"/>
              </w:rPr>
              <w:t>KS or phase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Desirable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Evidence of knowledge/understanding of wider </w:t>
            </w:r>
            <w:r w:rsidR="00367171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education for sustainability and climate education </w:t>
            </w:r>
            <w:r w:rsidR="00D1556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developments.</w:t>
            </w:r>
          </w:p>
          <w:p w14:paraId="0FBE8BCA" w14:textId="77777777" w:rsidR="00367171" w:rsidRDefault="00367171" w:rsidP="0079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14:paraId="62A71436" w14:textId="77777777" w:rsidR="0032018F" w:rsidRPr="0079249D" w:rsidRDefault="0032018F" w:rsidP="0079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79249D" w:rsidRPr="0079249D" w14:paraId="62A7143B" w14:textId="77777777" w:rsidTr="0032018F">
        <w:trPr>
          <w:tblCellSpacing w:w="7" w:type="dxa"/>
        </w:trPr>
        <w:tc>
          <w:tcPr>
            <w:tcW w:w="1568" w:type="pct"/>
            <w:hideMark/>
          </w:tcPr>
          <w:p w14:paraId="62A71438" w14:textId="77777777" w:rsidR="0079249D" w:rsidRPr="0079249D" w:rsidRDefault="0079249D" w:rsidP="0079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Practical Skills:</w:t>
            </w:r>
          </w:p>
        </w:tc>
        <w:tc>
          <w:tcPr>
            <w:tcW w:w="3409" w:type="pct"/>
            <w:hideMark/>
          </w:tcPr>
          <w:p w14:paraId="62A71439" w14:textId="3BBEBC0C" w:rsidR="004E1B90" w:rsidRDefault="0079249D" w:rsidP="004E1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Essential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Excellent communication skills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Good interpersonal skills and ability to work as a member of a team.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Ability to prior</w:t>
            </w:r>
            <w:r w:rsidR="0032018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tise, plan and organise self and others effectively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Excellent classroom practice</w:t>
            </w:r>
            <w:r w:rsidR="004E1B9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, including outstanding outcomes for children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FB6E23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Creative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use of ICT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Ability to create opportun</w:t>
            </w:r>
            <w:r w:rsidR="00FB6E23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ties, motivate and energise the school community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Desirable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Experience of successfully introducing and maintaining whole school </w:t>
            </w:r>
            <w:r w:rsidR="00BE38C0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in</w:t>
            </w:r>
            <w:r w:rsidR="00BE38C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</w:t>
            </w:r>
            <w:r w:rsidR="00BE38C0"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tiatives.</w:t>
            </w:r>
          </w:p>
          <w:p w14:paraId="62A7143A" w14:textId="77777777" w:rsidR="0079249D" w:rsidRPr="0079249D" w:rsidRDefault="0079249D" w:rsidP="004E1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Proven experience in Team leadership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 </w:t>
            </w:r>
          </w:p>
        </w:tc>
      </w:tr>
      <w:tr w:rsidR="0079249D" w:rsidRPr="0079249D" w14:paraId="62A7143E" w14:textId="77777777" w:rsidTr="0032018F">
        <w:trPr>
          <w:tblCellSpacing w:w="7" w:type="dxa"/>
        </w:trPr>
        <w:tc>
          <w:tcPr>
            <w:tcW w:w="1568" w:type="pct"/>
            <w:hideMark/>
          </w:tcPr>
          <w:p w14:paraId="62A7143C" w14:textId="77777777" w:rsidR="0079249D" w:rsidRPr="0079249D" w:rsidRDefault="0079249D" w:rsidP="0079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Personal Qualities &amp; Attributes:</w:t>
            </w:r>
          </w:p>
        </w:tc>
        <w:tc>
          <w:tcPr>
            <w:tcW w:w="3409" w:type="pct"/>
            <w:hideMark/>
          </w:tcPr>
          <w:p w14:paraId="62A7143D" w14:textId="77777777" w:rsidR="0079249D" w:rsidRPr="0079249D" w:rsidRDefault="0079249D" w:rsidP="00FB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Essential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Commitment to further own professional development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Commitment to raising standards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Flexibility - adaptable to change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Ability to develop and maintain good working relationships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79249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GB"/>
              </w:rPr>
              <w:t>Desirable</w:t>
            </w:r>
            <w:r w:rsidRPr="0079249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Evidence of contribution to the wider life of the school </w:t>
            </w:r>
          </w:p>
        </w:tc>
      </w:tr>
    </w:tbl>
    <w:p w14:paraId="62A7143F" w14:textId="77777777" w:rsidR="0013630E" w:rsidRDefault="0013630E" w:rsidP="0051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93E379" w14:textId="2171C710" w:rsidR="00801373" w:rsidRDefault="004A5B10" w:rsidP="0051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Role implementation - </w:t>
      </w:r>
      <w:r w:rsidR="00801373">
        <w:rPr>
          <w:rFonts w:ascii="Arial" w:hAnsi="Arial" w:cs="Arial"/>
          <w:b/>
          <w:bCs/>
          <w:color w:val="000000"/>
          <w:sz w:val="23"/>
          <w:szCs w:val="23"/>
        </w:rPr>
        <w:t>Planning</w:t>
      </w:r>
      <w:r w:rsidR="00D1556D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801373">
        <w:rPr>
          <w:rFonts w:ascii="Arial" w:hAnsi="Arial" w:cs="Arial"/>
          <w:b/>
          <w:bCs/>
          <w:color w:val="000000"/>
          <w:sz w:val="23"/>
          <w:szCs w:val="23"/>
        </w:rPr>
        <w:t>delivery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training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and reporting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14:paraId="53391F3A" w14:textId="30BC3CC4" w:rsidR="00D1556D" w:rsidRDefault="00D1556D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8A72C9">
        <w:rPr>
          <w:rFonts w:ascii="Arial" w:hAnsi="Arial" w:cs="Arial"/>
          <w:color w:val="000000"/>
          <w:sz w:val="20"/>
          <w:szCs w:val="20"/>
        </w:rPr>
        <w:t xml:space="preserve">The Sustainability lead </w:t>
      </w:r>
      <w:r w:rsidR="008A72C9" w:rsidRPr="008A72C9">
        <w:rPr>
          <w:rFonts w:ascii="Arial" w:hAnsi="Arial" w:cs="Arial"/>
          <w:color w:val="000000"/>
          <w:sz w:val="20"/>
          <w:szCs w:val="20"/>
        </w:rPr>
        <w:t xml:space="preserve">is </w:t>
      </w:r>
      <w:r w:rsidR="00DC508D">
        <w:rPr>
          <w:rFonts w:ascii="Arial" w:hAnsi="Arial" w:cs="Arial"/>
          <w:color w:val="000000"/>
          <w:sz w:val="20"/>
          <w:szCs w:val="20"/>
        </w:rPr>
        <w:t xml:space="preserve">given the allowance of </w:t>
      </w:r>
      <w:r w:rsidR="00DC508D" w:rsidRPr="004A5B10">
        <w:rPr>
          <w:rFonts w:ascii="Arial" w:hAnsi="Arial" w:cs="Arial"/>
          <w:color w:val="000000"/>
          <w:sz w:val="20"/>
          <w:szCs w:val="20"/>
          <w:highlight w:val="yellow"/>
        </w:rPr>
        <w:t>half a day PPA time a fortnight</w:t>
      </w:r>
      <w:r w:rsidR="00DC508D">
        <w:rPr>
          <w:rFonts w:ascii="Arial" w:hAnsi="Arial" w:cs="Arial"/>
          <w:color w:val="000000"/>
          <w:sz w:val="20"/>
          <w:szCs w:val="20"/>
        </w:rPr>
        <w:t xml:space="preserve"> to undertake this role.</w:t>
      </w:r>
    </w:p>
    <w:p w14:paraId="3CA4D7AC" w14:textId="77777777" w:rsidR="00DC508D" w:rsidRDefault="00DC508D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3E4B0A" w14:textId="77777777" w:rsidR="00761139" w:rsidRDefault="00DC508D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may request</w:t>
      </w:r>
      <w:r w:rsidR="00A81A9E">
        <w:rPr>
          <w:rFonts w:ascii="Arial" w:hAnsi="Arial" w:cs="Arial"/>
          <w:color w:val="000000"/>
          <w:sz w:val="20"/>
          <w:szCs w:val="20"/>
        </w:rPr>
        <w:t xml:space="preserve"> occasional</w:t>
      </w:r>
      <w:r>
        <w:rPr>
          <w:rFonts w:ascii="Arial" w:hAnsi="Arial" w:cs="Arial"/>
          <w:color w:val="000000"/>
          <w:sz w:val="20"/>
          <w:szCs w:val="20"/>
        </w:rPr>
        <w:t xml:space="preserve"> additional time of out </w:t>
      </w:r>
      <w:r w:rsidR="004A5B10">
        <w:rPr>
          <w:rFonts w:ascii="Arial" w:hAnsi="Arial" w:cs="Arial"/>
          <w:color w:val="000000"/>
          <w:sz w:val="20"/>
          <w:szCs w:val="20"/>
        </w:rPr>
        <w:t xml:space="preserve">of </w:t>
      </w:r>
      <w:r w:rsidR="009F51A5">
        <w:rPr>
          <w:rFonts w:ascii="Arial" w:hAnsi="Arial" w:cs="Arial"/>
          <w:color w:val="000000"/>
          <w:sz w:val="20"/>
          <w:szCs w:val="20"/>
        </w:rPr>
        <w:t xml:space="preserve">the classroom for </w:t>
      </w:r>
      <w:r w:rsidR="00A81265">
        <w:rPr>
          <w:rFonts w:ascii="Arial" w:hAnsi="Arial" w:cs="Arial"/>
          <w:color w:val="000000"/>
          <w:sz w:val="20"/>
          <w:szCs w:val="20"/>
        </w:rPr>
        <w:t>enabling students to take part in</w:t>
      </w:r>
      <w:r w:rsidR="009F51A5">
        <w:rPr>
          <w:rFonts w:ascii="Arial" w:hAnsi="Arial" w:cs="Arial"/>
          <w:color w:val="000000"/>
          <w:sz w:val="20"/>
          <w:szCs w:val="20"/>
        </w:rPr>
        <w:t xml:space="preserve"> specific</w:t>
      </w:r>
      <w:r w:rsidR="00A81265">
        <w:rPr>
          <w:rFonts w:ascii="Arial" w:hAnsi="Arial" w:cs="Arial"/>
          <w:color w:val="000000"/>
          <w:sz w:val="20"/>
          <w:szCs w:val="20"/>
        </w:rPr>
        <w:t xml:space="preserve"> environmental sustainability and climate</w:t>
      </w:r>
      <w:r w:rsidR="008C2603">
        <w:rPr>
          <w:rFonts w:ascii="Arial" w:hAnsi="Arial" w:cs="Arial"/>
          <w:color w:val="000000"/>
          <w:sz w:val="20"/>
          <w:szCs w:val="20"/>
        </w:rPr>
        <w:t xml:space="preserve"> learning</w:t>
      </w:r>
      <w:r w:rsidR="009F51A5">
        <w:rPr>
          <w:rFonts w:ascii="Arial" w:hAnsi="Arial" w:cs="Arial"/>
          <w:color w:val="000000"/>
          <w:sz w:val="20"/>
          <w:szCs w:val="20"/>
        </w:rPr>
        <w:t xml:space="preserve"> activities</w:t>
      </w:r>
      <w:r w:rsidR="008C2603">
        <w:rPr>
          <w:rFonts w:ascii="Arial" w:hAnsi="Arial" w:cs="Arial"/>
          <w:color w:val="000000"/>
          <w:sz w:val="20"/>
          <w:szCs w:val="20"/>
        </w:rPr>
        <w:t>, for example an</w:t>
      </w:r>
      <w:r w:rsidR="002E08A9">
        <w:rPr>
          <w:rFonts w:ascii="Arial" w:hAnsi="Arial" w:cs="Arial"/>
          <w:color w:val="000000"/>
          <w:sz w:val="20"/>
          <w:szCs w:val="20"/>
        </w:rPr>
        <w:t xml:space="preserve"> </w:t>
      </w:r>
      <w:r w:rsidR="00A81A9E">
        <w:rPr>
          <w:rFonts w:ascii="Arial" w:hAnsi="Arial" w:cs="Arial"/>
          <w:color w:val="000000"/>
          <w:sz w:val="20"/>
          <w:szCs w:val="20"/>
        </w:rPr>
        <w:t>off-timetable</w:t>
      </w:r>
      <w:r w:rsidR="008C2603">
        <w:rPr>
          <w:rFonts w:ascii="Arial" w:hAnsi="Arial" w:cs="Arial"/>
          <w:color w:val="000000"/>
          <w:sz w:val="20"/>
          <w:szCs w:val="20"/>
        </w:rPr>
        <w:t xml:space="preserve"> class visit </w:t>
      </w:r>
      <w:r w:rsidR="002E08A9">
        <w:rPr>
          <w:rFonts w:ascii="Arial" w:hAnsi="Arial" w:cs="Arial"/>
          <w:color w:val="000000"/>
          <w:sz w:val="20"/>
          <w:szCs w:val="20"/>
        </w:rPr>
        <w:t xml:space="preserve">/ visitor to the school, </w:t>
      </w:r>
      <w:r w:rsidR="008C2603">
        <w:rPr>
          <w:rFonts w:ascii="Arial" w:hAnsi="Arial" w:cs="Arial"/>
          <w:color w:val="000000"/>
          <w:sz w:val="20"/>
          <w:szCs w:val="20"/>
        </w:rPr>
        <w:t>or the Eco-Council taking part in an</w:t>
      </w:r>
      <w:r w:rsidR="002E08A9">
        <w:rPr>
          <w:rFonts w:ascii="Arial" w:hAnsi="Arial" w:cs="Arial"/>
          <w:color w:val="000000"/>
          <w:sz w:val="20"/>
          <w:szCs w:val="20"/>
        </w:rPr>
        <w:t xml:space="preserve"> external opportunity. Where possible</w:t>
      </w:r>
      <w:r w:rsidR="008C2603">
        <w:rPr>
          <w:rFonts w:ascii="Arial" w:hAnsi="Arial" w:cs="Arial"/>
          <w:color w:val="000000"/>
          <w:sz w:val="20"/>
          <w:szCs w:val="20"/>
        </w:rPr>
        <w:t xml:space="preserve"> </w:t>
      </w:r>
      <w:r w:rsidR="00A81A9E">
        <w:rPr>
          <w:rFonts w:ascii="Arial" w:hAnsi="Arial" w:cs="Arial"/>
          <w:color w:val="000000"/>
          <w:sz w:val="20"/>
          <w:szCs w:val="20"/>
        </w:rPr>
        <w:t xml:space="preserve">additional learning opportunities should be for </w:t>
      </w:r>
      <w:r w:rsidR="00761139">
        <w:rPr>
          <w:rFonts w:ascii="Arial" w:hAnsi="Arial" w:cs="Arial"/>
          <w:color w:val="000000"/>
          <w:sz w:val="20"/>
          <w:szCs w:val="20"/>
        </w:rPr>
        <w:t>whole classes.</w:t>
      </w:r>
    </w:p>
    <w:p w14:paraId="4F270A68" w14:textId="77777777" w:rsidR="00761139" w:rsidRDefault="00761139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DE954B" w14:textId="2AE984DB" w:rsidR="00DC508D" w:rsidRPr="008A72C9" w:rsidRDefault="00761139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They may put forward to SLT additional, relevant </w:t>
      </w:r>
      <w:r w:rsidR="00082AB1">
        <w:rPr>
          <w:rFonts w:ascii="Arial" w:hAnsi="Arial" w:cs="Arial"/>
          <w:color w:val="000000"/>
          <w:sz w:val="20"/>
          <w:szCs w:val="20"/>
        </w:rPr>
        <w:t>continued professional development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2146">
        <w:rPr>
          <w:rFonts w:ascii="Arial" w:hAnsi="Arial" w:cs="Arial"/>
          <w:color w:val="000000"/>
          <w:sz w:val="20"/>
          <w:szCs w:val="20"/>
        </w:rPr>
        <w:t>courses</w:t>
      </w:r>
      <w:r>
        <w:rPr>
          <w:rFonts w:ascii="Arial" w:hAnsi="Arial" w:cs="Arial"/>
          <w:color w:val="000000"/>
          <w:sz w:val="20"/>
          <w:szCs w:val="20"/>
        </w:rPr>
        <w:t xml:space="preserve"> they would like to </w:t>
      </w:r>
      <w:r w:rsidR="00EE2146">
        <w:rPr>
          <w:rFonts w:ascii="Arial" w:hAnsi="Arial" w:cs="Arial"/>
          <w:color w:val="000000"/>
          <w:sz w:val="20"/>
          <w:szCs w:val="20"/>
        </w:rPr>
        <w:t>take part in.</w:t>
      </w:r>
      <w:r w:rsidR="009F51A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88ADB" w14:textId="32E26D9D" w:rsidR="00345978" w:rsidRDefault="00801373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 w:rsidRPr="008A72C9">
        <w:rPr>
          <w:rFonts w:ascii="Arial" w:hAnsi="Arial" w:cs="Arial"/>
          <w:color w:val="000000"/>
          <w:sz w:val="20"/>
          <w:szCs w:val="20"/>
        </w:rPr>
        <w:t xml:space="preserve"> </w:t>
      </w:r>
      <w:r w:rsidR="00345978" w:rsidRPr="008A72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5B4656" w14:textId="4F6A9359" w:rsidR="00EE2146" w:rsidRPr="008A72C9" w:rsidRDefault="00EE2146" w:rsidP="008A72C9">
      <w:p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Sustainability lead will </w:t>
      </w:r>
      <w:r w:rsidRPr="00EE2146">
        <w:rPr>
          <w:rFonts w:ascii="Arial" w:hAnsi="Arial" w:cs="Arial"/>
          <w:color w:val="000000"/>
          <w:sz w:val="20"/>
          <w:szCs w:val="20"/>
          <w:highlight w:val="yellow"/>
        </w:rPr>
        <w:t>report to the Deputy Head.</w:t>
      </w:r>
    </w:p>
    <w:sectPr w:rsidR="00EE2146" w:rsidRPr="008A72C9" w:rsidSect="00FD6B7F"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8pt;height:468pt" o:bullet="t">
        <v:imagedata r:id="rId1" o:title="WF Hive__Circle - Navy"/>
      </v:shape>
    </w:pict>
  </w:numPicBullet>
  <w:abstractNum w:abstractNumId="0" w15:restartNumberingAfterBreak="0">
    <w:nsid w:val="0A5D4C82"/>
    <w:multiLevelType w:val="hybridMultilevel"/>
    <w:tmpl w:val="9A8ED1BA"/>
    <w:lvl w:ilvl="0" w:tplc="75FA8C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C56"/>
    <w:multiLevelType w:val="hybridMultilevel"/>
    <w:tmpl w:val="DD3C04BC"/>
    <w:lvl w:ilvl="0" w:tplc="75FA8C5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25932"/>
    <w:multiLevelType w:val="hybridMultilevel"/>
    <w:tmpl w:val="634E3C66"/>
    <w:lvl w:ilvl="0" w:tplc="183AD05A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0883"/>
    <w:multiLevelType w:val="hybridMultilevel"/>
    <w:tmpl w:val="85384B82"/>
    <w:lvl w:ilvl="0" w:tplc="183AD05A">
      <w:numFmt w:val="bullet"/>
      <w:lvlText w:val=""/>
      <w:lvlJc w:val="left"/>
      <w:pPr>
        <w:ind w:left="108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75459"/>
    <w:multiLevelType w:val="hybridMultilevel"/>
    <w:tmpl w:val="43D249AE"/>
    <w:lvl w:ilvl="0" w:tplc="183AD05A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5E7"/>
    <w:multiLevelType w:val="hybridMultilevel"/>
    <w:tmpl w:val="BC34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E52"/>
    <w:multiLevelType w:val="hybridMultilevel"/>
    <w:tmpl w:val="354C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B3DDF"/>
    <w:multiLevelType w:val="hybridMultilevel"/>
    <w:tmpl w:val="8B16685C"/>
    <w:lvl w:ilvl="0" w:tplc="183AD05A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681B"/>
    <w:multiLevelType w:val="hybridMultilevel"/>
    <w:tmpl w:val="20B88EB6"/>
    <w:lvl w:ilvl="0" w:tplc="75FA8C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228"/>
    <w:multiLevelType w:val="hybridMultilevel"/>
    <w:tmpl w:val="BD9E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8F8"/>
    <w:multiLevelType w:val="hybridMultilevel"/>
    <w:tmpl w:val="F5CC3CCE"/>
    <w:lvl w:ilvl="0" w:tplc="74EAD3C6">
      <w:numFmt w:val="bullet"/>
      <w:lvlText w:val=""/>
      <w:lvlJc w:val="left"/>
      <w:pPr>
        <w:ind w:left="720" w:hanging="360"/>
      </w:pPr>
      <w:rPr>
        <w:rFonts w:ascii="SymbolMT" w:eastAsia="SymbolMT" w:hAnsi="Gill Sans MT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6D45"/>
    <w:multiLevelType w:val="hybridMultilevel"/>
    <w:tmpl w:val="8542CE38"/>
    <w:lvl w:ilvl="0" w:tplc="75FA8C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37D40"/>
    <w:multiLevelType w:val="hybridMultilevel"/>
    <w:tmpl w:val="9EC0AD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126C2"/>
    <w:multiLevelType w:val="hybridMultilevel"/>
    <w:tmpl w:val="2946C282"/>
    <w:lvl w:ilvl="0" w:tplc="183AD05A">
      <w:numFmt w:val="bullet"/>
      <w:lvlText w:val=""/>
      <w:lvlJc w:val="left"/>
      <w:pPr>
        <w:ind w:left="360" w:hanging="360"/>
      </w:pPr>
      <w:rPr>
        <w:rFonts w:ascii="Comic Sans MS" w:eastAsiaTheme="minorHAnsi" w:hAnsi="Comic Sans MS" w:cs="Comic Sans M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4230">
    <w:abstractNumId w:val="5"/>
  </w:num>
  <w:num w:numId="2" w16cid:durableId="41446271">
    <w:abstractNumId w:val="10"/>
  </w:num>
  <w:num w:numId="3" w16cid:durableId="1682472158">
    <w:abstractNumId w:val="6"/>
  </w:num>
  <w:num w:numId="4" w16cid:durableId="633217526">
    <w:abstractNumId w:val="12"/>
  </w:num>
  <w:num w:numId="5" w16cid:durableId="1880316039">
    <w:abstractNumId w:val="9"/>
  </w:num>
  <w:num w:numId="6" w16cid:durableId="2112696568">
    <w:abstractNumId w:val="7"/>
  </w:num>
  <w:num w:numId="7" w16cid:durableId="1272130936">
    <w:abstractNumId w:val="13"/>
  </w:num>
  <w:num w:numId="8" w16cid:durableId="1248460902">
    <w:abstractNumId w:val="4"/>
  </w:num>
  <w:num w:numId="9" w16cid:durableId="632442048">
    <w:abstractNumId w:val="2"/>
  </w:num>
  <w:num w:numId="10" w16cid:durableId="797144929">
    <w:abstractNumId w:val="3"/>
  </w:num>
  <w:num w:numId="11" w16cid:durableId="1787849724">
    <w:abstractNumId w:val="1"/>
  </w:num>
  <w:num w:numId="12" w16cid:durableId="1754861391">
    <w:abstractNumId w:val="0"/>
  </w:num>
  <w:num w:numId="13" w16cid:durableId="354381463">
    <w:abstractNumId w:val="11"/>
  </w:num>
  <w:num w:numId="14" w16cid:durableId="838156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E"/>
    <w:rsid w:val="000026E1"/>
    <w:rsid w:val="000041E5"/>
    <w:rsid w:val="00020810"/>
    <w:rsid w:val="00033EDA"/>
    <w:rsid w:val="0007558F"/>
    <w:rsid w:val="00082AB1"/>
    <w:rsid w:val="00097D35"/>
    <w:rsid w:val="000C7CB8"/>
    <w:rsid w:val="000E2A3C"/>
    <w:rsid w:val="0013630E"/>
    <w:rsid w:val="0016267D"/>
    <w:rsid w:val="00175E6E"/>
    <w:rsid w:val="001803B8"/>
    <w:rsid w:val="001A05F4"/>
    <w:rsid w:val="001B6514"/>
    <w:rsid w:val="002039B8"/>
    <w:rsid w:val="002311F0"/>
    <w:rsid w:val="0024020E"/>
    <w:rsid w:val="00240310"/>
    <w:rsid w:val="00261C91"/>
    <w:rsid w:val="002810BF"/>
    <w:rsid w:val="002E08A9"/>
    <w:rsid w:val="0032018F"/>
    <w:rsid w:val="00323837"/>
    <w:rsid w:val="00345978"/>
    <w:rsid w:val="00362AF3"/>
    <w:rsid w:val="00367171"/>
    <w:rsid w:val="00377D94"/>
    <w:rsid w:val="00384824"/>
    <w:rsid w:val="00390071"/>
    <w:rsid w:val="003E77F1"/>
    <w:rsid w:val="004269CB"/>
    <w:rsid w:val="0045490C"/>
    <w:rsid w:val="0049622B"/>
    <w:rsid w:val="004A3990"/>
    <w:rsid w:val="004A5B10"/>
    <w:rsid w:val="004E0A6F"/>
    <w:rsid w:val="004E1B90"/>
    <w:rsid w:val="004F7B1C"/>
    <w:rsid w:val="00503E1E"/>
    <w:rsid w:val="00514E14"/>
    <w:rsid w:val="00555F9A"/>
    <w:rsid w:val="005602E7"/>
    <w:rsid w:val="00564FA2"/>
    <w:rsid w:val="005E12F8"/>
    <w:rsid w:val="006161AF"/>
    <w:rsid w:val="00643882"/>
    <w:rsid w:val="00657235"/>
    <w:rsid w:val="00680658"/>
    <w:rsid w:val="006A190A"/>
    <w:rsid w:val="006C14D7"/>
    <w:rsid w:val="006F0DA1"/>
    <w:rsid w:val="00705613"/>
    <w:rsid w:val="00705961"/>
    <w:rsid w:val="00761139"/>
    <w:rsid w:val="0079249D"/>
    <w:rsid w:val="00801373"/>
    <w:rsid w:val="00804737"/>
    <w:rsid w:val="00826D75"/>
    <w:rsid w:val="008A57E9"/>
    <w:rsid w:val="008A72C9"/>
    <w:rsid w:val="008B7408"/>
    <w:rsid w:val="008C2603"/>
    <w:rsid w:val="00904B4D"/>
    <w:rsid w:val="009125EE"/>
    <w:rsid w:val="00923C3A"/>
    <w:rsid w:val="00946640"/>
    <w:rsid w:val="00963D7D"/>
    <w:rsid w:val="009916F6"/>
    <w:rsid w:val="009A3749"/>
    <w:rsid w:val="009D1CC9"/>
    <w:rsid w:val="009E0209"/>
    <w:rsid w:val="009F51A5"/>
    <w:rsid w:val="00A0209B"/>
    <w:rsid w:val="00A27B81"/>
    <w:rsid w:val="00A57426"/>
    <w:rsid w:val="00A6503D"/>
    <w:rsid w:val="00A716D0"/>
    <w:rsid w:val="00A81265"/>
    <w:rsid w:val="00A81A9E"/>
    <w:rsid w:val="00A978CD"/>
    <w:rsid w:val="00AB1588"/>
    <w:rsid w:val="00AF0031"/>
    <w:rsid w:val="00B0325C"/>
    <w:rsid w:val="00B33915"/>
    <w:rsid w:val="00B55A3E"/>
    <w:rsid w:val="00B566ED"/>
    <w:rsid w:val="00B87634"/>
    <w:rsid w:val="00B92691"/>
    <w:rsid w:val="00B96747"/>
    <w:rsid w:val="00BA08B2"/>
    <w:rsid w:val="00BE38C0"/>
    <w:rsid w:val="00C206C8"/>
    <w:rsid w:val="00C34256"/>
    <w:rsid w:val="00C62249"/>
    <w:rsid w:val="00C62866"/>
    <w:rsid w:val="00C82D08"/>
    <w:rsid w:val="00D1556D"/>
    <w:rsid w:val="00D22A1A"/>
    <w:rsid w:val="00D73289"/>
    <w:rsid w:val="00D93892"/>
    <w:rsid w:val="00DA7E49"/>
    <w:rsid w:val="00DC508D"/>
    <w:rsid w:val="00DD1012"/>
    <w:rsid w:val="00DE16AF"/>
    <w:rsid w:val="00E245FB"/>
    <w:rsid w:val="00E665B2"/>
    <w:rsid w:val="00EC7365"/>
    <w:rsid w:val="00EC78D6"/>
    <w:rsid w:val="00EE2146"/>
    <w:rsid w:val="00EE733A"/>
    <w:rsid w:val="00F11D2C"/>
    <w:rsid w:val="00F1332D"/>
    <w:rsid w:val="00F13811"/>
    <w:rsid w:val="00F17CE6"/>
    <w:rsid w:val="00F30639"/>
    <w:rsid w:val="00F3388C"/>
    <w:rsid w:val="00F62095"/>
    <w:rsid w:val="00F702DE"/>
    <w:rsid w:val="00FB4A75"/>
    <w:rsid w:val="00FB6E23"/>
    <w:rsid w:val="00FD2935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140B"/>
  <w15:docId w15:val="{EEEED80C-D289-4D6E-A31E-E8505F8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30E"/>
    <w:pPr>
      <w:ind w:left="720"/>
      <w:contextualSpacing/>
    </w:pPr>
  </w:style>
  <w:style w:type="paragraph" w:customStyle="1" w:styleId="Default">
    <w:name w:val="Default"/>
    <w:rsid w:val="004A3990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907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1136800819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1314140272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Soulard</dc:creator>
  <cp:lastModifiedBy>Sev Hassan</cp:lastModifiedBy>
  <cp:revision>2</cp:revision>
  <cp:lastPrinted>2017-06-20T06:36:00Z</cp:lastPrinted>
  <dcterms:created xsi:type="dcterms:W3CDTF">2024-10-18T13:47:00Z</dcterms:created>
  <dcterms:modified xsi:type="dcterms:W3CDTF">2024-10-18T13:47:00Z</dcterms:modified>
</cp:coreProperties>
</file>