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01D57" w:rsidR="00B07DBD" w:rsidP="00B07DBD" w:rsidRDefault="00B07DBD" w14:paraId="085DBAD6" w14:textId="77777777">
      <w:pPr>
        <w:spacing w:after="240"/>
        <w:rPr>
          <w:rFonts w:asciiTheme="minorHAnsi" w:hAnsiTheme="minorHAnsi" w:cstheme="minorBidi"/>
          <w:b/>
          <w:color w:val="FF0000"/>
          <w:sz w:val="28"/>
          <w:szCs w:val="28"/>
          <w:u w:val="single"/>
        </w:rPr>
      </w:pPr>
      <w:r w:rsidRPr="00D01D57">
        <w:rPr>
          <w:rFonts w:asciiTheme="minorHAnsi" w:hAnsiTheme="minorHAnsi" w:cstheme="minorBidi"/>
          <w:b/>
          <w:color w:val="00669A"/>
          <w:sz w:val="28"/>
          <w:szCs w:val="28"/>
          <w:lang w:eastAsia="en-GB"/>
        </w:rPr>
        <w:t>School Census Autumn 2021 Preparation Guide</w:t>
      </w:r>
    </w:p>
    <w:p w:rsidRPr="008213E3" w:rsidR="00B07DBD" w:rsidP="00B07DBD" w:rsidRDefault="00B07DBD" w14:paraId="0ED55725" w14:textId="77777777">
      <w:pPr>
        <w:spacing w:after="240" w:line="240" w:lineRule="auto"/>
        <w:rPr>
          <w:rFonts w:asciiTheme="minorHAnsi" w:hAnsiTheme="minorHAnsi" w:cstheme="minorHAnsi"/>
          <w:b/>
          <w:bCs/>
          <w:sz w:val="24"/>
          <w:szCs w:val="24"/>
        </w:rPr>
      </w:pPr>
      <w:r w:rsidRPr="008213E3">
        <w:rPr>
          <w:rFonts w:asciiTheme="minorHAnsi" w:hAnsiTheme="minorHAnsi" w:cstheme="minorHAnsi"/>
          <w:b/>
          <w:bCs/>
          <w:sz w:val="24"/>
          <w:szCs w:val="24"/>
          <w:u w:val="single"/>
        </w:rPr>
        <w:t>PURPOSE</w:t>
      </w:r>
      <w:r w:rsidRPr="008213E3">
        <w:rPr>
          <w:rFonts w:asciiTheme="minorHAnsi" w:hAnsiTheme="minorHAnsi" w:cstheme="minorHAnsi"/>
          <w:b/>
          <w:bCs/>
          <w:sz w:val="24"/>
          <w:szCs w:val="24"/>
        </w:rPr>
        <w:t xml:space="preserve">: </w:t>
      </w:r>
      <w:r w:rsidRPr="008213E3">
        <w:rPr>
          <w:rFonts w:asciiTheme="minorHAnsi" w:hAnsiTheme="minorHAnsi" w:cstheme="minorHAnsi"/>
          <w:sz w:val="24"/>
          <w:szCs w:val="24"/>
        </w:rPr>
        <w:t xml:space="preserve">To assist LA maintained schools &amp; PRU in preparing for the School Census Autumn 2021. </w:t>
      </w:r>
      <w:bookmarkStart w:name="OLE_LINK6" w:id="0"/>
      <w:bookmarkStart w:name="OLE_LINK7" w:id="1"/>
      <w:bookmarkStart w:name="OLE_LINK8" w:id="2"/>
    </w:p>
    <w:bookmarkEnd w:id="0"/>
    <w:bookmarkEnd w:id="1"/>
    <w:bookmarkEnd w:id="2"/>
    <w:p w:rsidRPr="008213E3" w:rsidR="00B07DBD" w:rsidP="00B07DBD" w:rsidRDefault="00B07DBD" w14:paraId="297CF126" w14:textId="77777777">
      <w:pPr>
        <w:spacing w:after="240" w:line="240" w:lineRule="auto"/>
        <w:rPr>
          <w:rFonts w:asciiTheme="minorHAnsi" w:hAnsiTheme="minorHAnsi" w:cstheme="minorHAnsi"/>
          <w:b/>
          <w:bCs/>
          <w:sz w:val="24"/>
          <w:szCs w:val="24"/>
          <w:u w:val="single"/>
        </w:rPr>
      </w:pPr>
      <w:r w:rsidRPr="008213E3">
        <w:rPr>
          <w:rFonts w:asciiTheme="minorHAnsi" w:hAnsiTheme="minorHAnsi" w:cstheme="minorHAnsi"/>
          <w:b/>
          <w:bCs/>
          <w:sz w:val="24"/>
          <w:szCs w:val="24"/>
          <w:u w:val="single"/>
        </w:rPr>
        <w:t xml:space="preserve">KEY DATES </w:t>
      </w:r>
    </w:p>
    <w:tbl>
      <w:tblPr>
        <w:tblW w:w="103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4A0" w:firstRow="1" w:lastRow="0" w:firstColumn="1" w:lastColumn="0" w:noHBand="0" w:noVBand="1"/>
      </w:tblPr>
      <w:tblGrid>
        <w:gridCol w:w="2827"/>
        <w:gridCol w:w="7515"/>
      </w:tblGrid>
      <w:tr w:rsidRPr="008213E3" w:rsidR="00B07DBD" w:rsidTr="4CE524B8" w14:paraId="4EF7340C" w14:textId="77777777">
        <w:trPr>
          <w:trHeight w:val="272"/>
        </w:trPr>
        <w:tc>
          <w:tcPr>
            <w:tcW w:w="2827" w:type="dxa"/>
            <w:tcMar>
              <w:top w:w="0" w:type="dxa"/>
              <w:left w:w="108" w:type="dxa"/>
              <w:bottom w:w="0" w:type="dxa"/>
              <w:right w:w="108" w:type="dxa"/>
            </w:tcMar>
            <w:hideMark/>
          </w:tcPr>
          <w:p w:rsidRPr="008213E3" w:rsidR="00B07DBD" w:rsidP="00D279AB" w:rsidRDefault="00B07DBD" w14:paraId="393BF5F4" w14:textId="77777777">
            <w:pPr>
              <w:tabs>
                <w:tab w:val="right" w:pos="2939"/>
              </w:tabs>
              <w:spacing w:before="120" w:line="240" w:lineRule="auto"/>
              <w:rPr>
                <w:rFonts w:asciiTheme="minorHAnsi" w:hAnsiTheme="minorHAnsi" w:cstheme="minorHAnsi"/>
                <w:b/>
                <w:color w:val="1F497D"/>
                <w:sz w:val="24"/>
                <w:szCs w:val="24"/>
              </w:rPr>
            </w:pPr>
            <w:r w:rsidRPr="008213E3">
              <w:rPr>
                <w:rFonts w:asciiTheme="minorHAnsi" w:hAnsiTheme="minorHAnsi" w:cstheme="minorHAnsi"/>
                <w:b/>
                <w:color w:val="000000"/>
                <w:sz w:val="24"/>
                <w:szCs w:val="24"/>
              </w:rPr>
              <w:t>Thursday 7 October 2021</w:t>
            </w:r>
          </w:p>
        </w:tc>
        <w:tc>
          <w:tcPr>
            <w:tcW w:w="7515" w:type="dxa"/>
            <w:tcMar>
              <w:top w:w="0" w:type="dxa"/>
              <w:left w:w="108" w:type="dxa"/>
              <w:bottom w:w="0" w:type="dxa"/>
              <w:right w:w="108" w:type="dxa"/>
            </w:tcMar>
            <w:hideMark/>
          </w:tcPr>
          <w:p w:rsidRPr="008213E3" w:rsidR="00B07DBD" w:rsidP="00D279AB" w:rsidRDefault="00B07DBD" w14:paraId="4C575F7E" w14:textId="77777777">
            <w:pPr>
              <w:spacing w:before="120" w:line="240" w:lineRule="auto"/>
              <w:rPr>
                <w:rFonts w:asciiTheme="minorHAnsi" w:hAnsiTheme="minorHAnsi" w:cstheme="minorHAnsi"/>
                <w:color w:val="1F497D"/>
                <w:sz w:val="24"/>
                <w:szCs w:val="24"/>
              </w:rPr>
            </w:pPr>
            <w:r w:rsidRPr="008213E3">
              <w:rPr>
                <w:rFonts w:asciiTheme="minorHAnsi" w:hAnsiTheme="minorHAnsi" w:cstheme="minorHAnsi"/>
                <w:sz w:val="24"/>
                <w:szCs w:val="24"/>
              </w:rPr>
              <w:t>Census Day</w:t>
            </w:r>
          </w:p>
        </w:tc>
      </w:tr>
      <w:tr w:rsidRPr="008213E3" w:rsidR="00B07DBD" w:rsidTr="4CE524B8" w14:paraId="304AF014" w14:textId="77777777">
        <w:trPr>
          <w:trHeight w:val="224"/>
        </w:trPr>
        <w:tc>
          <w:tcPr>
            <w:tcW w:w="2827" w:type="dxa"/>
            <w:tcMar>
              <w:top w:w="0" w:type="dxa"/>
              <w:left w:w="108" w:type="dxa"/>
              <w:bottom w:w="0" w:type="dxa"/>
              <w:right w:w="108" w:type="dxa"/>
            </w:tcMar>
            <w:hideMark/>
          </w:tcPr>
          <w:p w:rsidRPr="008213E3" w:rsidR="00B07DBD" w:rsidP="00D279AB" w:rsidRDefault="00B07DBD" w14:paraId="7C9490F0" w14:textId="77777777">
            <w:pPr>
              <w:spacing w:before="120" w:line="240" w:lineRule="auto"/>
              <w:rPr>
                <w:rFonts w:asciiTheme="minorHAnsi" w:hAnsiTheme="minorHAnsi" w:cstheme="minorHAnsi"/>
                <w:b/>
                <w:color w:val="000000"/>
                <w:sz w:val="24"/>
                <w:szCs w:val="24"/>
              </w:rPr>
            </w:pPr>
            <w:r w:rsidRPr="008213E3">
              <w:rPr>
                <w:rFonts w:asciiTheme="minorHAnsi" w:hAnsiTheme="minorHAnsi" w:cstheme="minorHAnsi"/>
                <w:b/>
                <w:color w:val="000000"/>
                <w:sz w:val="24"/>
                <w:szCs w:val="24"/>
              </w:rPr>
              <w:t>Tuesday 12 October 2021</w:t>
            </w:r>
          </w:p>
        </w:tc>
        <w:tc>
          <w:tcPr>
            <w:tcW w:w="7515" w:type="dxa"/>
            <w:tcMar>
              <w:top w:w="0" w:type="dxa"/>
              <w:left w:w="108" w:type="dxa"/>
              <w:bottom w:w="0" w:type="dxa"/>
              <w:right w:w="108" w:type="dxa"/>
            </w:tcMar>
            <w:hideMark/>
          </w:tcPr>
          <w:p w:rsidRPr="008213E3" w:rsidR="00B07DBD" w:rsidP="4CE524B8" w:rsidRDefault="66295AE4" w14:paraId="6A894C8F" w14:textId="1A3D7AE6">
            <w:pPr>
              <w:spacing w:before="120" w:line="240" w:lineRule="auto"/>
              <w:rPr>
                <w:rFonts w:asciiTheme="minorHAnsi" w:hAnsiTheme="minorHAnsi" w:cstheme="minorBidi"/>
                <w:sz w:val="24"/>
                <w:szCs w:val="24"/>
              </w:rPr>
            </w:pPr>
            <w:r w:rsidRPr="4CE524B8">
              <w:rPr>
                <w:rFonts w:asciiTheme="minorHAnsi" w:hAnsiTheme="minorHAnsi" w:cstheme="minorBidi"/>
                <w:sz w:val="24"/>
                <w:szCs w:val="24"/>
              </w:rPr>
              <w:t xml:space="preserve">Deadline for </w:t>
            </w:r>
            <w:r w:rsidRPr="4CE524B8" w:rsidR="00B07DBD">
              <w:rPr>
                <w:rFonts w:asciiTheme="minorHAnsi" w:hAnsiTheme="minorHAnsi" w:cstheme="minorBidi"/>
                <w:sz w:val="24"/>
                <w:szCs w:val="24"/>
              </w:rPr>
              <w:t xml:space="preserve">Waltham Forest maintained schools &amp; PRU submit a return to </w:t>
            </w:r>
            <w:r w:rsidRPr="4CE524B8" w:rsidR="17924AA4">
              <w:rPr>
                <w:rFonts w:asciiTheme="minorHAnsi" w:hAnsiTheme="minorHAnsi" w:cstheme="minorBidi"/>
                <w:sz w:val="24"/>
                <w:szCs w:val="24"/>
              </w:rPr>
              <w:t xml:space="preserve">the </w:t>
            </w:r>
            <w:r w:rsidRPr="4CE524B8" w:rsidR="00B07DBD">
              <w:rPr>
                <w:rFonts w:asciiTheme="minorHAnsi" w:hAnsiTheme="minorHAnsi" w:cstheme="minorBidi"/>
                <w:sz w:val="24"/>
                <w:szCs w:val="24"/>
              </w:rPr>
              <w:t xml:space="preserve">Local Authority </w:t>
            </w:r>
            <w:r w:rsidRPr="4CE524B8" w:rsidR="4CB480F0">
              <w:rPr>
                <w:rFonts w:asciiTheme="minorHAnsi" w:hAnsiTheme="minorHAnsi" w:cstheme="minorBidi"/>
                <w:sz w:val="24"/>
                <w:szCs w:val="24"/>
              </w:rPr>
              <w:t xml:space="preserve">via </w:t>
            </w:r>
            <w:r w:rsidRPr="4CE524B8" w:rsidR="00B07DBD">
              <w:rPr>
                <w:rFonts w:asciiTheme="minorHAnsi" w:hAnsiTheme="minorHAnsi" w:cstheme="minorBidi"/>
                <w:sz w:val="24"/>
                <w:szCs w:val="24"/>
              </w:rPr>
              <w:t>COLLECT</w:t>
            </w:r>
            <w:r w:rsidRPr="4CE524B8" w:rsidR="6A31606F">
              <w:rPr>
                <w:rFonts w:asciiTheme="minorHAnsi" w:hAnsiTheme="minorHAnsi" w:cstheme="minorBidi"/>
                <w:sz w:val="24"/>
                <w:szCs w:val="24"/>
              </w:rPr>
              <w:t xml:space="preserve"> </w:t>
            </w:r>
            <w:hyperlink r:id="rId11">
              <w:r w:rsidRPr="4CE524B8" w:rsidR="00B07DBD">
                <w:rPr>
                  <w:rStyle w:val="Hyperlink"/>
                  <w:rFonts w:asciiTheme="minorHAnsi" w:hAnsiTheme="minorHAnsi" w:cstheme="minorBidi"/>
                  <w:sz w:val="24"/>
                  <w:szCs w:val="24"/>
                </w:rPr>
                <w:t>https://services.signin.education.gov.uk</w:t>
              </w:r>
            </w:hyperlink>
            <w:r w:rsidRPr="4CE524B8" w:rsidR="00B07DBD">
              <w:rPr>
                <w:rFonts w:asciiTheme="minorHAnsi" w:hAnsiTheme="minorHAnsi" w:cstheme="minorBidi"/>
                <w:sz w:val="24"/>
                <w:szCs w:val="24"/>
              </w:rPr>
              <w:t xml:space="preserve"> </w:t>
            </w:r>
          </w:p>
        </w:tc>
      </w:tr>
    </w:tbl>
    <w:p w:rsidRPr="008213E3" w:rsidR="00B07DBD" w:rsidP="00B07DBD" w:rsidRDefault="00B07DBD" w14:paraId="45E8F8D8" w14:textId="77777777">
      <w:pPr>
        <w:spacing w:after="0" w:line="240" w:lineRule="auto"/>
        <w:rPr>
          <w:rFonts w:asciiTheme="minorHAnsi" w:hAnsiTheme="minorHAnsi" w:cstheme="minorHAnsi"/>
          <w:caps/>
          <w:sz w:val="24"/>
          <w:szCs w:val="24"/>
          <w:u w:val="single"/>
        </w:rPr>
      </w:pPr>
      <w:bookmarkStart w:name="OLE_LINK9" w:id="3"/>
      <w:bookmarkStart w:name="OLE_LINK10" w:id="4"/>
      <w:bookmarkStart w:name="OLE_LINK11" w:id="5"/>
      <w:bookmarkStart w:name="OLE_LINK12" w:id="6"/>
    </w:p>
    <w:p w:rsidRPr="008213E3" w:rsidR="00B07DBD" w:rsidP="00B07DBD" w:rsidRDefault="00B07DBD" w14:paraId="159F5E8C" w14:textId="77777777">
      <w:pPr>
        <w:spacing w:after="240" w:line="240" w:lineRule="auto"/>
        <w:rPr>
          <w:rFonts w:eastAsia="Times New Roman" w:asciiTheme="minorHAnsi" w:hAnsiTheme="minorHAnsi" w:cstheme="minorHAnsi"/>
          <w:color w:val="0B0C0C"/>
          <w:sz w:val="24"/>
          <w:szCs w:val="24"/>
          <w:lang w:eastAsia="en-GB"/>
        </w:rPr>
      </w:pPr>
      <w:r w:rsidRPr="008213E3">
        <w:rPr>
          <w:rFonts w:asciiTheme="minorHAnsi" w:hAnsiTheme="minorHAnsi" w:cstheme="minorHAnsi"/>
          <w:b/>
          <w:bCs/>
          <w:color w:val="000000"/>
          <w:sz w:val="24"/>
          <w:szCs w:val="24"/>
          <w:u w:val="single"/>
        </w:rPr>
        <w:t>PUPILS TO BE INCLUDED (IN SCOPE):</w:t>
      </w:r>
      <w:r w:rsidRPr="008213E3">
        <w:rPr>
          <w:rFonts w:asciiTheme="minorHAnsi" w:hAnsiTheme="minorHAnsi" w:cstheme="minorHAnsi"/>
          <w:b/>
          <w:bCs/>
          <w:color w:val="000000"/>
          <w:sz w:val="24"/>
          <w:szCs w:val="24"/>
        </w:rPr>
        <w:t xml:space="preserve"> </w:t>
      </w:r>
      <w:r w:rsidRPr="008213E3">
        <w:rPr>
          <w:rFonts w:eastAsia="Times New Roman" w:asciiTheme="minorHAnsi" w:hAnsiTheme="minorHAnsi" w:cstheme="minorHAnsi"/>
          <w:color w:val="0B0C0C"/>
          <w:sz w:val="24"/>
          <w:szCs w:val="24"/>
          <w:lang w:eastAsia="en-GB"/>
        </w:rPr>
        <w:t>You should include individual data in the return and make sure that all relevant data for them is maintained and up to date for:</w:t>
      </w:r>
    </w:p>
    <w:p w:rsidRPr="008213E3" w:rsidR="00B07DBD" w:rsidP="00B07DBD" w:rsidRDefault="00B07DBD" w14:paraId="1DFADFCD" w14:textId="77777777">
      <w:pPr>
        <w:numPr>
          <w:ilvl w:val="0"/>
          <w:numId w:val="34"/>
        </w:numPr>
        <w:shd w:val="clear" w:color="auto" w:fill="FFFFFF"/>
        <w:spacing w:after="75" w:line="240" w:lineRule="auto"/>
        <w:ind w:left="300"/>
        <w:rPr>
          <w:rFonts w:eastAsia="Times New Roman" w:asciiTheme="minorHAnsi" w:hAnsiTheme="minorHAnsi" w:cstheme="minorHAnsi"/>
          <w:color w:val="0B0C0C"/>
          <w:sz w:val="24"/>
          <w:szCs w:val="24"/>
          <w:lang w:eastAsia="en-GB"/>
        </w:rPr>
      </w:pPr>
      <w:r w:rsidRPr="008213E3">
        <w:rPr>
          <w:rFonts w:eastAsia="Times New Roman" w:asciiTheme="minorHAnsi" w:hAnsiTheme="minorHAnsi" w:cstheme="minorHAnsi"/>
          <w:color w:val="0B0C0C"/>
          <w:sz w:val="24"/>
          <w:szCs w:val="24"/>
          <w:lang w:eastAsia="en-GB"/>
        </w:rPr>
        <w:t>all pupils on the register on census day</w:t>
      </w:r>
    </w:p>
    <w:p w:rsidRPr="008213E3" w:rsidR="00B07DBD" w:rsidP="00B07DBD" w:rsidRDefault="00B07DBD" w14:paraId="3C688521" w14:textId="77777777">
      <w:pPr>
        <w:numPr>
          <w:ilvl w:val="0"/>
          <w:numId w:val="34"/>
        </w:numPr>
        <w:shd w:val="clear" w:color="auto" w:fill="FFFFFF"/>
        <w:spacing w:after="75" w:line="240" w:lineRule="auto"/>
        <w:ind w:left="300"/>
        <w:rPr>
          <w:rFonts w:eastAsia="Times New Roman" w:asciiTheme="minorHAnsi" w:hAnsiTheme="minorHAnsi" w:cstheme="minorHAnsi"/>
          <w:color w:val="0B0C0C"/>
          <w:sz w:val="24"/>
          <w:szCs w:val="24"/>
          <w:lang w:eastAsia="en-GB"/>
        </w:rPr>
      </w:pPr>
      <w:r w:rsidRPr="008213E3">
        <w:rPr>
          <w:rFonts w:eastAsia="Times New Roman" w:asciiTheme="minorHAnsi" w:hAnsiTheme="minorHAnsi" w:cstheme="minorHAnsi"/>
          <w:color w:val="0B0C0C"/>
          <w:sz w:val="24"/>
          <w:szCs w:val="24"/>
          <w:lang w:eastAsia="en-GB"/>
        </w:rPr>
        <w:t>pupils no longer on roll who:</w:t>
      </w:r>
    </w:p>
    <w:p w:rsidRPr="008213E3" w:rsidR="00B07DBD" w:rsidP="00B07DBD" w:rsidRDefault="00B07DBD" w14:paraId="10C80BAC" w14:textId="77777777">
      <w:pPr>
        <w:numPr>
          <w:ilvl w:val="0"/>
          <w:numId w:val="45"/>
        </w:numPr>
        <w:shd w:val="clear" w:color="auto" w:fill="FFFFFF"/>
        <w:spacing w:after="75" w:line="240" w:lineRule="auto"/>
        <w:rPr>
          <w:rFonts w:eastAsia="Times New Roman" w:asciiTheme="minorHAnsi" w:hAnsiTheme="minorHAnsi" w:cstheme="minorHAnsi"/>
          <w:color w:val="0B0C0C"/>
          <w:sz w:val="24"/>
          <w:szCs w:val="24"/>
          <w:lang w:eastAsia="en-GB"/>
        </w:rPr>
      </w:pPr>
      <w:r w:rsidRPr="008213E3">
        <w:rPr>
          <w:rFonts w:eastAsia="Times New Roman" w:asciiTheme="minorHAnsi" w:hAnsiTheme="minorHAnsi" w:cstheme="minorHAnsi"/>
          <w:color w:val="0B0C0C"/>
          <w:sz w:val="24"/>
          <w:szCs w:val="24"/>
          <w:lang w:eastAsia="en-GB"/>
        </w:rPr>
        <w:t>were subject to any type of suspensions or permanent exclusion in the previous 2 terms - </w:t>
      </w:r>
      <w:r w:rsidRPr="008213E3">
        <w:rPr>
          <w:rFonts w:eastAsia="Times New Roman" w:asciiTheme="minorHAnsi" w:hAnsiTheme="minorHAnsi" w:cstheme="minorHAnsi"/>
          <w:b/>
          <w:bCs/>
          <w:color w:val="0B0C0C"/>
          <w:sz w:val="24"/>
          <w:szCs w:val="24"/>
          <w:lang w:eastAsia="en-GB"/>
        </w:rPr>
        <w:t>not required from nursery schools</w:t>
      </w:r>
    </w:p>
    <w:p w:rsidRPr="008213E3" w:rsidR="00B07DBD" w:rsidP="00B07DBD" w:rsidRDefault="00B07DBD" w14:paraId="6574804D" w14:textId="77777777">
      <w:pPr>
        <w:numPr>
          <w:ilvl w:val="0"/>
          <w:numId w:val="45"/>
        </w:numPr>
        <w:shd w:val="clear" w:color="auto" w:fill="FFFFFF"/>
        <w:spacing w:after="75" w:line="240" w:lineRule="auto"/>
        <w:rPr>
          <w:rFonts w:eastAsia="Times New Roman" w:asciiTheme="minorHAnsi" w:hAnsiTheme="minorHAnsi" w:cstheme="minorHAnsi"/>
          <w:color w:val="0B0C0C"/>
          <w:sz w:val="24"/>
          <w:szCs w:val="24"/>
          <w:lang w:eastAsia="en-GB"/>
        </w:rPr>
      </w:pPr>
      <w:r w:rsidRPr="008213E3">
        <w:rPr>
          <w:rFonts w:eastAsia="Times New Roman" w:asciiTheme="minorHAnsi" w:hAnsiTheme="minorHAnsi" w:cstheme="minorHAnsi"/>
          <w:color w:val="0B0C0C"/>
          <w:sz w:val="24"/>
          <w:szCs w:val="24"/>
          <w:lang w:eastAsia="en-GB"/>
        </w:rPr>
        <w:t>attended the school in the previous term for which termly attendance information is required - </w:t>
      </w:r>
      <w:r w:rsidRPr="008213E3">
        <w:rPr>
          <w:rFonts w:eastAsia="Times New Roman" w:asciiTheme="minorHAnsi" w:hAnsiTheme="minorHAnsi" w:cstheme="minorHAnsi"/>
          <w:b/>
          <w:bCs/>
          <w:color w:val="0B0C0C"/>
          <w:sz w:val="24"/>
          <w:szCs w:val="24"/>
          <w:lang w:eastAsia="en-GB"/>
        </w:rPr>
        <w:t>not required from nursery schools</w:t>
      </w:r>
    </w:p>
    <w:p w:rsidRPr="008213E3" w:rsidR="00B07DBD" w:rsidP="00B07DBD" w:rsidRDefault="00B07DBD" w14:paraId="416AFA5E" w14:textId="77777777">
      <w:pPr>
        <w:numPr>
          <w:ilvl w:val="0"/>
          <w:numId w:val="45"/>
        </w:numPr>
        <w:shd w:val="clear" w:color="auto" w:fill="FFFFFF"/>
        <w:spacing w:after="75" w:line="240" w:lineRule="auto"/>
        <w:rPr>
          <w:rFonts w:eastAsia="Times New Roman" w:asciiTheme="minorHAnsi" w:hAnsiTheme="minorHAnsi" w:cstheme="minorHAnsi"/>
          <w:color w:val="0B0C0C"/>
          <w:sz w:val="24"/>
          <w:szCs w:val="24"/>
          <w:lang w:eastAsia="en-GB"/>
        </w:rPr>
      </w:pPr>
      <w:r w:rsidRPr="008213E3">
        <w:rPr>
          <w:rFonts w:eastAsia="Times New Roman" w:asciiTheme="minorHAnsi" w:hAnsiTheme="minorHAnsi" w:cstheme="minorHAnsi"/>
          <w:color w:val="0B0C0C"/>
          <w:sz w:val="24"/>
          <w:szCs w:val="24"/>
          <w:lang w:eastAsia="en-GB"/>
        </w:rPr>
        <w:t>attended the school in the previous academic year and for which learning aims are submitted - </w:t>
      </w:r>
      <w:r w:rsidRPr="008213E3">
        <w:rPr>
          <w:rFonts w:eastAsia="Times New Roman" w:asciiTheme="minorHAnsi" w:hAnsiTheme="minorHAnsi" w:cstheme="minorHAnsi"/>
          <w:b/>
          <w:bCs/>
          <w:color w:val="0B0C0C"/>
          <w:sz w:val="24"/>
          <w:szCs w:val="24"/>
          <w:lang w:eastAsia="en-GB"/>
        </w:rPr>
        <w:t>for secondary, all-through and PRU or AP schools in the autumn term only</w:t>
      </w:r>
    </w:p>
    <w:p w:rsidRPr="008213E3" w:rsidR="00B07DBD" w:rsidP="00B07DBD" w:rsidRDefault="00B07DBD" w14:paraId="4013AD4F" w14:textId="77777777">
      <w:pPr>
        <w:numPr>
          <w:ilvl w:val="0"/>
          <w:numId w:val="45"/>
        </w:numPr>
        <w:shd w:val="clear" w:color="auto" w:fill="FFFFFF"/>
        <w:spacing w:after="75" w:line="240" w:lineRule="auto"/>
        <w:rPr>
          <w:rFonts w:eastAsia="Times New Roman" w:asciiTheme="minorHAnsi" w:hAnsiTheme="minorHAnsi" w:cstheme="minorHAnsi"/>
          <w:color w:val="0B0C0C"/>
          <w:sz w:val="24"/>
          <w:szCs w:val="24"/>
          <w:lang w:eastAsia="en-GB"/>
        </w:rPr>
      </w:pPr>
      <w:r w:rsidRPr="008213E3">
        <w:rPr>
          <w:rFonts w:eastAsia="Times New Roman" w:asciiTheme="minorHAnsi" w:hAnsiTheme="minorHAnsi" w:cstheme="minorHAnsi"/>
          <w:color w:val="0B0C0C"/>
          <w:sz w:val="24"/>
          <w:szCs w:val="24"/>
          <w:lang w:eastAsia="en-GB"/>
        </w:rPr>
        <w:t>have been in receipt of learner funding and monitoring since the start of the current academic year - </w:t>
      </w:r>
      <w:r w:rsidRPr="008213E3">
        <w:rPr>
          <w:rFonts w:eastAsia="Times New Roman" w:asciiTheme="minorHAnsi" w:hAnsiTheme="minorHAnsi" w:cstheme="minorHAnsi"/>
          <w:b/>
          <w:bCs/>
          <w:color w:val="0B0C0C"/>
          <w:sz w:val="24"/>
          <w:szCs w:val="24"/>
          <w:lang w:eastAsia="en-GB"/>
        </w:rPr>
        <w:t>not required from nursery schools</w:t>
      </w:r>
    </w:p>
    <w:p w:rsidRPr="008213E3" w:rsidR="00B07DBD" w:rsidP="00B07DBD" w:rsidRDefault="00B07DBD" w14:paraId="4DEC7C47" w14:textId="77777777">
      <w:pPr>
        <w:spacing w:after="240" w:line="240" w:lineRule="auto"/>
        <w:rPr>
          <w:rFonts w:asciiTheme="minorHAnsi" w:hAnsiTheme="minorHAnsi" w:cstheme="minorHAnsi"/>
          <w:b/>
          <w:bCs/>
          <w:sz w:val="2"/>
          <w:szCs w:val="2"/>
        </w:rPr>
      </w:pPr>
    </w:p>
    <w:p w:rsidRPr="008213E3" w:rsidR="00B07DBD" w:rsidP="00B07DBD" w:rsidRDefault="00B07DBD" w14:paraId="04687BB3" w14:textId="77777777">
      <w:pPr>
        <w:spacing w:line="240" w:lineRule="auto"/>
        <w:rPr>
          <w:rFonts w:asciiTheme="minorHAnsi" w:hAnsiTheme="minorHAnsi" w:cstheme="minorHAnsi"/>
          <w:b/>
          <w:bCs/>
          <w:color w:val="000000"/>
          <w:sz w:val="24"/>
          <w:szCs w:val="24"/>
          <w:u w:val="single"/>
        </w:rPr>
      </w:pPr>
      <w:r w:rsidRPr="008213E3">
        <w:rPr>
          <w:rFonts w:asciiTheme="minorHAnsi" w:hAnsiTheme="minorHAnsi" w:cstheme="minorHAnsi"/>
          <w:b/>
          <w:bCs/>
          <w:color w:val="000000"/>
          <w:sz w:val="24"/>
          <w:szCs w:val="24"/>
          <w:u w:val="single"/>
        </w:rPr>
        <w:t xml:space="preserve">KEY CENSUS DATA ITEM COLLECTION PERIODS </w:t>
      </w:r>
    </w:p>
    <w:tbl>
      <w:tblPr>
        <w:tblW w:w="10485" w:type="dxa"/>
        <w:tblLook w:val="04A0" w:firstRow="1" w:lastRow="0" w:firstColumn="1" w:lastColumn="0" w:noHBand="0" w:noVBand="1"/>
      </w:tblPr>
      <w:tblGrid>
        <w:gridCol w:w="2689"/>
        <w:gridCol w:w="7796"/>
      </w:tblGrid>
      <w:tr w:rsidRPr="008213E3" w:rsidR="00B07DBD" w:rsidTr="00D279AB" w14:paraId="3AD2360D" w14:textId="77777777">
        <w:trPr>
          <w:trHeight w:val="290"/>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213E3" w:rsidR="00B07DBD" w:rsidP="00D279AB" w:rsidRDefault="00B07DBD" w14:paraId="375E3594"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Item</w:t>
            </w:r>
          </w:p>
        </w:tc>
        <w:tc>
          <w:tcPr>
            <w:tcW w:w="7796" w:type="dxa"/>
            <w:tcBorders>
              <w:top w:val="single" w:color="auto" w:sz="4" w:space="0"/>
              <w:left w:val="nil"/>
              <w:bottom w:val="single" w:color="auto" w:sz="4" w:space="0"/>
              <w:right w:val="single" w:color="auto" w:sz="4" w:space="0"/>
            </w:tcBorders>
            <w:shd w:val="clear" w:color="auto" w:fill="auto"/>
            <w:vAlign w:val="bottom"/>
            <w:hideMark/>
          </w:tcPr>
          <w:p w:rsidRPr="008213E3" w:rsidR="00B07DBD" w:rsidP="00D279AB" w:rsidRDefault="00B07DBD" w14:paraId="343A4768"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Period</w:t>
            </w:r>
          </w:p>
        </w:tc>
      </w:tr>
      <w:tr w:rsidRPr="008213E3" w:rsidR="00B07DBD" w:rsidTr="00D279AB" w14:paraId="35F27C56" w14:textId="77777777">
        <w:trPr>
          <w:trHeight w:val="290"/>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8213E3" w:rsidR="00B07DBD" w:rsidP="00D279AB" w:rsidRDefault="00B07DBD" w14:paraId="2D705F53"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Term dates</w:t>
            </w:r>
          </w:p>
        </w:tc>
        <w:tc>
          <w:tcPr>
            <w:tcW w:w="7796" w:type="dxa"/>
            <w:tcBorders>
              <w:top w:val="nil"/>
              <w:left w:val="nil"/>
              <w:bottom w:val="single" w:color="auto" w:sz="4" w:space="0"/>
              <w:right w:val="single" w:color="auto" w:sz="4" w:space="0"/>
            </w:tcBorders>
            <w:shd w:val="clear" w:color="auto" w:fill="auto"/>
            <w:vAlign w:val="bottom"/>
            <w:hideMark/>
          </w:tcPr>
          <w:p w:rsidRPr="008213E3" w:rsidR="00B07DBD" w:rsidP="00D279AB" w:rsidRDefault="00B07DBD" w14:paraId="4B05BB62" w14:textId="77777777">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Start of the autumn term (from 01/08/2021) to 31/12/2021</w:t>
            </w:r>
          </w:p>
        </w:tc>
      </w:tr>
      <w:tr w:rsidRPr="008213E3" w:rsidR="00B07DBD" w:rsidTr="00D279AB" w14:paraId="0EA5285B" w14:textId="77777777">
        <w:trPr>
          <w:trHeight w:val="922"/>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8213E3" w:rsidR="00B07DBD" w:rsidP="00D279AB" w:rsidRDefault="00B07DBD" w14:paraId="3298D200"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Free school meal eligibility</w:t>
            </w:r>
          </w:p>
        </w:tc>
        <w:tc>
          <w:tcPr>
            <w:tcW w:w="7796" w:type="dxa"/>
            <w:tcBorders>
              <w:top w:val="nil"/>
              <w:left w:val="nil"/>
              <w:bottom w:val="single" w:color="auto" w:sz="4" w:space="0"/>
              <w:right w:val="single" w:color="auto" w:sz="4" w:space="0"/>
            </w:tcBorders>
            <w:shd w:val="clear" w:color="auto" w:fill="auto"/>
            <w:vAlign w:val="bottom"/>
            <w:hideMark/>
          </w:tcPr>
          <w:p w:rsidRPr="008213E3" w:rsidR="00B07DBD" w:rsidP="00D279AB" w:rsidRDefault="00B07DBD" w14:paraId="2BBD0CEA" w14:textId="274DCF9B">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Periods of eligibility for free school meals with:</w:t>
            </w:r>
            <w:r w:rsidRPr="008213E3">
              <w:rPr>
                <w:rFonts w:eastAsia="Times New Roman" w:asciiTheme="minorHAnsi" w:hAnsiTheme="minorHAnsi" w:cstheme="minorHAnsi"/>
                <w:color w:val="000000"/>
                <w:sz w:val="24"/>
                <w:szCs w:val="24"/>
                <w:lang w:eastAsia="en-GB"/>
              </w:rPr>
              <w:br/>
            </w:r>
            <w:r w:rsidRPr="008213E3">
              <w:rPr>
                <w:rFonts w:eastAsia="Times New Roman" w:asciiTheme="minorHAnsi" w:hAnsiTheme="minorHAnsi" w:cstheme="minorHAnsi"/>
                <w:color w:val="000000"/>
                <w:sz w:val="24"/>
                <w:szCs w:val="24"/>
                <w:lang w:eastAsia="en-GB"/>
              </w:rPr>
              <w:t>(a) An FSM eligibility start date and no FSM eligibility end date; or,</w:t>
            </w:r>
            <w:r w:rsidRPr="008213E3">
              <w:rPr>
                <w:rFonts w:eastAsia="Times New Roman" w:asciiTheme="minorHAnsi" w:hAnsiTheme="minorHAnsi" w:cstheme="minorHAnsi"/>
                <w:color w:val="000000"/>
                <w:sz w:val="24"/>
                <w:szCs w:val="24"/>
                <w:lang w:eastAsia="en-GB"/>
              </w:rPr>
              <w:br/>
            </w:r>
            <w:r w:rsidRPr="008213E3">
              <w:rPr>
                <w:rFonts w:eastAsia="Times New Roman" w:asciiTheme="minorHAnsi" w:hAnsiTheme="minorHAnsi" w:cstheme="minorHAnsi"/>
                <w:color w:val="000000"/>
                <w:sz w:val="24"/>
                <w:szCs w:val="24"/>
                <w:lang w:eastAsia="en-GB"/>
              </w:rPr>
              <w:t>(b) An FSM eligibility end date since the previous census, that is, on or after 21/05/2021 and up to and including the autumn census day (07/10/2021)</w:t>
            </w:r>
            <w:r w:rsidR="00104EE1">
              <w:rPr>
                <w:rFonts w:eastAsia="Times New Roman" w:asciiTheme="minorHAnsi" w:hAnsiTheme="minorHAnsi" w:cstheme="minorHAnsi"/>
                <w:color w:val="000000"/>
                <w:sz w:val="24"/>
                <w:szCs w:val="24"/>
                <w:lang w:eastAsia="en-GB"/>
              </w:rPr>
              <w:t>.</w:t>
            </w:r>
          </w:p>
        </w:tc>
      </w:tr>
      <w:tr w:rsidRPr="008213E3" w:rsidR="00B07DBD" w:rsidTr="00D279AB" w14:paraId="1148A377" w14:textId="77777777">
        <w:trPr>
          <w:trHeight w:val="389"/>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8213E3" w:rsidR="00B07DBD" w:rsidP="00D279AB" w:rsidRDefault="00B07DBD" w14:paraId="7109D923"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Learner Funding and Monitoring (FAM) entity</w:t>
            </w:r>
          </w:p>
        </w:tc>
        <w:tc>
          <w:tcPr>
            <w:tcW w:w="7796" w:type="dxa"/>
            <w:tcBorders>
              <w:top w:val="nil"/>
              <w:left w:val="nil"/>
              <w:bottom w:val="single" w:color="auto" w:sz="4" w:space="0"/>
              <w:right w:val="single" w:color="auto" w:sz="4" w:space="0"/>
            </w:tcBorders>
            <w:shd w:val="clear" w:color="auto" w:fill="auto"/>
            <w:vAlign w:val="bottom"/>
            <w:hideMark/>
          </w:tcPr>
          <w:p w:rsidRPr="008213E3" w:rsidR="00B07DBD" w:rsidP="00D279AB" w:rsidRDefault="00B07DBD" w14:paraId="21DC08C1" w14:textId="77777777">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Any Learner FAM assigned since the beginning of the 2021 to 2022 academic year (from 01/08/2021) to students who are either on roll or off roll on census day (07/10/2021).</w:t>
            </w:r>
          </w:p>
        </w:tc>
      </w:tr>
      <w:tr w:rsidRPr="008213E3" w:rsidR="00B07DBD" w:rsidTr="00D279AB" w14:paraId="76DF64FA" w14:textId="77777777">
        <w:trPr>
          <w:trHeight w:val="357"/>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8213E3" w:rsidR="00B07DBD" w:rsidP="00D279AB" w:rsidRDefault="00B07DBD" w14:paraId="2AB3CD6B"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Termly suspensions and permanent exclusions</w:t>
            </w:r>
          </w:p>
        </w:tc>
        <w:tc>
          <w:tcPr>
            <w:tcW w:w="7796" w:type="dxa"/>
            <w:tcBorders>
              <w:top w:val="nil"/>
              <w:left w:val="nil"/>
              <w:bottom w:val="single" w:color="auto" w:sz="4" w:space="0"/>
              <w:right w:val="single" w:color="auto" w:sz="4" w:space="0"/>
            </w:tcBorders>
            <w:shd w:val="clear" w:color="auto" w:fill="auto"/>
            <w:vAlign w:val="bottom"/>
            <w:hideMark/>
          </w:tcPr>
          <w:p w:rsidRPr="008213E3" w:rsidR="00B07DBD" w:rsidP="00D279AB" w:rsidRDefault="00B07DBD" w14:paraId="4EDC5CC2" w14:textId="77777777">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01/01/2021 to 31/07/2021.</w:t>
            </w:r>
          </w:p>
        </w:tc>
      </w:tr>
      <w:tr w:rsidRPr="008213E3" w:rsidR="00B07DBD" w:rsidTr="00D279AB" w14:paraId="69B00F65" w14:textId="77777777">
        <w:trPr>
          <w:trHeight w:val="453"/>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8213E3" w:rsidR="00B07DBD" w:rsidP="00D279AB" w:rsidRDefault="00B07DBD" w14:paraId="7331B73D"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Termly attendance</w:t>
            </w:r>
          </w:p>
        </w:tc>
        <w:tc>
          <w:tcPr>
            <w:tcW w:w="7796" w:type="dxa"/>
            <w:tcBorders>
              <w:top w:val="nil"/>
              <w:left w:val="nil"/>
              <w:bottom w:val="single" w:color="auto" w:sz="4" w:space="0"/>
              <w:right w:val="single" w:color="auto" w:sz="4" w:space="0"/>
            </w:tcBorders>
            <w:shd w:val="clear" w:color="auto" w:fill="auto"/>
            <w:vAlign w:val="bottom"/>
            <w:hideMark/>
          </w:tcPr>
          <w:p w:rsidRPr="008213E3" w:rsidR="00B07DBD" w:rsidP="00D279AB" w:rsidRDefault="00B07DBD" w14:paraId="554F9911" w14:textId="77777777">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First half of the summer term. From Easter Monday 05/04/2021 to the Sunday 30/05/2021 before spring bank holiday.</w:t>
            </w:r>
          </w:p>
        </w:tc>
      </w:tr>
      <w:tr w:rsidRPr="008213E3" w:rsidR="00B07DBD" w:rsidTr="49D59F5C" w14:paraId="0463AD56" w14:textId="77777777">
        <w:trPr>
          <w:trHeight w:val="510"/>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8213E3" w:rsidR="00B07DBD" w:rsidP="49D59F5C" w:rsidRDefault="00B07DBD" w14:paraId="441F1946" w14:textId="2822ED06">
            <w:pPr>
              <w:spacing w:after="0" w:line="240" w:lineRule="auto"/>
              <w:rPr>
                <w:rFonts w:eastAsia="Times New Roman" w:asciiTheme="minorHAnsi" w:hAnsiTheme="minorHAnsi" w:cstheme="minorBidi"/>
                <w:b/>
                <w:color w:val="000000" w:themeColor="text1"/>
                <w:sz w:val="24"/>
                <w:szCs w:val="24"/>
                <w:lang w:eastAsia="en-GB"/>
              </w:rPr>
            </w:pPr>
            <w:r w:rsidRPr="49D59F5C">
              <w:rPr>
                <w:rFonts w:eastAsia="Times New Roman" w:asciiTheme="minorHAnsi" w:hAnsiTheme="minorHAnsi" w:cstheme="minorBidi"/>
                <w:b/>
                <w:color w:val="000000" w:themeColor="text1"/>
                <w:sz w:val="24"/>
                <w:szCs w:val="24"/>
                <w:lang w:eastAsia="en-GB"/>
              </w:rPr>
              <w:t>Summer second half term attendance</w:t>
            </w:r>
          </w:p>
        </w:tc>
        <w:tc>
          <w:tcPr>
            <w:tcW w:w="7796" w:type="dxa"/>
            <w:tcBorders>
              <w:top w:val="nil"/>
              <w:left w:val="nil"/>
              <w:bottom w:val="single" w:color="auto" w:sz="4" w:space="0"/>
              <w:right w:val="single" w:color="auto" w:sz="4" w:space="0"/>
            </w:tcBorders>
            <w:shd w:val="clear" w:color="auto" w:fill="auto"/>
            <w:vAlign w:val="bottom"/>
            <w:hideMark/>
          </w:tcPr>
          <w:p w:rsidRPr="008213E3" w:rsidR="00B07DBD" w:rsidP="00D279AB" w:rsidRDefault="00B07DBD" w14:paraId="781979D4" w14:textId="77777777">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From spring bank holiday Monday 31/05/2021 to 31/07/2021.</w:t>
            </w:r>
          </w:p>
        </w:tc>
      </w:tr>
      <w:tr w:rsidRPr="008213E3" w:rsidR="00B07DBD" w:rsidTr="00D279AB" w14:paraId="07ED3AE6" w14:textId="77777777">
        <w:trPr>
          <w:trHeight w:val="408"/>
        </w:trPr>
        <w:tc>
          <w:tcPr>
            <w:tcW w:w="2689" w:type="dxa"/>
            <w:tcBorders>
              <w:top w:val="nil"/>
              <w:left w:val="single" w:color="auto" w:sz="4" w:space="0"/>
              <w:bottom w:val="single" w:color="auto" w:sz="4" w:space="0"/>
              <w:right w:val="single" w:color="auto" w:sz="4" w:space="0"/>
            </w:tcBorders>
            <w:shd w:val="clear" w:color="auto" w:fill="auto"/>
            <w:vAlign w:val="center"/>
            <w:hideMark/>
          </w:tcPr>
          <w:p w:rsidRPr="008213E3" w:rsidR="00B07DBD" w:rsidP="00D279AB" w:rsidRDefault="00B07DBD" w14:paraId="7EFD5E55" w14:textId="77777777">
            <w:pPr>
              <w:spacing w:after="0" w:line="240" w:lineRule="auto"/>
              <w:rPr>
                <w:rFonts w:eastAsia="Times New Roman" w:asciiTheme="minorHAnsi" w:hAnsiTheme="minorHAnsi" w:cstheme="minorHAnsi"/>
                <w:b/>
                <w:bCs/>
                <w:color w:val="000000"/>
                <w:sz w:val="24"/>
                <w:szCs w:val="24"/>
                <w:lang w:eastAsia="en-GB"/>
              </w:rPr>
            </w:pPr>
            <w:r w:rsidRPr="008213E3">
              <w:rPr>
                <w:rFonts w:eastAsia="Times New Roman" w:asciiTheme="minorHAnsi" w:hAnsiTheme="minorHAnsi" w:cstheme="minorHAnsi"/>
                <w:b/>
                <w:bCs/>
                <w:color w:val="000000"/>
                <w:sz w:val="24"/>
                <w:szCs w:val="24"/>
                <w:lang w:eastAsia="en-GB"/>
              </w:rPr>
              <w:t>Post-16 learning aims</w:t>
            </w:r>
          </w:p>
        </w:tc>
        <w:tc>
          <w:tcPr>
            <w:tcW w:w="7796" w:type="dxa"/>
            <w:tcBorders>
              <w:top w:val="nil"/>
              <w:left w:val="nil"/>
              <w:bottom w:val="single" w:color="auto" w:sz="4" w:space="0"/>
              <w:right w:val="single" w:color="auto" w:sz="4" w:space="0"/>
            </w:tcBorders>
            <w:shd w:val="clear" w:color="auto" w:fill="auto"/>
            <w:vAlign w:val="bottom"/>
            <w:hideMark/>
          </w:tcPr>
          <w:p w:rsidRPr="008213E3" w:rsidR="00B07DBD" w:rsidP="00D279AB" w:rsidRDefault="00B07DBD" w14:paraId="5918D585" w14:textId="77777777">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Current academic year: From 01/08/2021 for pupils with a status of ‘C’ (current – single registration) or ‘M’ (current main – dual registration) who have been on roll and in actual NC Year 12 or above.</w:t>
            </w:r>
          </w:p>
          <w:p w:rsidRPr="008213E3" w:rsidR="00B07DBD" w:rsidP="00D279AB" w:rsidRDefault="00B07DBD" w14:paraId="28C425DC" w14:textId="77777777">
            <w:pPr>
              <w:spacing w:after="0" w:line="240" w:lineRule="auto"/>
              <w:rPr>
                <w:rFonts w:eastAsia="Times New Roman" w:asciiTheme="minorHAnsi" w:hAnsiTheme="minorHAnsi" w:cstheme="minorHAnsi"/>
                <w:color w:val="000000"/>
                <w:sz w:val="24"/>
                <w:szCs w:val="24"/>
                <w:lang w:eastAsia="en-GB"/>
              </w:rPr>
            </w:pPr>
            <w:r w:rsidRPr="008213E3">
              <w:rPr>
                <w:rFonts w:eastAsia="Times New Roman" w:asciiTheme="minorHAnsi" w:hAnsiTheme="minorHAnsi" w:cstheme="minorHAnsi"/>
                <w:color w:val="000000"/>
                <w:sz w:val="24"/>
                <w:szCs w:val="24"/>
                <w:lang w:eastAsia="en-GB"/>
              </w:rPr>
              <w:t>Previous academic year: From 01/08/2020 to 31/07/2021 inclusive for pupils who were on roll at any point in actual NC Year 12 or above. For those pupils with a pupil status of ‘C’ or ‘M’ at the time of the learning aims.</w:t>
            </w:r>
          </w:p>
        </w:tc>
      </w:tr>
    </w:tbl>
    <w:p w:rsidRPr="008213E3" w:rsidR="00B07DBD" w:rsidP="00B07DBD" w:rsidRDefault="00B07DBD" w14:paraId="32F93218" w14:textId="75584ABB">
      <w:pPr>
        <w:autoSpaceDE w:val="0"/>
        <w:autoSpaceDN w:val="0"/>
        <w:rPr>
          <w:rFonts w:eastAsia="Times New Roman" w:asciiTheme="minorHAnsi" w:hAnsiTheme="minorHAnsi" w:cstheme="minorHAnsi"/>
          <w:color w:val="339966"/>
          <w:sz w:val="24"/>
          <w:szCs w:val="24"/>
        </w:rPr>
      </w:pPr>
      <w:r w:rsidRPr="008213E3">
        <w:rPr>
          <w:rFonts w:asciiTheme="minorHAnsi" w:hAnsiTheme="minorHAnsi" w:cstheme="minorHAnsi"/>
          <w:sz w:val="24"/>
          <w:szCs w:val="24"/>
          <w:lang w:eastAsia="en-GB"/>
        </w:rPr>
        <w:t xml:space="preserve">More DfE items info at </w:t>
      </w:r>
      <w:hyperlink w:history="1" r:id="rId12">
        <w:r w:rsidRPr="008213E3">
          <w:rPr>
            <w:rStyle w:val="Hyperlink"/>
            <w:rFonts w:asciiTheme="minorHAnsi" w:hAnsiTheme="minorHAnsi" w:cstheme="minorHAnsi"/>
            <w:sz w:val="24"/>
            <w:szCs w:val="24"/>
            <w:lang w:eastAsia="en-GB"/>
          </w:rPr>
          <w:t>www.gov.uk/guidance/complete-the-school-census/data-items-2021-to-2022</w:t>
        </w:r>
      </w:hyperlink>
      <w:bookmarkEnd w:id="3"/>
      <w:bookmarkEnd w:id="4"/>
      <w:bookmarkEnd w:id="5"/>
      <w:bookmarkEnd w:id="6"/>
    </w:p>
    <w:p w:rsidRPr="008213E3" w:rsidR="00B07DBD" w:rsidP="00B07DBD" w:rsidRDefault="00B07DBD" w14:paraId="1D038076" w14:textId="77777777">
      <w:pPr>
        <w:spacing w:after="240" w:line="240" w:lineRule="auto"/>
        <w:rPr>
          <w:rFonts w:asciiTheme="minorHAnsi" w:hAnsiTheme="minorHAnsi" w:cstheme="minorHAnsi"/>
          <w:b/>
          <w:bCs/>
          <w:caps/>
          <w:sz w:val="24"/>
          <w:szCs w:val="24"/>
          <w:u w:val="single"/>
        </w:rPr>
      </w:pPr>
      <w:bookmarkStart w:name="OLE_LINK4" w:id="7"/>
      <w:bookmarkStart w:name="OLE_LINK5" w:id="8"/>
      <w:bookmarkStart w:name="OLE_LINK1" w:id="9"/>
      <w:bookmarkStart w:name="OLE_LINK2" w:id="10"/>
      <w:bookmarkStart w:name="OLE_LINK3" w:id="11"/>
      <w:r w:rsidRPr="008213E3">
        <w:rPr>
          <w:rFonts w:asciiTheme="minorHAnsi" w:hAnsiTheme="minorHAnsi" w:cstheme="minorHAnsi"/>
          <w:b/>
          <w:bCs/>
          <w:caps/>
          <w:sz w:val="24"/>
          <w:szCs w:val="24"/>
          <w:u w:val="single"/>
        </w:rPr>
        <w:lastRenderedPageBreak/>
        <w:t xml:space="preserve">New, changeD &amp; DELETED DATA ITEMS for Autumn 2021 </w:t>
      </w:r>
    </w:p>
    <w:p w:rsidRPr="008213E3" w:rsidR="00B07DBD" w:rsidP="00B07DBD" w:rsidRDefault="00B07DBD" w14:paraId="2A63FC1F" w14:textId="77777777">
      <w:pPr>
        <w:pStyle w:val="ListParagraph"/>
        <w:numPr>
          <w:ilvl w:val="0"/>
          <w:numId w:val="31"/>
        </w:numPr>
        <w:spacing w:after="240"/>
        <w:rPr>
          <w:rFonts w:asciiTheme="minorHAnsi" w:hAnsiTheme="minorHAnsi" w:cstheme="minorHAnsi"/>
          <w:b/>
          <w:smallCaps/>
          <w:sz w:val="24"/>
          <w:szCs w:val="24"/>
        </w:rPr>
      </w:pPr>
      <w:r w:rsidRPr="008213E3">
        <w:rPr>
          <w:rFonts w:asciiTheme="minorHAnsi" w:hAnsiTheme="minorHAnsi" w:cstheme="minorHAnsi"/>
          <w:b/>
          <w:smallCaps/>
          <w:sz w:val="24"/>
          <w:szCs w:val="24"/>
        </w:rPr>
        <w:t>New Data Items</w:t>
      </w:r>
    </w:p>
    <w:p w:rsidRPr="008213E3" w:rsidR="00B07DBD" w:rsidP="00B07DBD" w:rsidRDefault="00B07DBD" w14:paraId="58CBEF27" w14:textId="77777777">
      <w:pPr>
        <w:spacing w:after="240"/>
        <w:rPr>
          <w:rFonts w:asciiTheme="minorHAnsi" w:hAnsiTheme="minorHAnsi" w:cstheme="minorHAnsi"/>
          <w:sz w:val="24"/>
          <w:szCs w:val="24"/>
        </w:rPr>
      </w:pPr>
      <w:r w:rsidRPr="008213E3">
        <w:rPr>
          <w:rFonts w:asciiTheme="minorHAnsi" w:hAnsiTheme="minorHAnsi" w:cstheme="minorHAnsi"/>
          <w:sz w:val="24"/>
          <w:szCs w:val="24"/>
        </w:rPr>
        <w:t>Learner Funding and Monitoring (FAM): Is used to identify additional attributes of the learner to inform funding or for additional monitoring. In the 2021 to 2022 academic year it is used to identify pupils in receipt of elements of the education recovery package and should only be entered into systems and returned to DfE if any attributes apply to the pupil. Data is to be returned for pupils who are either on roll on census day or became off roll since the start of the academic year.</w:t>
      </w:r>
    </w:p>
    <w:tbl>
      <w:tblPr>
        <w:tblW w:w="10338" w:type="dxa"/>
        <w:tblCellMar>
          <w:left w:w="0" w:type="dxa"/>
          <w:right w:w="0" w:type="dxa"/>
        </w:tblCellMar>
        <w:tblLook w:val="04A0" w:firstRow="1" w:lastRow="0" w:firstColumn="1" w:lastColumn="0" w:noHBand="0" w:noVBand="1"/>
      </w:tblPr>
      <w:tblGrid>
        <w:gridCol w:w="1328"/>
        <w:gridCol w:w="9049"/>
      </w:tblGrid>
      <w:tr w:rsidRPr="008213E3" w:rsidR="00B07DBD" w:rsidTr="308E2400" w14:paraId="0B12E77B" w14:textId="77777777">
        <w:tc>
          <w:tcPr>
            <w:tcW w:w="13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22A2865C" w14:textId="77777777">
            <w:pPr>
              <w:spacing w:before="120"/>
              <w:rPr>
                <w:rFonts w:asciiTheme="minorHAnsi" w:hAnsiTheme="minorHAnsi" w:cstheme="minorHAnsi"/>
                <w:b/>
                <w:bCs/>
                <w:sz w:val="24"/>
                <w:szCs w:val="24"/>
              </w:rPr>
            </w:pPr>
            <w:bookmarkStart w:name="_Hlk17199853" w:id="12"/>
            <w:r w:rsidRPr="008213E3">
              <w:rPr>
                <w:rFonts w:asciiTheme="minorHAnsi" w:hAnsiTheme="minorHAnsi" w:cstheme="minorHAnsi"/>
                <w:b/>
                <w:bCs/>
                <w:sz w:val="24"/>
                <w:szCs w:val="24"/>
              </w:rPr>
              <w:t>New Item</w:t>
            </w:r>
          </w:p>
        </w:tc>
        <w:tc>
          <w:tcPr>
            <w:tcW w:w="89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50092D12"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Description</w:t>
            </w:r>
          </w:p>
        </w:tc>
      </w:tr>
      <w:tr w:rsidRPr="008213E3" w:rsidR="00B07DBD" w:rsidTr="308E2400" w14:paraId="7E572AF4" w14:textId="77777777">
        <w:tc>
          <w:tcPr>
            <w:tcW w:w="138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6F470849"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Learner funding and monitoring (FAM) type</w:t>
            </w:r>
          </w:p>
        </w:tc>
        <w:tc>
          <w:tcPr>
            <w:tcW w:w="8957" w:type="dxa"/>
            <w:tcBorders>
              <w:top w:val="nil"/>
              <w:left w:val="nil"/>
              <w:bottom w:val="single" w:color="auto" w:sz="8" w:space="0"/>
              <w:right w:val="single" w:color="auto" w:sz="8" w:space="0"/>
            </w:tcBorders>
            <w:tcMar>
              <w:top w:w="0" w:type="dxa"/>
              <w:left w:w="108" w:type="dxa"/>
              <w:bottom w:w="0" w:type="dxa"/>
              <w:right w:w="108" w:type="dxa"/>
            </w:tcMar>
          </w:tcPr>
          <w:p w:rsidRPr="008213E3" w:rsidR="00B07DBD" w:rsidP="00D279AB" w:rsidRDefault="00B07DBD" w14:paraId="1315D7FA"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Collected from autumn 2021. This data item records the type of funding and monitoring.</w:t>
            </w:r>
          </w:p>
          <w:p w:rsidRPr="008213E3" w:rsidR="00B07DBD" w:rsidP="00D279AB" w:rsidRDefault="00B07DBD" w14:paraId="480B443F"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As there is only one type for the 2021 to 2022 academic year, this should be defaulted in management information systems (MIS).</w:t>
            </w:r>
          </w:p>
          <w:tbl>
            <w:tblPr>
              <w:tblW w:w="0" w:type="auto"/>
              <w:tblCellMar>
                <w:left w:w="0" w:type="dxa"/>
                <w:right w:w="0" w:type="dxa"/>
              </w:tblCellMar>
              <w:tblLook w:val="04A0" w:firstRow="1" w:lastRow="0" w:firstColumn="1" w:lastColumn="0" w:noHBand="0" w:noVBand="1"/>
            </w:tblPr>
            <w:tblGrid>
              <w:gridCol w:w="729"/>
              <w:gridCol w:w="8045"/>
            </w:tblGrid>
            <w:tr w:rsidRPr="008213E3" w:rsidR="00B07DBD" w:rsidTr="00D279AB" w14:paraId="0C009353" w14:textId="77777777">
              <w:trPr>
                <w:trHeight w:val="235"/>
              </w:trPr>
              <w:tc>
                <w:tcPr>
                  <w:tcW w:w="729" w:type="dxa"/>
                  <w:tcMar>
                    <w:top w:w="0" w:type="dxa"/>
                    <w:left w:w="108" w:type="dxa"/>
                    <w:bottom w:w="0" w:type="dxa"/>
                    <w:right w:w="108" w:type="dxa"/>
                  </w:tcMar>
                  <w:hideMark/>
                </w:tcPr>
                <w:p w:rsidRPr="008213E3" w:rsidR="00B07DBD" w:rsidP="00D279AB" w:rsidRDefault="00B07DBD" w14:paraId="73460817"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Type</w:t>
                  </w:r>
                </w:p>
              </w:tc>
              <w:tc>
                <w:tcPr>
                  <w:tcW w:w="8045" w:type="dxa"/>
                  <w:tcMar>
                    <w:top w:w="0" w:type="dxa"/>
                    <w:left w:w="108" w:type="dxa"/>
                    <w:bottom w:w="0" w:type="dxa"/>
                    <w:right w:w="108" w:type="dxa"/>
                  </w:tcMar>
                  <w:hideMark/>
                </w:tcPr>
                <w:p w:rsidRPr="008213E3" w:rsidR="00B07DBD" w:rsidP="00D279AB" w:rsidRDefault="00B07DBD" w14:paraId="60B14713"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Description</w:t>
                  </w:r>
                </w:p>
              </w:tc>
            </w:tr>
            <w:tr w:rsidRPr="008213E3" w:rsidR="00B07DBD" w:rsidTr="00D279AB" w14:paraId="35E05AB5" w14:textId="77777777">
              <w:tc>
                <w:tcPr>
                  <w:tcW w:w="729" w:type="dxa"/>
                  <w:tcMar>
                    <w:top w:w="0" w:type="dxa"/>
                    <w:left w:w="108" w:type="dxa"/>
                    <w:bottom w:w="0" w:type="dxa"/>
                    <w:right w:w="108" w:type="dxa"/>
                  </w:tcMar>
                  <w:hideMark/>
                </w:tcPr>
                <w:p w:rsidRPr="008213E3" w:rsidR="00B07DBD" w:rsidP="00D279AB" w:rsidRDefault="00B07DBD" w14:paraId="0D208E74"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NLM</w:t>
                  </w:r>
                </w:p>
              </w:tc>
              <w:tc>
                <w:tcPr>
                  <w:tcW w:w="8045" w:type="dxa"/>
                  <w:tcMar>
                    <w:top w:w="0" w:type="dxa"/>
                    <w:left w:w="108" w:type="dxa"/>
                    <w:bottom w:w="0" w:type="dxa"/>
                    <w:right w:w="108" w:type="dxa"/>
                  </w:tcMar>
                  <w:hideMark/>
                </w:tcPr>
                <w:p w:rsidRPr="008213E3" w:rsidR="00B07DBD" w:rsidP="00D279AB" w:rsidRDefault="00B07DBD" w14:paraId="3505AD91" w14:textId="0D9FC373">
                  <w:pPr>
                    <w:spacing w:before="120"/>
                    <w:rPr>
                      <w:rFonts w:asciiTheme="minorHAnsi" w:hAnsiTheme="minorHAnsi" w:cstheme="minorHAnsi"/>
                      <w:sz w:val="24"/>
                      <w:szCs w:val="24"/>
                    </w:rPr>
                  </w:pPr>
                  <w:r w:rsidRPr="008213E3">
                    <w:rPr>
                      <w:rFonts w:asciiTheme="minorHAnsi" w:hAnsiTheme="minorHAnsi" w:cstheme="minorHAnsi"/>
                      <w:sz w:val="24"/>
                      <w:szCs w:val="24"/>
                    </w:rPr>
                    <w:t>National Learner Monitoring</w:t>
                  </w:r>
                </w:p>
              </w:tc>
            </w:tr>
          </w:tbl>
          <w:p w:rsidRPr="008213E3" w:rsidR="00B07DBD" w:rsidP="00D279AB" w:rsidRDefault="00B07DBD" w14:paraId="7B04B315" w14:textId="77777777">
            <w:pPr>
              <w:rPr>
                <w:rFonts w:eastAsia="Times New Roman" w:asciiTheme="minorHAnsi" w:hAnsiTheme="minorHAnsi" w:cstheme="minorHAnsi"/>
                <w:sz w:val="24"/>
                <w:szCs w:val="24"/>
                <w:lang w:eastAsia="en-GB"/>
              </w:rPr>
            </w:pPr>
          </w:p>
        </w:tc>
      </w:tr>
      <w:tr w:rsidRPr="008213E3" w:rsidR="00B07DBD" w:rsidTr="308E2400" w14:paraId="7F872860" w14:textId="77777777">
        <w:tc>
          <w:tcPr>
            <w:tcW w:w="138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7117DC6E" w14:textId="77777777">
            <w:pPr>
              <w:spacing w:before="120"/>
              <w:rPr>
                <w:rFonts w:asciiTheme="minorHAnsi" w:hAnsiTheme="minorHAnsi" w:cstheme="minorHAnsi"/>
                <w:b/>
                <w:bCs/>
                <w:color w:val="000000"/>
                <w:sz w:val="24"/>
                <w:szCs w:val="24"/>
              </w:rPr>
            </w:pPr>
            <w:r w:rsidRPr="008213E3">
              <w:rPr>
                <w:rFonts w:asciiTheme="minorHAnsi" w:hAnsiTheme="minorHAnsi" w:cstheme="minorHAnsi"/>
                <w:b/>
                <w:bCs/>
                <w:sz w:val="24"/>
                <w:szCs w:val="24"/>
              </w:rPr>
              <w:t>Learner funding and monitoring (FAM) code</w:t>
            </w:r>
          </w:p>
        </w:tc>
        <w:tc>
          <w:tcPr>
            <w:tcW w:w="8957" w:type="dxa"/>
            <w:tcBorders>
              <w:top w:val="nil"/>
              <w:left w:val="nil"/>
              <w:bottom w:val="single" w:color="auto" w:sz="8" w:space="0"/>
              <w:right w:val="single" w:color="auto" w:sz="8" w:space="0"/>
            </w:tcBorders>
            <w:tcMar>
              <w:top w:w="0" w:type="dxa"/>
              <w:left w:w="108" w:type="dxa"/>
              <w:bottom w:w="0" w:type="dxa"/>
              <w:right w:w="108" w:type="dxa"/>
            </w:tcMar>
          </w:tcPr>
          <w:p w:rsidRPr="008213E3" w:rsidR="00B07DBD" w:rsidP="00D279AB" w:rsidRDefault="00B07DBD" w14:paraId="3B7069AA"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Collected from autumn 2021. Indicates the specific element of the category being recorded. Collected alongside the learner FAM type.</w:t>
            </w:r>
          </w:p>
          <w:tbl>
            <w:tblPr>
              <w:tblW w:w="8833" w:type="dxa"/>
              <w:tblCellMar>
                <w:left w:w="0" w:type="dxa"/>
                <w:right w:w="0" w:type="dxa"/>
              </w:tblCellMar>
              <w:tblLook w:val="04A0" w:firstRow="1" w:lastRow="0" w:firstColumn="1" w:lastColumn="0" w:noHBand="0" w:noVBand="1"/>
            </w:tblPr>
            <w:tblGrid>
              <w:gridCol w:w="722"/>
              <w:gridCol w:w="1874"/>
              <w:gridCol w:w="6237"/>
            </w:tblGrid>
            <w:tr w:rsidRPr="008213E3" w:rsidR="00B07DBD" w:rsidTr="308E2400" w14:paraId="731F6291" w14:textId="77777777">
              <w:trPr>
                <w:trHeight w:val="181"/>
              </w:trPr>
              <w:tc>
                <w:tcPr>
                  <w:tcW w:w="722" w:type="dxa"/>
                  <w:tcMar>
                    <w:top w:w="0" w:type="dxa"/>
                    <w:left w:w="108" w:type="dxa"/>
                    <w:bottom w:w="0" w:type="dxa"/>
                    <w:right w:w="108" w:type="dxa"/>
                  </w:tcMar>
                  <w:hideMark/>
                </w:tcPr>
                <w:p w:rsidRPr="008213E3" w:rsidR="00B07DBD" w:rsidP="00D279AB" w:rsidRDefault="00B07DBD" w14:paraId="6292626B"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Code</w:t>
                  </w:r>
                </w:p>
              </w:tc>
              <w:tc>
                <w:tcPr>
                  <w:tcW w:w="1874" w:type="dxa"/>
                  <w:tcMar>
                    <w:top w:w="0" w:type="dxa"/>
                    <w:left w:w="108" w:type="dxa"/>
                    <w:bottom w:w="0" w:type="dxa"/>
                    <w:right w:w="108" w:type="dxa"/>
                  </w:tcMar>
                  <w:hideMark/>
                </w:tcPr>
                <w:p w:rsidRPr="008213E3" w:rsidR="00B07DBD" w:rsidP="00D279AB" w:rsidRDefault="00B07DBD" w14:paraId="24D67D89"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Description</w:t>
                  </w:r>
                </w:p>
              </w:tc>
              <w:tc>
                <w:tcPr>
                  <w:tcW w:w="6237" w:type="dxa"/>
                  <w:tcMar>
                    <w:top w:w="0" w:type="dxa"/>
                    <w:left w:w="108" w:type="dxa"/>
                    <w:bottom w:w="0" w:type="dxa"/>
                    <w:right w:w="108" w:type="dxa"/>
                  </w:tcMar>
                  <w:hideMark/>
                </w:tcPr>
                <w:p w:rsidRPr="008213E3" w:rsidR="00B07DBD" w:rsidP="00D279AB" w:rsidRDefault="00B07DBD" w14:paraId="539AC25E"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Pupils / school types applicable</w:t>
                  </w:r>
                </w:p>
              </w:tc>
            </w:tr>
            <w:tr w:rsidRPr="008213E3" w:rsidR="00B07DBD" w:rsidTr="308E2400" w14:paraId="14D1C19D" w14:textId="77777777">
              <w:trPr>
                <w:trHeight w:val="1105"/>
              </w:trPr>
              <w:tc>
                <w:tcPr>
                  <w:tcW w:w="722" w:type="dxa"/>
                  <w:tcMar>
                    <w:top w:w="0" w:type="dxa"/>
                    <w:left w:w="108" w:type="dxa"/>
                    <w:bottom w:w="0" w:type="dxa"/>
                    <w:right w:w="108" w:type="dxa"/>
                  </w:tcMar>
                  <w:hideMark/>
                </w:tcPr>
                <w:p w:rsidRPr="008213E3" w:rsidR="00B07DBD" w:rsidP="00D279AB" w:rsidRDefault="00B07DBD" w14:paraId="16154D63"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01</w:t>
                  </w:r>
                </w:p>
              </w:tc>
              <w:tc>
                <w:tcPr>
                  <w:tcW w:w="1874" w:type="dxa"/>
                  <w:tcMar>
                    <w:top w:w="0" w:type="dxa"/>
                    <w:left w:w="108" w:type="dxa"/>
                    <w:bottom w:w="0" w:type="dxa"/>
                    <w:right w:w="108" w:type="dxa"/>
                  </w:tcMar>
                  <w:hideMark/>
                </w:tcPr>
                <w:p w:rsidRPr="008213E3" w:rsidR="00B07DBD" w:rsidP="00D279AB" w:rsidRDefault="00B07DBD" w14:paraId="4A469A6B"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In receipt of school led tutoring programme</w:t>
                  </w:r>
                </w:p>
              </w:tc>
              <w:tc>
                <w:tcPr>
                  <w:tcW w:w="6237" w:type="dxa"/>
                  <w:tcMar>
                    <w:top w:w="0" w:type="dxa"/>
                    <w:left w:w="108" w:type="dxa"/>
                    <w:bottom w:w="0" w:type="dxa"/>
                    <w:right w:w="108" w:type="dxa"/>
                  </w:tcMar>
                  <w:hideMark/>
                </w:tcPr>
                <w:p w:rsidRPr="008213E3" w:rsidR="00B07DBD" w:rsidP="00D279AB" w:rsidRDefault="00B07DBD" w14:paraId="119ED157"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Schools: All schools (except Nursery), with appropriate year group or age-ranges. Only applicable to pupils and in NC Year Actual 1-11 or aged 5 to 15 (as at 2021-08-31) in NC Year Actual ‘X’ for special schools.</w:t>
                  </w:r>
                </w:p>
              </w:tc>
            </w:tr>
            <w:tr w:rsidRPr="008213E3" w:rsidR="00B07DBD" w:rsidTr="308E2400" w14:paraId="6156C6B5" w14:textId="77777777">
              <w:trPr>
                <w:trHeight w:val="1710"/>
              </w:trPr>
              <w:tc>
                <w:tcPr>
                  <w:tcW w:w="722" w:type="dxa"/>
                  <w:tcMar>
                    <w:top w:w="0" w:type="dxa"/>
                    <w:left w:w="108" w:type="dxa"/>
                    <w:bottom w:w="0" w:type="dxa"/>
                    <w:right w:w="108" w:type="dxa"/>
                  </w:tcMar>
                  <w:hideMark/>
                </w:tcPr>
                <w:p w:rsidRPr="008213E3" w:rsidR="00B07DBD" w:rsidP="00D279AB" w:rsidRDefault="00B07DBD" w14:paraId="4DFD50B1"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21</w:t>
                  </w:r>
                </w:p>
              </w:tc>
              <w:tc>
                <w:tcPr>
                  <w:tcW w:w="1874" w:type="dxa"/>
                  <w:tcMar>
                    <w:top w:w="0" w:type="dxa"/>
                    <w:left w:w="108" w:type="dxa"/>
                    <w:bottom w:w="0" w:type="dxa"/>
                    <w:right w:w="108" w:type="dxa"/>
                  </w:tcMar>
                  <w:hideMark/>
                </w:tcPr>
                <w:p w:rsidRPr="008213E3" w:rsidR="00B07DBD" w:rsidP="00D279AB" w:rsidRDefault="00B07DBD" w14:paraId="0A0D7A09"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Learner in receipt of 16-19 tuition fund</w:t>
                  </w:r>
                </w:p>
              </w:tc>
              <w:tc>
                <w:tcPr>
                  <w:tcW w:w="6237" w:type="dxa"/>
                  <w:tcMar>
                    <w:top w:w="0" w:type="dxa"/>
                    <w:left w:w="108" w:type="dxa"/>
                    <w:bottom w:w="0" w:type="dxa"/>
                    <w:right w:w="108" w:type="dxa"/>
                  </w:tcMar>
                </w:tcPr>
                <w:p w:rsidRPr="008213E3" w:rsidR="00B07DBD" w:rsidP="00D279AB" w:rsidRDefault="00B07DBD" w14:paraId="420F55AE"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Schools: Secondary, all-through and PRU / AP with appropriate year groups. Pupils: NC Year Actual 12 and above with current single registration (‘C’) or current main dual registration (‘M’). PRU / AP for any pupils with the following enrolment status: ‘C’, ‘M’, ‘F’ or ‘O’.</w:t>
                  </w:r>
                </w:p>
              </w:tc>
            </w:tr>
            <w:tr w:rsidRPr="008213E3" w:rsidR="00B07DBD" w:rsidTr="308E2400" w14:paraId="7BA75025" w14:textId="77777777">
              <w:tc>
                <w:tcPr>
                  <w:tcW w:w="722" w:type="dxa"/>
                  <w:tcMar>
                    <w:top w:w="0" w:type="dxa"/>
                    <w:left w:w="108" w:type="dxa"/>
                    <w:bottom w:w="0" w:type="dxa"/>
                    <w:right w:w="108" w:type="dxa"/>
                  </w:tcMar>
                  <w:hideMark/>
                </w:tcPr>
                <w:p w:rsidRPr="008213E3" w:rsidR="00B07DBD" w:rsidP="00D279AB" w:rsidRDefault="00B07DBD" w14:paraId="5911E711" w14:textId="77777777">
                  <w:pPr>
                    <w:spacing w:before="120"/>
                    <w:rPr>
                      <w:rFonts w:asciiTheme="minorHAnsi" w:hAnsiTheme="minorHAnsi" w:cstheme="minorHAnsi"/>
                      <w:b/>
                      <w:bCs/>
                      <w:sz w:val="24"/>
                      <w:szCs w:val="24"/>
                    </w:rPr>
                  </w:pPr>
                  <w:r w:rsidRPr="008213E3">
                    <w:rPr>
                      <w:rFonts w:asciiTheme="minorHAnsi" w:hAnsiTheme="minorHAnsi" w:cstheme="minorHAnsi"/>
                      <w:b/>
                      <w:bCs/>
                      <w:sz w:val="24"/>
                      <w:szCs w:val="24"/>
                    </w:rPr>
                    <w:t>22</w:t>
                  </w:r>
                </w:p>
              </w:tc>
              <w:tc>
                <w:tcPr>
                  <w:tcW w:w="1874" w:type="dxa"/>
                  <w:tcMar>
                    <w:top w:w="0" w:type="dxa"/>
                    <w:left w:w="108" w:type="dxa"/>
                    <w:bottom w:w="0" w:type="dxa"/>
                    <w:right w:w="108" w:type="dxa"/>
                  </w:tcMar>
                  <w:hideMark/>
                </w:tcPr>
                <w:p w:rsidRPr="008213E3" w:rsidR="00B07DBD" w:rsidP="00D279AB" w:rsidRDefault="00B07DBD" w14:paraId="1EDA64CC" w14:textId="77777777">
                  <w:pPr>
                    <w:spacing w:before="120"/>
                    <w:rPr>
                      <w:rFonts w:asciiTheme="minorHAnsi" w:hAnsiTheme="minorHAnsi" w:cstheme="minorHAnsi"/>
                      <w:sz w:val="24"/>
                      <w:szCs w:val="24"/>
                    </w:rPr>
                  </w:pPr>
                  <w:r w:rsidRPr="008213E3">
                    <w:rPr>
                      <w:rFonts w:asciiTheme="minorHAnsi" w:hAnsiTheme="minorHAnsi" w:cstheme="minorHAnsi"/>
                      <w:sz w:val="24"/>
                      <w:szCs w:val="24"/>
                    </w:rPr>
                    <w:t>Learner repeating up to one full final year of 16-19 funded provision</w:t>
                  </w:r>
                </w:p>
              </w:tc>
              <w:tc>
                <w:tcPr>
                  <w:tcW w:w="6237" w:type="dxa"/>
                  <w:tcMar>
                    <w:top w:w="0" w:type="dxa"/>
                    <w:left w:w="108" w:type="dxa"/>
                    <w:bottom w:w="0" w:type="dxa"/>
                    <w:right w:w="108" w:type="dxa"/>
                  </w:tcMar>
                  <w:hideMark/>
                </w:tcPr>
                <w:p w:rsidRPr="008213E3" w:rsidR="00B07DBD" w:rsidP="308E2400" w:rsidRDefault="00B07DBD" w14:paraId="3B59B5FC" w14:textId="5707E3CA">
                  <w:pPr>
                    <w:spacing w:before="120"/>
                    <w:rPr>
                      <w:rFonts w:ascii="Calibri" w:hAnsi="Calibri" w:cs="Calibri" w:asciiTheme="minorAscii" w:hAnsiTheme="minorAscii" w:cstheme="minorAscii"/>
                      <w:sz w:val="24"/>
                      <w:szCs w:val="24"/>
                    </w:rPr>
                  </w:pPr>
                  <w:r w:rsidRPr="308E2400" w:rsidR="00B07DBD">
                    <w:rPr>
                      <w:rFonts w:ascii="Calibri" w:hAnsi="Calibri" w:cs="Calibri" w:asciiTheme="minorAscii" w:hAnsiTheme="minorAscii" w:cstheme="minorAscii"/>
                      <w:sz w:val="24"/>
                      <w:szCs w:val="24"/>
                    </w:rPr>
                    <w:t xml:space="preserve">Schools: Secondary, all-through and PRU / AP with </w:t>
                  </w:r>
                  <w:r w:rsidRPr="308E2400" w:rsidR="00B07DBD">
                    <w:rPr>
                      <w:rFonts w:ascii="Calibri" w:hAnsi="Calibri" w:cs="Calibri" w:asciiTheme="minorAscii" w:hAnsiTheme="minorAscii" w:cstheme="minorAscii"/>
                      <w:sz w:val="24"/>
                      <w:szCs w:val="24"/>
                    </w:rPr>
                    <w:t>appropriate year</w:t>
                  </w:r>
                  <w:r w:rsidRPr="308E2400" w:rsidR="00B07DBD">
                    <w:rPr>
                      <w:rFonts w:ascii="Calibri" w:hAnsi="Calibri" w:cs="Calibri" w:asciiTheme="minorAscii" w:hAnsiTheme="minorAscii" w:cstheme="minorAscii"/>
                      <w:sz w:val="24"/>
                      <w:szCs w:val="24"/>
                    </w:rPr>
                    <w:t xml:space="preserve"> groups</w:t>
                  </w:r>
                  <w:r w:rsidRPr="308E2400" w:rsidR="00B07DBD">
                    <w:rPr>
                      <w:rFonts w:ascii="Calibri" w:hAnsi="Calibri" w:cs="Calibri" w:asciiTheme="minorAscii" w:hAnsiTheme="minorAscii" w:cstheme="minorAscii"/>
                      <w:sz w:val="24"/>
                      <w:szCs w:val="24"/>
                    </w:rPr>
                    <w:t xml:space="preserve">. </w:t>
                  </w:r>
                  <w:r w:rsidRPr="308E2400" w:rsidR="00B07DBD">
                    <w:rPr>
                      <w:rFonts w:ascii="Calibri" w:hAnsi="Calibri" w:cs="Calibri" w:asciiTheme="minorAscii" w:hAnsiTheme="minorAscii" w:cstheme="minorAscii"/>
                      <w:sz w:val="24"/>
                      <w:szCs w:val="24"/>
                    </w:rPr>
                    <w:t>Pupils: Only applicable to pupils in NC Year Actual 13 or above, with current single registration (‘C’) or current main dual registration (‘M’). PRU / AP for any pupils with the following enrolment status: ‘C</w:t>
                  </w:r>
                  <w:r w:rsidRPr="308E2400" w:rsidR="00B07DBD">
                    <w:rPr>
                      <w:rFonts w:ascii="Calibri" w:hAnsi="Calibri" w:cs="Calibri" w:asciiTheme="minorAscii" w:hAnsiTheme="minorAscii" w:cstheme="minorAscii"/>
                      <w:sz w:val="24"/>
                      <w:szCs w:val="24"/>
                    </w:rPr>
                    <w:t>’,</w:t>
                  </w:r>
                  <w:r w:rsidRPr="308E2400" w:rsidR="00B07DBD">
                    <w:rPr>
                      <w:rFonts w:ascii="Calibri" w:hAnsi="Calibri" w:cs="Calibri" w:asciiTheme="minorAscii" w:hAnsiTheme="minorAscii" w:cstheme="minorAscii"/>
                      <w:sz w:val="24"/>
                      <w:szCs w:val="24"/>
                    </w:rPr>
                    <w:t xml:space="preserve"> ‘M</w:t>
                  </w:r>
                  <w:r w:rsidRPr="308E2400" w:rsidR="00B07DBD">
                    <w:rPr>
                      <w:rFonts w:ascii="Calibri" w:hAnsi="Calibri" w:cs="Calibri" w:asciiTheme="minorAscii" w:hAnsiTheme="minorAscii" w:cstheme="minorAscii"/>
                      <w:sz w:val="24"/>
                      <w:szCs w:val="24"/>
                    </w:rPr>
                    <w:t>’,</w:t>
                  </w:r>
                  <w:r w:rsidRPr="308E2400" w:rsidR="00B07DBD">
                    <w:rPr>
                      <w:rFonts w:ascii="Calibri" w:hAnsi="Calibri" w:cs="Calibri" w:asciiTheme="minorAscii" w:hAnsiTheme="minorAscii" w:cstheme="minorAscii"/>
                      <w:sz w:val="24"/>
                      <w:szCs w:val="24"/>
                    </w:rPr>
                    <w:t xml:space="preserve"> ‘F’ or ‘O</w:t>
                  </w:r>
                  <w:r w:rsidRPr="308E2400" w:rsidR="00B07DBD">
                    <w:rPr>
                      <w:rFonts w:ascii="Calibri" w:hAnsi="Calibri" w:cs="Calibri" w:asciiTheme="minorAscii" w:hAnsiTheme="minorAscii" w:cstheme="minorAscii"/>
                      <w:sz w:val="24"/>
                      <w:szCs w:val="24"/>
                    </w:rPr>
                    <w:t>’.</w:t>
                  </w:r>
                </w:p>
              </w:tc>
            </w:tr>
          </w:tbl>
          <w:p w:rsidRPr="008213E3" w:rsidR="00B07DBD" w:rsidP="00D279AB" w:rsidRDefault="00B07DBD" w14:paraId="5CBAA635" w14:textId="77777777">
            <w:pPr>
              <w:rPr>
                <w:rFonts w:eastAsia="Times New Roman" w:asciiTheme="minorHAnsi" w:hAnsiTheme="minorHAnsi" w:cstheme="minorHAnsi"/>
                <w:sz w:val="24"/>
                <w:szCs w:val="24"/>
                <w:lang w:eastAsia="en-GB"/>
              </w:rPr>
            </w:pPr>
          </w:p>
        </w:tc>
      </w:tr>
    </w:tbl>
    <w:p w:rsidRPr="00D115D3" w:rsidR="00D115D3" w:rsidP="00B07DBD" w:rsidRDefault="00D115D3" w14:paraId="0B94DDBC" w14:textId="77777777">
      <w:pPr>
        <w:spacing w:after="240"/>
        <w:rPr>
          <w:sz w:val="2"/>
          <w:szCs w:val="2"/>
        </w:rPr>
      </w:pPr>
    </w:p>
    <w:p w:rsidRPr="008213E3" w:rsidR="00B07DBD" w:rsidP="00B07DBD" w:rsidRDefault="00B07DBD" w14:paraId="7F24E501" w14:textId="4519D889">
      <w:pPr>
        <w:spacing w:after="240"/>
        <w:rPr>
          <w:rFonts w:asciiTheme="minorHAnsi" w:hAnsiTheme="minorHAnsi" w:cstheme="minorHAnsi"/>
          <w:bCs/>
          <w:sz w:val="24"/>
          <w:szCs w:val="24"/>
        </w:rPr>
      </w:pPr>
      <w:r w:rsidRPr="008213E3">
        <w:rPr>
          <w:sz w:val="24"/>
          <w:szCs w:val="24"/>
        </w:rPr>
        <w:t xml:space="preserve">More information about the learner funding and monitoring data items can be found at </w:t>
      </w:r>
      <w:hyperlink w:history="1" w:anchor="learner-funding-and-monitoring-fam" r:id="rId13">
        <w:r w:rsidRPr="008213E3">
          <w:rPr>
            <w:rStyle w:val="Hyperlink"/>
            <w:sz w:val="24"/>
            <w:szCs w:val="24"/>
          </w:rPr>
          <w:t>www.gov.uk/guidance/complete-the-school-census/data-items-2021-to-2022#learner-funding-and-monitoring-fam</w:t>
        </w:r>
      </w:hyperlink>
    </w:p>
    <w:p w:rsidRPr="008213E3" w:rsidR="00B07DBD" w:rsidP="00B07DBD" w:rsidRDefault="00B07DBD" w14:paraId="45725A90" w14:textId="77777777">
      <w:pPr>
        <w:pStyle w:val="ListParagraph"/>
        <w:numPr>
          <w:ilvl w:val="0"/>
          <w:numId w:val="31"/>
        </w:numPr>
        <w:spacing w:after="240"/>
        <w:rPr>
          <w:rFonts w:asciiTheme="minorHAnsi" w:hAnsiTheme="minorHAnsi" w:cstheme="minorHAnsi"/>
          <w:b/>
          <w:smallCaps/>
          <w:sz w:val="24"/>
          <w:szCs w:val="24"/>
        </w:rPr>
      </w:pPr>
      <w:r w:rsidRPr="008213E3">
        <w:rPr>
          <w:rFonts w:asciiTheme="minorHAnsi" w:hAnsiTheme="minorHAnsi" w:cstheme="minorHAnsi"/>
          <w:b/>
          <w:smallCaps/>
          <w:sz w:val="24"/>
          <w:szCs w:val="24"/>
        </w:rPr>
        <w:lastRenderedPageBreak/>
        <w:t>CHANGED DATA ITEMS</w:t>
      </w:r>
    </w:p>
    <w:tbl>
      <w:tblPr>
        <w:tblW w:w="10196" w:type="dxa"/>
        <w:tblCellMar>
          <w:left w:w="0" w:type="dxa"/>
          <w:right w:w="0" w:type="dxa"/>
        </w:tblCellMar>
        <w:tblLook w:val="04A0" w:firstRow="1" w:lastRow="0" w:firstColumn="1" w:lastColumn="0" w:noHBand="0" w:noVBand="1"/>
      </w:tblPr>
      <w:tblGrid>
        <w:gridCol w:w="1387"/>
        <w:gridCol w:w="3536"/>
        <w:gridCol w:w="1776"/>
        <w:gridCol w:w="3497"/>
      </w:tblGrid>
      <w:tr w:rsidRPr="008213E3" w:rsidR="00B07DBD" w:rsidTr="00D279AB" w14:paraId="4CAECDDE" w14:textId="77777777">
        <w:tc>
          <w:tcPr>
            <w:tcW w:w="12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4F092240" w14:textId="77777777">
            <w:pPr>
              <w:spacing w:before="120"/>
              <w:rPr>
                <w:b/>
                <w:bCs/>
                <w:sz w:val="24"/>
                <w:szCs w:val="24"/>
              </w:rPr>
            </w:pPr>
            <w:r w:rsidRPr="008213E3">
              <w:rPr>
                <w:b/>
                <w:bCs/>
                <w:sz w:val="24"/>
                <w:szCs w:val="24"/>
              </w:rPr>
              <w:t>Changed Data Item</w:t>
            </w:r>
          </w:p>
        </w:tc>
        <w:tc>
          <w:tcPr>
            <w:tcW w:w="38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2C73C638" w14:textId="77777777">
            <w:pPr>
              <w:spacing w:before="120"/>
              <w:rPr>
                <w:b/>
                <w:bCs/>
                <w:sz w:val="24"/>
                <w:szCs w:val="24"/>
              </w:rPr>
            </w:pPr>
            <w:r w:rsidRPr="008213E3">
              <w:rPr>
                <w:b/>
                <w:bCs/>
                <w:sz w:val="24"/>
                <w:szCs w:val="24"/>
              </w:rPr>
              <w:t>Description</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70882B6E" w14:textId="77777777">
            <w:pPr>
              <w:spacing w:before="120"/>
              <w:rPr>
                <w:b/>
                <w:bCs/>
                <w:sz w:val="24"/>
                <w:szCs w:val="24"/>
              </w:rPr>
            </w:pPr>
            <w:r w:rsidRPr="008213E3">
              <w:rPr>
                <w:b/>
                <w:bCs/>
                <w:sz w:val="24"/>
                <w:szCs w:val="24"/>
              </w:rPr>
              <w:t>Schools applicable</w:t>
            </w: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32F71A0A" w14:textId="77777777">
            <w:pPr>
              <w:spacing w:before="120"/>
              <w:rPr>
                <w:b/>
                <w:bCs/>
                <w:sz w:val="24"/>
                <w:szCs w:val="24"/>
              </w:rPr>
            </w:pPr>
            <w:r w:rsidRPr="008213E3">
              <w:rPr>
                <w:b/>
                <w:bCs/>
                <w:sz w:val="24"/>
                <w:szCs w:val="24"/>
              </w:rPr>
              <w:t>More information</w:t>
            </w:r>
          </w:p>
        </w:tc>
      </w:tr>
      <w:tr w:rsidRPr="008213E3" w:rsidR="00B07DBD" w:rsidTr="00D279AB" w14:paraId="4AA18D08" w14:textId="77777777">
        <w:tc>
          <w:tcPr>
            <w:tcW w:w="1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691CAE7D" w14:textId="77777777">
            <w:pPr>
              <w:spacing w:before="120"/>
              <w:rPr>
                <w:b/>
                <w:bCs/>
                <w:color w:val="1F497D"/>
                <w:sz w:val="24"/>
                <w:szCs w:val="24"/>
              </w:rPr>
            </w:pPr>
            <w:r w:rsidRPr="008213E3">
              <w:rPr>
                <w:b/>
                <w:bCs/>
                <w:sz w:val="24"/>
                <w:szCs w:val="24"/>
              </w:rPr>
              <w:t>Exclusions module</w:t>
            </w:r>
          </w:p>
        </w:tc>
        <w:tc>
          <w:tcPr>
            <w:tcW w:w="3827"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0C5EE062" w14:textId="1DC41B59">
            <w:pPr>
              <w:spacing w:before="120"/>
              <w:rPr>
                <w:color w:val="1F497D"/>
                <w:sz w:val="24"/>
                <w:szCs w:val="24"/>
              </w:rPr>
            </w:pPr>
            <w:r w:rsidRPr="008213E3">
              <w:rPr>
                <w:sz w:val="24"/>
                <w:szCs w:val="24"/>
              </w:rPr>
              <w:t>From autumn 2021, in line with government advice, fixed-term exclusions will be referred to as suspensions</w:t>
            </w:r>
            <w:r w:rsidR="00BA09E9">
              <w:rPr>
                <w:sz w:val="24"/>
                <w:szCs w:val="24"/>
              </w:rPr>
              <w:t>.</w:t>
            </w:r>
            <w:r w:rsidRPr="008213E3">
              <w:rPr>
                <w:color w:val="1F497D"/>
                <w:sz w:val="24"/>
                <w:szCs w:val="24"/>
              </w:rPr>
              <w:t xml:space="preserve"> </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2ED2C374" w14:textId="77777777">
            <w:pPr>
              <w:spacing w:before="120"/>
              <w:rPr>
                <w:sz w:val="24"/>
                <w:szCs w:val="24"/>
              </w:rPr>
            </w:pPr>
            <w:r w:rsidRPr="008213E3">
              <w:rPr>
                <w:sz w:val="24"/>
                <w:szCs w:val="24"/>
              </w:rPr>
              <w:t>Not required from nursery schools</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7F2A2F" w14:paraId="66A1074A" w14:textId="77777777">
            <w:pPr>
              <w:spacing w:before="120"/>
              <w:rPr>
                <w:sz w:val="24"/>
                <w:szCs w:val="24"/>
              </w:rPr>
            </w:pPr>
            <w:hyperlink w:history="1" w:anchor="suspension-or-permanent-exclusion" r:id="rId14">
              <w:r w:rsidRPr="008213E3" w:rsidR="00B07DBD">
                <w:rPr>
                  <w:rStyle w:val="Hyperlink"/>
                  <w:sz w:val="24"/>
                  <w:szCs w:val="24"/>
                </w:rPr>
                <w:t>www.gov.uk/guidance/complete-the-school-census/data-items-2021-to-2022#suspension-or-permanent-exclusion</w:t>
              </w:r>
            </w:hyperlink>
          </w:p>
        </w:tc>
      </w:tr>
      <w:tr w:rsidRPr="008213E3" w:rsidR="00B07DBD" w:rsidTr="00D279AB" w14:paraId="70BBBAA9" w14:textId="77777777">
        <w:tc>
          <w:tcPr>
            <w:tcW w:w="1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32AC3C01" w14:textId="77777777">
            <w:pPr>
              <w:spacing w:before="120"/>
              <w:rPr>
                <w:b/>
                <w:bCs/>
                <w:color w:val="000000"/>
                <w:sz w:val="24"/>
                <w:szCs w:val="24"/>
              </w:rPr>
            </w:pPr>
            <w:r w:rsidRPr="008213E3">
              <w:rPr>
                <w:b/>
                <w:bCs/>
                <w:sz w:val="24"/>
                <w:szCs w:val="24"/>
              </w:rPr>
              <w:t>Programme aims</w:t>
            </w:r>
          </w:p>
        </w:tc>
        <w:tc>
          <w:tcPr>
            <w:tcW w:w="3827"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1486D2E0" w14:textId="77777777">
            <w:pPr>
              <w:spacing w:before="120"/>
              <w:rPr>
                <w:sz w:val="24"/>
                <w:szCs w:val="24"/>
              </w:rPr>
            </w:pPr>
            <w:r w:rsidRPr="008213E3">
              <w:rPr>
                <w:sz w:val="24"/>
                <w:szCs w:val="24"/>
              </w:rPr>
              <w:t>From autumn 2021, programme aims will be collected for both on and off roll pupils.</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13548D0E" w14:textId="77777777">
            <w:pPr>
              <w:spacing w:before="120"/>
              <w:rPr>
                <w:sz w:val="24"/>
                <w:szCs w:val="24"/>
              </w:rPr>
            </w:pPr>
            <w:r w:rsidRPr="008213E3">
              <w:rPr>
                <w:sz w:val="24"/>
                <w:szCs w:val="24"/>
              </w:rPr>
              <w:t>Secondary, All-through &amp; Pupil Referral Unit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7F2A2F" w14:paraId="2DB415F9" w14:textId="77777777">
            <w:pPr>
              <w:spacing w:before="120"/>
              <w:rPr>
                <w:sz w:val="24"/>
                <w:szCs w:val="24"/>
              </w:rPr>
            </w:pPr>
            <w:hyperlink w:history="1" w:anchor="programme-aim" r:id="rId15">
              <w:r w:rsidRPr="008213E3" w:rsidR="00B07DBD">
                <w:rPr>
                  <w:rStyle w:val="Hyperlink"/>
                  <w:sz w:val="24"/>
                  <w:szCs w:val="24"/>
                </w:rPr>
                <w:t>www.gov.uk/guidance/complete-the-school-census/data-items-2021-to-2022#programme-aim</w:t>
              </w:r>
            </w:hyperlink>
          </w:p>
        </w:tc>
      </w:tr>
      <w:tr w:rsidRPr="008213E3" w:rsidR="00B07DBD" w:rsidTr="00D279AB" w14:paraId="43C35F06" w14:textId="77777777">
        <w:tc>
          <w:tcPr>
            <w:tcW w:w="126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6CF4D0FD" w14:textId="77777777">
            <w:pPr>
              <w:spacing w:before="120"/>
              <w:rPr>
                <w:b/>
                <w:bCs/>
                <w:sz w:val="24"/>
                <w:szCs w:val="24"/>
              </w:rPr>
            </w:pPr>
            <w:r w:rsidRPr="008213E3">
              <w:rPr>
                <w:b/>
                <w:bCs/>
                <w:sz w:val="24"/>
                <w:szCs w:val="24"/>
              </w:rPr>
              <w:t>Maths and English prior attainment year group</w:t>
            </w:r>
          </w:p>
        </w:tc>
        <w:tc>
          <w:tcPr>
            <w:tcW w:w="3827"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070273D3" w14:textId="77777777">
            <w:pPr>
              <w:spacing w:before="120"/>
              <w:rPr>
                <w:sz w:val="24"/>
                <w:szCs w:val="24"/>
              </w:rPr>
            </w:pPr>
            <w:r w:rsidRPr="008213E3">
              <w:rPr>
                <w:sz w:val="24"/>
                <w:szCs w:val="24"/>
              </w:rPr>
              <w:t>Data items relating to prior attainment at the end of year 11, ‘maths GCSE prior attainment year group’ and ‘English GCSE prior attainment year group’, have been renamed to ‘maths GCSE prior attainment year 11’ and ‘English GCSE prior attainment year 11’ to improve clarity.</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B07DBD" w14:paraId="04220726" w14:textId="77777777">
            <w:pPr>
              <w:spacing w:before="120"/>
              <w:rPr>
                <w:sz w:val="24"/>
                <w:szCs w:val="24"/>
              </w:rPr>
            </w:pPr>
            <w:r w:rsidRPr="008213E3">
              <w:rPr>
                <w:sz w:val="24"/>
                <w:szCs w:val="24"/>
              </w:rPr>
              <w:t>Secondary, All-through &amp; Pupil Referral Unit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8213E3" w:rsidR="00B07DBD" w:rsidP="00D279AB" w:rsidRDefault="007F2A2F" w14:paraId="2878F7B3" w14:textId="77777777">
            <w:pPr>
              <w:spacing w:before="120"/>
              <w:rPr>
                <w:sz w:val="24"/>
                <w:szCs w:val="24"/>
              </w:rPr>
            </w:pPr>
            <w:hyperlink w:history="1" r:id="rId16">
              <w:r w:rsidRPr="008213E3" w:rsidR="00B07DBD">
                <w:rPr>
                  <w:rStyle w:val="Hyperlink"/>
                  <w:sz w:val="24"/>
                  <w:szCs w:val="24"/>
                </w:rPr>
                <w:t>www.gov.uk/guidance/complete-the-school-census/data-items-2021-to-2022</w:t>
              </w:r>
            </w:hyperlink>
            <w:r w:rsidRPr="008213E3" w:rsidR="00B07DBD">
              <w:rPr>
                <w:sz w:val="24"/>
                <w:szCs w:val="24"/>
              </w:rPr>
              <w:t xml:space="preserve"> (‘Post-16 student data' section).</w:t>
            </w:r>
          </w:p>
        </w:tc>
      </w:tr>
    </w:tbl>
    <w:p w:rsidRPr="008213E3" w:rsidR="00B07DBD" w:rsidP="00B07DBD" w:rsidRDefault="00B07DBD" w14:paraId="39215095" w14:textId="77777777">
      <w:pPr>
        <w:spacing w:after="240"/>
        <w:rPr>
          <w:rFonts w:asciiTheme="minorHAnsi" w:hAnsiTheme="minorHAnsi" w:cstheme="minorHAnsi"/>
          <w:bCs/>
          <w:sz w:val="24"/>
          <w:szCs w:val="24"/>
        </w:rPr>
      </w:pPr>
    </w:p>
    <w:p w:rsidRPr="008213E3" w:rsidR="00B07DBD" w:rsidP="00B07DBD" w:rsidRDefault="00B07DBD" w14:paraId="4E1D3114" w14:textId="77777777">
      <w:pPr>
        <w:pStyle w:val="ListParagraph"/>
        <w:numPr>
          <w:ilvl w:val="0"/>
          <w:numId w:val="31"/>
        </w:numPr>
        <w:spacing w:after="240"/>
        <w:rPr>
          <w:rFonts w:asciiTheme="minorHAnsi" w:hAnsiTheme="minorHAnsi" w:cstheme="minorHAnsi"/>
          <w:b/>
          <w:sz w:val="24"/>
          <w:szCs w:val="24"/>
        </w:rPr>
      </w:pPr>
      <w:r w:rsidRPr="008213E3">
        <w:rPr>
          <w:rFonts w:asciiTheme="minorHAnsi" w:hAnsiTheme="minorHAnsi" w:cstheme="minorHAnsi"/>
          <w:b/>
          <w:sz w:val="24"/>
          <w:szCs w:val="24"/>
        </w:rPr>
        <w:t>DELETED DATA ITEMS</w:t>
      </w:r>
    </w:p>
    <w:p w:rsidRPr="008213E3" w:rsidR="00B07DBD" w:rsidP="00B07DBD" w:rsidRDefault="00B07DBD" w14:paraId="50F0BB02" w14:textId="77777777">
      <w:pPr>
        <w:spacing w:after="240"/>
        <w:rPr>
          <w:rFonts w:asciiTheme="minorHAnsi" w:hAnsiTheme="minorHAnsi" w:cstheme="minorHAnsi"/>
          <w:bCs/>
          <w:sz w:val="24"/>
          <w:szCs w:val="24"/>
        </w:rPr>
      </w:pPr>
      <w:r w:rsidRPr="008213E3">
        <w:rPr>
          <w:rFonts w:asciiTheme="minorHAnsi" w:hAnsiTheme="minorHAnsi" w:cstheme="minorHAnsi"/>
          <w:bCs/>
          <w:sz w:val="24"/>
          <w:szCs w:val="24"/>
        </w:rPr>
        <w:t>There are no deleted data items for the 2021 to 2022 school census.</w:t>
      </w:r>
    </w:p>
    <w:bookmarkEnd w:id="12"/>
    <w:p w:rsidRPr="008213E3" w:rsidR="00B07DBD" w:rsidP="00B07DBD" w:rsidRDefault="00B07DBD" w14:paraId="3E432766" w14:textId="77777777">
      <w:pPr>
        <w:spacing w:after="240"/>
        <w:rPr>
          <w:rFonts w:asciiTheme="minorHAnsi" w:hAnsiTheme="minorHAnsi" w:cstheme="minorHAnsi"/>
          <w:b/>
          <w:bCs/>
          <w:caps/>
          <w:sz w:val="24"/>
          <w:szCs w:val="24"/>
          <w:u w:val="single"/>
        </w:rPr>
      </w:pPr>
      <w:r w:rsidRPr="008213E3">
        <w:rPr>
          <w:rFonts w:asciiTheme="minorHAnsi" w:hAnsiTheme="minorHAnsi" w:cstheme="minorHAnsi"/>
          <w:b/>
          <w:bCs/>
          <w:caps/>
          <w:sz w:val="24"/>
          <w:szCs w:val="24"/>
          <w:u w:val="single"/>
        </w:rPr>
        <w:t xml:space="preserve"> </w:t>
      </w:r>
      <w:bookmarkEnd w:id="7"/>
      <w:bookmarkEnd w:id="8"/>
      <w:bookmarkEnd w:id="9"/>
      <w:bookmarkEnd w:id="10"/>
      <w:bookmarkEnd w:id="11"/>
    </w:p>
    <w:p w:rsidRPr="008213E3" w:rsidR="00B07DBD" w:rsidP="00B07DBD" w:rsidRDefault="00B07DBD" w14:paraId="314B4E92" w14:textId="77777777">
      <w:pPr>
        <w:spacing w:after="0" w:line="240" w:lineRule="auto"/>
        <w:rPr>
          <w:rFonts w:asciiTheme="minorHAnsi" w:hAnsiTheme="minorHAnsi" w:cstheme="minorHAnsi"/>
          <w:b/>
          <w:bCs/>
          <w:caps/>
          <w:color w:val="000000"/>
          <w:sz w:val="24"/>
          <w:szCs w:val="24"/>
          <w:u w:val="single"/>
        </w:rPr>
      </w:pPr>
      <w:r w:rsidRPr="008213E3">
        <w:rPr>
          <w:rFonts w:asciiTheme="minorHAnsi" w:hAnsiTheme="minorHAnsi" w:cstheme="minorHAnsi"/>
          <w:b/>
          <w:bCs/>
          <w:caps/>
          <w:color w:val="000000"/>
          <w:sz w:val="24"/>
          <w:szCs w:val="24"/>
          <w:u w:val="single"/>
        </w:rPr>
        <w:br w:type="page"/>
      </w:r>
    </w:p>
    <w:p w:rsidRPr="008213E3" w:rsidR="00B07DBD" w:rsidP="00B07DBD" w:rsidRDefault="00B07DBD" w14:paraId="3111FAB3" w14:textId="77777777">
      <w:pPr>
        <w:spacing w:after="240"/>
        <w:rPr>
          <w:rFonts w:asciiTheme="minorHAnsi" w:hAnsiTheme="minorHAnsi" w:cstheme="minorHAnsi"/>
          <w:b/>
          <w:bCs/>
          <w:caps/>
          <w:color w:val="000000"/>
          <w:sz w:val="24"/>
          <w:szCs w:val="24"/>
          <w:u w:val="single"/>
        </w:rPr>
      </w:pPr>
      <w:r w:rsidRPr="008213E3">
        <w:rPr>
          <w:rFonts w:asciiTheme="minorHAnsi" w:hAnsiTheme="minorHAnsi" w:cstheme="minorHAnsi"/>
          <w:b/>
          <w:bCs/>
          <w:caps/>
          <w:color w:val="000000"/>
          <w:sz w:val="24"/>
          <w:szCs w:val="24"/>
          <w:u w:val="single"/>
        </w:rPr>
        <w:lastRenderedPageBreak/>
        <w:t>Steps to Producing the School Census Return</w:t>
      </w:r>
    </w:p>
    <w:p w:rsidRPr="008213E3" w:rsidR="00B07DBD" w:rsidP="00B07DBD" w:rsidRDefault="00B07DBD" w14:paraId="19CB7FB1" w14:textId="77777777">
      <w:pPr>
        <w:spacing w:after="0"/>
        <w:rPr>
          <w:rFonts w:asciiTheme="minorHAnsi" w:hAnsiTheme="minorHAnsi" w:cstheme="minorHAnsi"/>
          <w:sz w:val="24"/>
          <w:szCs w:val="24"/>
        </w:rPr>
      </w:pPr>
      <w:r w:rsidRPr="008213E3">
        <w:rPr>
          <w:rFonts w:asciiTheme="minorHAnsi" w:hAnsiTheme="minorHAnsi" w:cstheme="minorHAnsi"/>
          <w:sz w:val="24"/>
          <w:szCs w:val="24"/>
        </w:rPr>
        <w:t>The process of producing the School Census can be separated into several steps, some of which might need to be repeated to eliminate validation errors and queries.</w:t>
      </w:r>
    </w:p>
    <w:p w:rsidRPr="008213E3" w:rsidR="00B07DBD" w:rsidP="00B07DBD" w:rsidRDefault="00B07DBD" w14:paraId="2EEE7AE6" w14:textId="77777777">
      <w:pPr>
        <w:spacing w:after="0" w:line="120" w:lineRule="auto"/>
        <w:rPr>
          <w:rFonts w:asciiTheme="minorHAnsi" w:hAnsiTheme="minorHAnsi" w:cstheme="minorHAnsi"/>
          <w:noProof/>
          <w:sz w:val="24"/>
          <w:szCs w:val="24"/>
          <w:lang w:eastAsia="en-GB"/>
        </w:rPr>
      </w:pPr>
      <w:r w:rsidRPr="008213E3">
        <w:rPr>
          <w:rFonts w:asciiTheme="minorHAnsi" w:hAnsiTheme="minorHAnsi" w:cstheme="minorHAnsi"/>
          <w:noProof/>
          <w:sz w:val="24"/>
          <w:szCs w:val="24"/>
          <w:lang w:eastAsia="en-GB"/>
        </w:rPr>
        <w:drawing>
          <wp:inline distT="0" distB="0" distL="0" distR="0" wp14:anchorId="778124F6" wp14:editId="3073EFC6">
            <wp:extent cx="6317673" cy="7843652"/>
            <wp:effectExtent l="0" t="0" r="6985" b="508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9783" cy="7895934"/>
                    </a:xfrm>
                    <a:prstGeom prst="rect">
                      <a:avLst/>
                    </a:prstGeom>
                    <a:noFill/>
                    <a:ln>
                      <a:noFill/>
                    </a:ln>
                  </pic:spPr>
                </pic:pic>
              </a:graphicData>
            </a:graphic>
          </wp:inline>
        </w:drawing>
      </w:r>
    </w:p>
    <w:p w:rsidRPr="008213E3" w:rsidR="00B07DBD" w:rsidP="00B07DBD" w:rsidRDefault="00B07DBD" w14:paraId="0DED9BFB" w14:textId="77777777">
      <w:pPr>
        <w:spacing w:after="0" w:line="240" w:lineRule="auto"/>
        <w:rPr>
          <w:rFonts w:asciiTheme="minorHAnsi" w:hAnsiTheme="minorHAnsi" w:cstheme="minorHAnsi"/>
          <w:b/>
          <w:bCs/>
          <w:sz w:val="24"/>
          <w:szCs w:val="24"/>
          <w:u w:val="single"/>
        </w:rPr>
      </w:pPr>
      <w:r w:rsidRPr="008213E3">
        <w:rPr>
          <w:rFonts w:asciiTheme="minorHAnsi" w:hAnsiTheme="minorHAnsi" w:cstheme="minorHAnsi"/>
          <w:b/>
          <w:bCs/>
          <w:sz w:val="24"/>
          <w:szCs w:val="24"/>
          <w:u w:val="single"/>
        </w:rPr>
        <w:br w:type="page"/>
      </w:r>
    </w:p>
    <w:p w:rsidRPr="008213E3" w:rsidR="00B07DBD" w:rsidP="00B07DBD" w:rsidRDefault="00B07DBD" w14:paraId="6F85982A" w14:textId="77777777">
      <w:pPr>
        <w:rPr>
          <w:rFonts w:asciiTheme="minorHAnsi" w:hAnsiTheme="minorHAnsi" w:cstheme="minorHAnsi"/>
          <w:b/>
          <w:bCs/>
          <w:sz w:val="24"/>
          <w:szCs w:val="24"/>
          <w:u w:val="single"/>
        </w:rPr>
      </w:pPr>
      <w:r w:rsidRPr="008213E3">
        <w:rPr>
          <w:rFonts w:asciiTheme="minorHAnsi" w:hAnsiTheme="minorHAnsi" w:cstheme="minorHAnsi"/>
          <w:b/>
          <w:bCs/>
          <w:sz w:val="24"/>
          <w:szCs w:val="24"/>
          <w:u w:val="single"/>
        </w:rPr>
        <w:lastRenderedPageBreak/>
        <w:t>GENERATING, VALIDATING, AUTHORISING AND SUBMITTING THE RETURN</w:t>
      </w:r>
    </w:p>
    <w:p w:rsidRPr="008213E3" w:rsidR="00B07DBD" w:rsidP="00B07DBD" w:rsidRDefault="00B07DBD" w14:paraId="732B74FF" w14:textId="77777777">
      <w:pPr>
        <w:pStyle w:val="ListParagraph"/>
        <w:numPr>
          <w:ilvl w:val="0"/>
          <w:numId w:val="37"/>
        </w:numPr>
        <w:rPr>
          <w:rFonts w:asciiTheme="minorHAnsi" w:hAnsiTheme="minorHAnsi" w:cstheme="minorHAnsi"/>
          <w:b/>
          <w:bCs/>
          <w:sz w:val="24"/>
          <w:szCs w:val="24"/>
        </w:rPr>
      </w:pPr>
      <w:r w:rsidRPr="008213E3">
        <w:rPr>
          <w:rFonts w:asciiTheme="minorHAnsi" w:hAnsiTheme="minorHAnsi" w:cstheme="minorHAnsi"/>
          <w:b/>
          <w:bCs/>
          <w:sz w:val="24"/>
          <w:szCs w:val="24"/>
        </w:rPr>
        <w:t>GENERATING &amp; VALIDATING</w:t>
      </w:r>
    </w:p>
    <w:p w:rsidRPr="008213E3" w:rsidR="00B07DBD" w:rsidP="00B07DBD" w:rsidRDefault="00B07DBD" w14:paraId="653450A6" w14:textId="77777777">
      <w:pPr>
        <w:pStyle w:val="ListParagraph"/>
        <w:ind w:left="360"/>
        <w:rPr>
          <w:rFonts w:asciiTheme="minorHAnsi" w:hAnsiTheme="minorHAnsi" w:cstheme="minorHAnsi"/>
          <w:b/>
          <w:bCs/>
          <w:sz w:val="24"/>
          <w:szCs w:val="24"/>
        </w:rPr>
      </w:pPr>
    </w:p>
    <w:p w:rsidRPr="008213E3" w:rsidR="00B07DBD" w:rsidP="00B07DBD" w:rsidRDefault="00B07DBD" w14:paraId="2306CD71" w14:textId="77777777">
      <w:p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 xml:space="preserve">All relevant pupil data has been entered and updated in your management information system (MIS) before the school census return is created. </w:t>
      </w:r>
    </w:p>
    <w:p w:rsidRPr="008213E3" w:rsidR="00B07DBD" w:rsidP="00B07DBD" w:rsidRDefault="00B07DBD" w14:paraId="5704396C" w14:textId="77777777">
      <w:p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 xml:space="preserve">Your MIS will have validation which will help you to identify and correct errors in your data before you generate your return. Follow your MIS support provider instructions to create, validate and authorise the return. </w:t>
      </w:r>
    </w:p>
    <w:p w:rsidRPr="008213E3" w:rsidR="00B07DBD" w:rsidP="00B07DBD" w:rsidRDefault="00B07DBD" w14:paraId="581BC81D" w14:textId="77777777">
      <w:p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Schools should contact their MIS support provider for specific guidance on generating and validating the return.</w:t>
      </w:r>
    </w:p>
    <w:p w:rsidRPr="008213E3" w:rsidR="00B07DBD" w:rsidP="00B07DBD" w:rsidRDefault="00B07DBD" w14:paraId="3CD8DF3F" w14:textId="77777777">
      <w:pPr>
        <w:pStyle w:val="ListParagraph"/>
        <w:numPr>
          <w:ilvl w:val="0"/>
          <w:numId w:val="37"/>
        </w:numPr>
        <w:autoSpaceDE w:val="0"/>
        <w:autoSpaceDN w:val="0"/>
        <w:spacing w:after="120"/>
        <w:rPr>
          <w:rFonts w:asciiTheme="minorHAnsi" w:hAnsiTheme="minorHAnsi" w:cstheme="minorHAnsi"/>
          <w:b/>
          <w:bCs/>
          <w:sz w:val="24"/>
          <w:szCs w:val="24"/>
          <w:u w:val="single"/>
        </w:rPr>
      </w:pPr>
      <w:r w:rsidRPr="008213E3">
        <w:rPr>
          <w:rFonts w:asciiTheme="minorHAnsi" w:hAnsiTheme="minorHAnsi" w:cstheme="minorHAnsi"/>
          <w:b/>
          <w:bCs/>
          <w:sz w:val="24"/>
          <w:szCs w:val="24"/>
        </w:rPr>
        <w:t>AUTHORISING</w:t>
      </w:r>
      <w:r w:rsidRPr="008213E3">
        <w:rPr>
          <w:rFonts w:asciiTheme="minorHAnsi" w:hAnsiTheme="minorHAnsi" w:cstheme="minorHAnsi"/>
          <w:sz w:val="24"/>
          <w:szCs w:val="24"/>
          <w:lang w:eastAsia="en-GB"/>
        </w:rPr>
        <w:t xml:space="preserve"> </w:t>
      </w:r>
    </w:p>
    <w:p w:rsidRPr="008213E3" w:rsidR="00B07DBD" w:rsidP="00B07DBD" w:rsidRDefault="00B07DBD" w14:paraId="66F93E23" w14:textId="77777777">
      <w:p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 xml:space="preserve">Your MIS will automatically generate a summary of the data in the school census return that will: </w:t>
      </w:r>
    </w:p>
    <w:p w:rsidRPr="008213E3" w:rsidR="00B07DBD" w:rsidP="00B07DBD" w:rsidRDefault="00B07DBD" w14:paraId="02D1C525" w14:textId="77777777">
      <w:pPr>
        <w:pStyle w:val="ListParagraph"/>
        <w:numPr>
          <w:ilvl w:val="0"/>
          <w:numId w:val="36"/>
        </w:num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allow you to check that that the data is accurate and complete before sending it to the Headteacher; and</w:t>
      </w:r>
    </w:p>
    <w:p w:rsidRPr="008213E3" w:rsidR="00B07DBD" w:rsidP="308E2400" w:rsidRDefault="00B07DBD" w14:paraId="4484DCA8" w14:textId="113061CD">
      <w:pPr>
        <w:pStyle w:val="ListParagraph"/>
        <w:numPr>
          <w:ilvl w:val="0"/>
          <w:numId w:val="36"/>
        </w:numPr>
        <w:autoSpaceDE w:val="0"/>
        <w:autoSpaceDN w:val="0"/>
        <w:spacing w:after="120"/>
        <w:rPr>
          <w:rFonts w:ascii="Calibri" w:hAnsi="Calibri" w:cs="Calibri" w:asciiTheme="minorAscii" w:hAnsiTheme="minorAscii" w:cstheme="minorAscii"/>
          <w:sz w:val="24"/>
          <w:szCs w:val="24"/>
          <w:lang w:eastAsia="en-GB"/>
        </w:rPr>
      </w:pPr>
      <w:r w:rsidRPr="308E2400" w:rsidR="00B07DBD">
        <w:rPr>
          <w:rFonts w:ascii="Calibri" w:hAnsi="Calibri" w:cs="Calibri" w:asciiTheme="minorAscii" w:hAnsiTheme="minorAscii" w:cstheme="minorAscii"/>
          <w:sz w:val="24"/>
          <w:szCs w:val="24"/>
          <w:lang w:eastAsia="en-GB"/>
        </w:rPr>
        <w:t xml:space="preserve">allow the Headteacher authorising the return to check </w:t>
      </w:r>
      <w:r w:rsidRPr="308E2400" w:rsidR="08812DBB">
        <w:rPr>
          <w:rFonts w:ascii="Calibri" w:hAnsi="Calibri" w:cs="Calibri" w:asciiTheme="minorAscii" w:hAnsiTheme="minorAscii" w:cstheme="minorAscii"/>
          <w:sz w:val="24"/>
          <w:szCs w:val="24"/>
          <w:lang w:eastAsia="en-GB"/>
        </w:rPr>
        <w:t>it is</w:t>
      </w:r>
      <w:r w:rsidRPr="308E2400" w:rsidR="00B07DBD">
        <w:rPr>
          <w:rFonts w:ascii="Calibri" w:hAnsi="Calibri" w:cs="Calibri" w:asciiTheme="minorAscii" w:hAnsiTheme="minorAscii" w:cstheme="minorAscii"/>
          <w:sz w:val="24"/>
          <w:szCs w:val="24"/>
          <w:lang w:eastAsia="en-GB"/>
        </w:rPr>
        <w:t xml:space="preserve"> </w:t>
      </w:r>
      <w:r w:rsidRPr="308E2400" w:rsidR="00B07DBD">
        <w:rPr>
          <w:rFonts w:ascii="Calibri" w:hAnsi="Calibri" w:cs="Calibri" w:asciiTheme="minorAscii" w:hAnsiTheme="minorAscii" w:cstheme="minorAscii"/>
          <w:sz w:val="24"/>
          <w:szCs w:val="24"/>
          <w:lang w:eastAsia="en-GB"/>
        </w:rPr>
        <w:t>accurate</w:t>
      </w:r>
      <w:r w:rsidRPr="308E2400" w:rsidR="00B07DBD">
        <w:rPr>
          <w:rFonts w:ascii="Calibri" w:hAnsi="Calibri" w:cs="Calibri" w:asciiTheme="minorAscii" w:hAnsiTheme="minorAscii" w:cstheme="minorAscii"/>
          <w:sz w:val="24"/>
          <w:szCs w:val="24"/>
          <w:lang w:eastAsia="en-GB"/>
        </w:rPr>
        <w:t xml:space="preserve"> and complete before </w:t>
      </w:r>
      <w:r w:rsidRPr="308E2400" w:rsidR="00B07DBD">
        <w:rPr>
          <w:rFonts w:ascii="Calibri" w:hAnsi="Calibri" w:cs="Calibri" w:asciiTheme="minorAscii" w:hAnsiTheme="minorAscii" w:cstheme="minorAscii"/>
          <w:sz w:val="24"/>
          <w:szCs w:val="24"/>
          <w:lang w:eastAsia="en-GB"/>
        </w:rPr>
        <w:t>submitting</w:t>
      </w:r>
      <w:r w:rsidRPr="308E2400" w:rsidR="00B07DBD">
        <w:rPr>
          <w:rFonts w:ascii="Calibri" w:hAnsi="Calibri" w:cs="Calibri" w:asciiTheme="minorAscii" w:hAnsiTheme="minorAscii" w:cstheme="minorAscii"/>
          <w:sz w:val="24"/>
          <w:szCs w:val="24"/>
          <w:lang w:eastAsia="en-GB"/>
        </w:rPr>
        <w:t xml:space="preserve"> it to the local authority or DfE.</w:t>
      </w:r>
    </w:p>
    <w:p w:rsidRPr="008213E3" w:rsidR="00B07DBD" w:rsidP="00B07DBD" w:rsidRDefault="00B07DBD" w14:paraId="3811E610" w14:textId="77777777">
      <w:p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It is strongly recommended that you inspect the MIS summary report carefully, paying particular attention to the sections that might show that some individual pupil data was not entered onto the system before generating the return such as free school meal eligibility, the number of pupils with SEN, data items marked [used for funding] and absence data etc.</w:t>
      </w:r>
    </w:p>
    <w:p w:rsidRPr="008213E3" w:rsidR="00B07DBD" w:rsidP="00B07DBD" w:rsidRDefault="00B07DBD" w14:paraId="21B3B3CE" w14:textId="77777777">
      <w:p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 xml:space="preserve">The Headteacher is responsible for reviewing and authorising census data before it is submitted. </w:t>
      </w:r>
    </w:p>
    <w:p w:rsidRPr="008213E3" w:rsidR="00B07DBD" w:rsidP="00B07DBD" w:rsidRDefault="00B07DBD" w14:paraId="06059DF6" w14:textId="77777777">
      <w:pPr>
        <w:pStyle w:val="ListParagraph"/>
        <w:numPr>
          <w:ilvl w:val="0"/>
          <w:numId w:val="37"/>
        </w:numPr>
        <w:autoSpaceDE w:val="0"/>
        <w:autoSpaceDN w:val="0"/>
        <w:spacing w:after="120"/>
        <w:rPr>
          <w:rFonts w:asciiTheme="minorHAnsi" w:hAnsiTheme="minorHAnsi" w:cstheme="minorBidi"/>
          <w:b/>
          <w:bCs/>
          <w:color w:val="000000"/>
          <w:sz w:val="24"/>
          <w:szCs w:val="24"/>
          <w:lang w:eastAsia="en-GB"/>
        </w:rPr>
      </w:pPr>
      <w:r w:rsidRPr="008213E3">
        <w:rPr>
          <w:rFonts w:asciiTheme="minorHAnsi" w:hAnsiTheme="minorHAnsi" w:cstheme="minorBidi"/>
          <w:b/>
          <w:bCs/>
          <w:color w:val="000000" w:themeColor="text1"/>
          <w:sz w:val="24"/>
          <w:szCs w:val="24"/>
          <w:lang w:eastAsia="en-GB"/>
        </w:rPr>
        <w:t>SUBMITTING</w:t>
      </w:r>
    </w:p>
    <w:p w:rsidRPr="008213E3" w:rsidR="00B07DBD" w:rsidP="00B07DBD" w:rsidRDefault="00B07DBD" w14:paraId="20899BB8" w14:textId="77777777">
      <w:pPr>
        <w:autoSpaceDE w:val="0"/>
        <w:autoSpaceDN w:val="0"/>
        <w:spacing w:after="120"/>
        <w:rPr>
          <w:rFonts w:asciiTheme="minorHAnsi" w:hAnsiTheme="minorHAnsi" w:cstheme="minorBidi"/>
          <w:sz w:val="24"/>
          <w:szCs w:val="24"/>
          <w:lang w:eastAsia="en-GB"/>
        </w:rPr>
      </w:pPr>
      <w:r w:rsidRPr="008213E3">
        <w:rPr>
          <w:rFonts w:asciiTheme="minorHAnsi" w:hAnsiTheme="minorHAnsi" w:cstheme="minorBidi"/>
          <w:sz w:val="24"/>
          <w:szCs w:val="24"/>
          <w:lang w:eastAsia="en-GB"/>
        </w:rPr>
        <w:t xml:space="preserve">Maintained schools including pupil referral units submit data to the Local Authority using COLLECT for further validation and approval before being submitted for DfE authorisation. </w:t>
      </w:r>
    </w:p>
    <w:p w:rsidRPr="008213E3" w:rsidR="00B07DBD" w:rsidP="00B07DBD" w:rsidRDefault="00B07DBD" w14:paraId="5A27A1E8" w14:textId="77777777">
      <w:pPr>
        <w:autoSpaceDE w:val="0"/>
        <w:autoSpaceDN w:val="0"/>
        <w:spacing w:after="120"/>
        <w:rPr>
          <w:rFonts w:asciiTheme="minorHAnsi" w:hAnsiTheme="minorHAnsi" w:cstheme="minorHAnsi"/>
          <w:sz w:val="24"/>
          <w:szCs w:val="24"/>
          <w:lang w:eastAsia="en-GB"/>
        </w:rPr>
      </w:pPr>
      <w:r w:rsidRPr="008213E3">
        <w:rPr>
          <w:rFonts w:asciiTheme="minorHAnsi" w:hAnsiTheme="minorHAnsi" w:cstheme="minorHAnsi"/>
          <w:sz w:val="24"/>
          <w:szCs w:val="24"/>
          <w:lang w:eastAsia="en-GB"/>
        </w:rPr>
        <w:t>The act of submitting the data automatically confirms the return as authorised by the Headteacher.</w:t>
      </w:r>
    </w:p>
    <w:p w:rsidRPr="008213E3" w:rsidR="00B07DBD" w:rsidP="308E2400" w:rsidRDefault="00B07DBD" w14:paraId="3D7B26BC" w14:textId="5F9604D2">
      <w:pPr>
        <w:rPr>
          <w:rFonts w:ascii="Calibri" w:hAnsi="Calibri" w:cs="" w:asciiTheme="minorAscii" w:hAnsiTheme="minorAscii" w:cstheme="minorBidi"/>
          <w:color w:val="000000"/>
          <w:sz w:val="24"/>
          <w:szCs w:val="24"/>
        </w:rPr>
      </w:pPr>
      <w:r w:rsidRPr="308E2400" w:rsidR="00B07DBD">
        <w:rPr>
          <w:rFonts w:ascii="Calibri" w:hAnsi="Calibri" w:cs="" w:asciiTheme="minorAscii" w:hAnsiTheme="minorAscii" w:cstheme="minorBidi"/>
          <w:sz w:val="24"/>
          <w:szCs w:val="24"/>
          <w:lang w:eastAsia="en-GB"/>
        </w:rPr>
        <w:t xml:space="preserve">To use COLLECT to </w:t>
      </w:r>
      <w:r w:rsidRPr="308E2400" w:rsidR="00B07DBD">
        <w:rPr>
          <w:rFonts w:ascii="Calibri" w:hAnsi="Calibri" w:cs="" w:asciiTheme="minorAscii" w:hAnsiTheme="minorAscii" w:cstheme="minorBidi"/>
          <w:sz w:val="24"/>
          <w:szCs w:val="24"/>
          <w:lang w:eastAsia="en-GB"/>
        </w:rPr>
        <w:t>submit</w:t>
      </w:r>
      <w:r w:rsidRPr="308E2400" w:rsidR="00B07DBD">
        <w:rPr>
          <w:rFonts w:ascii="Calibri" w:hAnsi="Calibri" w:cs="" w:asciiTheme="minorAscii" w:hAnsiTheme="minorAscii" w:cstheme="minorBidi"/>
          <w:sz w:val="24"/>
          <w:szCs w:val="24"/>
          <w:lang w:eastAsia="en-GB"/>
        </w:rPr>
        <w:t xml:space="preserve"> your school census data, </w:t>
      </w:r>
      <w:r w:rsidRPr="308E2400" w:rsidR="28FB6E0B">
        <w:rPr>
          <w:rFonts w:ascii="Calibri" w:hAnsi="Calibri" w:cs="" w:asciiTheme="minorAscii" w:hAnsiTheme="minorAscii" w:cstheme="minorBidi"/>
          <w:sz w:val="24"/>
          <w:szCs w:val="24"/>
          <w:lang w:eastAsia="en-GB"/>
        </w:rPr>
        <w:t>you will</w:t>
      </w:r>
      <w:r w:rsidRPr="308E2400" w:rsidR="00B07DBD">
        <w:rPr>
          <w:rFonts w:ascii="Calibri" w:hAnsi="Calibri" w:cs="" w:asciiTheme="minorAscii" w:hAnsiTheme="minorAscii" w:cstheme="minorBidi"/>
          <w:sz w:val="24"/>
          <w:szCs w:val="24"/>
          <w:lang w:eastAsia="en-GB"/>
        </w:rPr>
        <w:t xml:space="preserve"> need to log in via DfE Sign-in </w:t>
      </w:r>
      <w:hyperlink r:id="R52d548b481534063">
        <w:r w:rsidRPr="308E2400" w:rsidR="00B07DBD">
          <w:rPr>
            <w:rStyle w:val="Hyperlink"/>
            <w:rFonts w:ascii="Calibri" w:hAnsi="Calibri" w:cs="" w:asciiTheme="minorAscii" w:hAnsiTheme="minorAscii" w:cstheme="minorBidi"/>
            <w:sz w:val="24"/>
            <w:szCs w:val="24"/>
            <w:lang w:eastAsia="en-GB"/>
          </w:rPr>
          <w:t>https://services.signin.education.gov.uk</w:t>
        </w:r>
      </w:hyperlink>
      <w:r w:rsidRPr="308E2400" w:rsidR="00B07DBD">
        <w:rPr>
          <w:rFonts w:ascii="Calibri" w:hAnsi="Calibri" w:cs="" w:asciiTheme="minorAscii" w:hAnsiTheme="minorAscii" w:cstheme="minorBidi"/>
          <w:sz w:val="24"/>
          <w:szCs w:val="24"/>
          <w:lang w:eastAsia="en-GB"/>
        </w:rPr>
        <w:t>. Contact your school approver, if you want to request a DfE sign-in username or password so you can access COLLECT, or ‘school census’ is not on the list of collections you can see in COLLECT.</w:t>
      </w:r>
    </w:p>
    <w:p w:rsidRPr="008213E3" w:rsidR="00B07DBD" w:rsidP="308E2400" w:rsidRDefault="00B07DBD" w14:paraId="3889D1E4" w14:textId="673300D4">
      <w:pPr>
        <w:spacing w:after="120" w:line="23" w:lineRule="atLeast"/>
        <w:rPr>
          <w:rFonts w:ascii="Calibri" w:hAnsi="Calibri" w:cs="" w:asciiTheme="minorAscii" w:hAnsiTheme="minorAscii" w:cstheme="minorBidi"/>
          <w:sz w:val="24"/>
          <w:szCs w:val="24"/>
          <w:lang w:eastAsia="en-GB"/>
        </w:rPr>
      </w:pPr>
      <w:r w:rsidRPr="308E2400" w:rsidR="00B07DBD">
        <w:rPr>
          <w:rFonts w:ascii="Calibri" w:hAnsi="Calibri" w:cs="" w:asciiTheme="minorAscii" w:hAnsiTheme="minorAscii" w:cstheme="minorBidi"/>
          <w:sz w:val="24"/>
          <w:szCs w:val="24"/>
          <w:lang w:eastAsia="en-GB"/>
        </w:rPr>
        <w:t>All school census COLLECT errors are to be corrected. All queries checked and either amended (if there is an issue); or a notepad explanation is provided in the ‘return level notes’ section of COLLECT</w:t>
      </w:r>
      <w:r w:rsidRPr="308E2400" w:rsidR="00B07DBD">
        <w:rPr>
          <w:rFonts w:ascii="Calibri" w:hAnsi="Calibri" w:cs="" w:asciiTheme="minorAscii" w:hAnsiTheme="minorAscii" w:cstheme="minorBidi"/>
          <w:sz w:val="24"/>
          <w:szCs w:val="24"/>
          <w:lang w:eastAsia="en-GB"/>
        </w:rPr>
        <w:t xml:space="preserve">. </w:t>
      </w:r>
      <w:r w:rsidRPr="308E2400" w:rsidR="00B07DBD">
        <w:rPr>
          <w:rFonts w:ascii="Calibri" w:hAnsi="Calibri" w:cs="" w:asciiTheme="minorAscii" w:hAnsiTheme="minorAscii" w:cstheme="minorBidi"/>
          <w:sz w:val="24"/>
          <w:szCs w:val="24"/>
          <w:lang w:eastAsia="en-GB"/>
        </w:rPr>
        <w:t xml:space="preserve">A DFE list of acceptable notepad entries is at </w:t>
      </w:r>
      <w:hyperlink r:id="R08a58083b9e24100">
        <w:r w:rsidRPr="308E2400" w:rsidR="00B07DBD">
          <w:rPr>
            <w:rStyle w:val="Hyperlink"/>
            <w:rFonts w:ascii="Calibri" w:hAnsi="Calibri" w:cs="" w:asciiTheme="minorAscii" w:hAnsiTheme="minorAscii" w:cstheme="minorBidi"/>
            <w:sz w:val="24"/>
            <w:szCs w:val="24"/>
            <w:lang w:eastAsia="en-GB"/>
          </w:rPr>
          <w:t>www.gov.uk/guidance/complete-the-school-census/check-your-data</w:t>
        </w:r>
      </w:hyperlink>
      <w:r w:rsidRPr="308E2400" w:rsidR="00B07DBD">
        <w:rPr>
          <w:rFonts w:ascii="Calibri" w:hAnsi="Calibri" w:cs="" w:asciiTheme="minorAscii" w:hAnsiTheme="minorAscii" w:cstheme="minorBidi"/>
          <w:sz w:val="24"/>
          <w:szCs w:val="24"/>
          <w:lang w:eastAsia="en-GB"/>
        </w:rPr>
        <w:t xml:space="preserve"> (section ‘Adding explanatory notes for queries’).</w:t>
      </w:r>
    </w:p>
    <w:p w:rsidRPr="008213E3" w:rsidR="00B07DBD" w:rsidP="00B07DBD" w:rsidRDefault="00B07DBD" w14:paraId="1A45D845" w14:textId="77777777">
      <w:pPr>
        <w:spacing w:after="120" w:line="23" w:lineRule="atLeast"/>
        <w:rPr>
          <w:rFonts w:asciiTheme="minorHAnsi" w:hAnsiTheme="minorHAnsi" w:cstheme="minorBidi"/>
          <w:sz w:val="24"/>
          <w:szCs w:val="24"/>
          <w:lang w:eastAsia="en-GB"/>
        </w:rPr>
      </w:pPr>
      <w:r w:rsidRPr="008213E3">
        <w:rPr>
          <w:rFonts w:asciiTheme="minorHAnsi" w:hAnsiTheme="minorHAnsi" w:cstheme="minorBidi"/>
          <w:sz w:val="24"/>
          <w:szCs w:val="24"/>
          <w:lang w:eastAsia="en-GB"/>
        </w:rPr>
        <w:t xml:space="preserve">If the DfE has any queries about your return or any of the notes added, they may also add a note to the ‘return level notes’ section of COLLECT. It is worth checking back to make sure your return is authorised. </w:t>
      </w:r>
    </w:p>
    <w:p w:rsidRPr="008213E3" w:rsidR="00B07DBD" w:rsidP="00B07DBD" w:rsidRDefault="00B07DBD" w14:paraId="04868AA3" w14:textId="77777777">
      <w:pPr>
        <w:spacing w:after="120" w:line="23" w:lineRule="atLeast"/>
        <w:rPr>
          <w:rFonts w:asciiTheme="minorHAnsi" w:hAnsiTheme="minorHAnsi" w:cstheme="minorBidi"/>
          <w:sz w:val="24"/>
          <w:szCs w:val="24"/>
          <w:lang w:eastAsia="en-GB"/>
        </w:rPr>
      </w:pPr>
      <w:r w:rsidRPr="008213E3">
        <w:rPr>
          <w:rFonts w:asciiTheme="minorHAnsi" w:hAnsiTheme="minorHAnsi" w:cstheme="minorBidi"/>
          <w:sz w:val="24"/>
          <w:szCs w:val="24"/>
          <w:lang w:eastAsia="en-GB"/>
        </w:rPr>
        <w:t>More DfE guidance on submitting the return can be found at</w:t>
      </w:r>
      <w:r w:rsidRPr="008213E3">
        <w:rPr>
          <w:rFonts w:asciiTheme="minorHAnsi" w:hAnsiTheme="minorHAnsi" w:eastAsiaTheme="minorEastAsia" w:cstheme="minorBidi"/>
          <w:sz w:val="24"/>
          <w:szCs w:val="24"/>
          <w:lang w:eastAsia="en-GB"/>
        </w:rPr>
        <w:t xml:space="preserve"> </w:t>
      </w:r>
      <w:hyperlink w:history="1" r:id="rId20">
        <w:r w:rsidRPr="008213E3">
          <w:rPr>
            <w:rStyle w:val="Hyperlink"/>
            <w:rFonts w:asciiTheme="minorHAnsi" w:hAnsiTheme="minorHAnsi" w:eastAsiaTheme="minorEastAsia" w:cstheme="minorBidi"/>
            <w:sz w:val="24"/>
            <w:szCs w:val="24"/>
            <w:lang w:eastAsia="en-GB"/>
          </w:rPr>
          <w:t>www.gov.uk/guidance/complete-the-school-census/submit-your-data</w:t>
        </w:r>
      </w:hyperlink>
      <w:r w:rsidRPr="008213E3">
        <w:rPr>
          <w:rFonts w:asciiTheme="minorHAnsi" w:hAnsiTheme="minorHAnsi" w:eastAsiaTheme="minorEastAsia" w:cstheme="minorBidi"/>
          <w:sz w:val="24"/>
          <w:szCs w:val="24"/>
          <w:lang w:eastAsia="en-GB"/>
        </w:rPr>
        <w:t xml:space="preserve">; and checking at </w:t>
      </w:r>
      <w:hyperlink w:history="1" r:id="rId21">
        <w:r w:rsidRPr="008213E3">
          <w:rPr>
            <w:rStyle w:val="Hyperlink"/>
            <w:rFonts w:asciiTheme="minorHAnsi" w:hAnsiTheme="minorHAnsi" w:eastAsiaTheme="minorEastAsia" w:cstheme="minorBidi"/>
            <w:sz w:val="24"/>
            <w:szCs w:val="24"/>
            <w:lang w:eastAsia="en-GB"/>
          </w:rPr>
          <w:t>www.gov.uk/guidance/complete-the-school-census/check-your-data</w:t>
        </w:r>
      </w:hyperlink>
      <w:r w:rsidRPr="008213E3">
        <w:rPr>
          <w:rFonts w:asciiTheme="minorHAnsi" w:hAnsiTheme="minorHAnsi" w:cstheme="minorBidi"/>
          <w:sz w:val="24"/>
          <w:szCs w:val="24"/>
          <w:lang w:eastAsia="en-GB"/>
        </w:rPr>
        <w:t xml:space="preserve"> </w:t>
      </w:r>
    </w:p>
    <w:p w:rsidRPr="008213E3" w:rsidR="00B07DBD" w:rsidP="00B07DBD" w:rsidRDefault="00B07DBD" w14:paraId="38815234" w14:textId="77777777">
      <w:pPr>
        <w:spacing w:after="120" w:line="23" w:lineRule="atLeast"/>
        <w:rPr>
          <w:rFonts w:asciiTheme="minorHAnsi" w:hAnsiTheme="minorHAnsi" w:cstheme="minorBidi"/>
          <w:sz w:val="24"/>
          <w:szCs w:val="24"/>
          <w:lang w:eastAsia="en-GB"/>
        </w:rPr>
      </w:pPr>
    </w:p>
    <w:p w:rsidRPr="00A20B5B" w:rsidR="004E4137" w:rsidP="004E4137" w:rsidRDefault="004E4137" w14:paraId="1FD4D8F0" w14:textId="77777777">
      <w:pPr>
        <w:pStyle w:val="NormalWeb"/>
        <w:spacing w:before="0" w:beforeAutospacing="0" w:after="300" w:afterAutospacing="0" w:line="23" w:lineRule="atLeast"/>
        <w:rPr>
          <w:rFonts w:asciiTheme="minorHAnsi" w:hAnsiTheme="minorHAnsi" w:cstheme="minorBidi"/>
          <w:b/>
          <w:bCs/>
          <w:color w:val="0B0C0C"/>
        </w:rPr>
      </w:pPr>
      <w:r w:rsidRPr="00A20B5B">
        <w:rPr>
          <w:rFonts w:asciiTheme="minorHAnsi" w:hAnsiTheme="minorHAnsi" w:cstheme="minorBidi"/>
          <w:b/>
          <w:bCs/>
          <w:color w:val="0B0C0C"/>
        </w:rPr>
        <w:lastRenderedPageBreak/>
        <w:t>‘Dry Run’ &amp; Testing</w:t>
      </w:r>
    </w:p>
    <w:p w:rsidRPr="00A20B5B" w:rsidR="004E4137" w:rsidP="308E2400" w:rsidRDefault="004E4137" w14:paraId="43933A0A" w14:textId="32112382">
      <w:pPr>
        <w:pStyle w:val="NormalWeb"/>
        <w:spacing w:before="0" w:beforeAutospacing="off" w:after="300" w:afterAutospacing="off" w:line="23" w:lineRule="atLeast"/>
        <w:rPr>
          <w:rStyle w:val="Hyperlink"/>
          <w:rFonts w:ascii="Calibri" w:hAnsi="Calibri" w:cs="" w:asciiTheme="minorAscii" w:hAnsiTheme="minorAscii" w:cstheme="minorBidi"/>
        </w:rPr>
      </w:pPr>
      <w:r w:rsidRPr="308E2400" w:rsidR="004E4137">
        <w:rPr>
          <w:rFonts w:ascii="Calibri" w:hAnsi="Calibri" w:cs="" w:asciiTheme="minorAscii" w:hAnsiTheme="minorAscii" w:cstheme="minorBidi"/>
          <w:color w:val="0B0C0C"/>
        </w:rPr>
        <w:t xml:space="preserve">Schools should take the opportunity to do a ‘dry run’ of their school census return. The purpose of a dry run is to provide details about any corrections that need to be made to your data to make it acceptable for inclusion. So that you are aware of any potential issues, it is advisable to do this as early as possible, even if you know that your data has not yet been fully prepared or checked. Contact your management information system (MIS) </w:t>
      </w:r>
      <w:r w:rsidRPr="308E2400" w:rsidR="25C18A12">
        <w:rPr>
          <w:rFonts w:ascii="Calibri" w:hAnsi="Calibri" w:cs="" w:asciiTheme="minorAscii" w:hAnsiTheme="minorAscii" w:cstheme="minorBidi"/>
          <w:color w:val="0B0C0C"/>
        </w:rPr>
        <w:t xml:space="preserve">Support Provider </w:t>
      </w:r>
      <w:r w:rsidRPr="308E2400" w:rsidR="004E4137">
        <w:rPr>
          <w:rFonts w:ascii="Calibri" w:hAnsi="Calibri" w:cs="" w:asciiTheme="minorAscii" w:hAnsiTheme="minorAscii" w:cstheme="minorBidi"/>
          <w:color w:val="0B0C0C"/>
        </w:rPr>
        <w:t xml:space="preserve">for any procedural guidance to facilitate a dry run. </w:t>
      </w:r>
    </w:p>
    <w:p w:rsidRPr="00A20B5B" w:rsidR="004E4137" w:rsidP="004E4137" w:rsidRDefault="004E4137" w14:paraId="02267D16" w14:textId="77777777">
      <w:pPr>
        <w:spacing w:after="0" w:line="240" w:lineRule="auto"/>
        <w:rPr>
          <w:rFonts w:asciiTheme="minorHAnsi" w:hAnsiTheme="minorHAnsi" w:cstheme="minorHAnsi"/>
          <w:b/>
          <w:bCs/>
          <w:sz w:val="24"/>
          <w:szCs w:val="24"/>
          <w:u w:val="single"/>
        </w:rPr>
      </w:pPr>
      <w:r w:rsidRPr="00A20B5B">
        <w:rPr>
          <w:rFonts w:asciiTheme="minorHAnsi" w:hAnsiTheme="minorHAnsi" w:cstheme="minorHAnsi"/>
          <w:b/>
          <w:bCs/>
          <w:sz w:val="24"/>
          <w:szCs w:val="24"/>
          <w:u w:val="single"/>
        </w:rPr>
        <w:t>WHO TO CONTACT?</w:t>
      </w:r>
    </w:p>
    <w:p w:rsidRPr="00A20B5B" w:rsidR="004E4137" w:rsidP="004E4137" w:rsidRDefault="004E4137" w14:paraId="1999543D" w14:textId="77777777">
      <w:pPr>
        <w:spacing w:after="0" w:line="240" w:lineRule="auto"/>
        <w:rPr>
          <w:rFonts w:asciiTheme="minorHAnsi" w:hAnsiTheme="minorHAnsi" w:cstheme="minorHAnsi"/>
          <w:b/>
          <w:bCs/>
          <w:color w:val="000000"/>
          <w:sz w:val="24"/>
          <w:szCs w:val="24"/>
          <w:u w:val="single"/>
        </w:rPr>
      </w:pPr>
    </w:p>
    <w:tbl>
      <w:tblPr>
        <w:tblW w:w="10338" w:type="dxa"/>
        <w:tblLayout w:type="fixed"/>
        <w:tblCellMar>
          <w:left w:w="0" w:type="dxa"/>
          <w:right w:w="0" w:type="dxa"/>
        </w:tblCellMar>
        <w:tblLook w:val="04A0" w:firstRow="1" w:lastRow="0" w:firstColumn="1" w:lastColumn="0" w:noHBand="0" w:noVBand="1"/>
      </w:tblPr>
      <w:tblGrid>
        <w:gridCol w:w="6936"/>
        <w:gridCol w:w="3402"/>
      </w:tblGrid>
      <w:tr w:rsidRPr="00A20B5B" w:rsidR="004E4137" w:rsidTr="001D0899" w14:paraId="73A7E77E" w14:textId="77777777">
        <w:trPr>
          <w:trHeight w:val="282"/>
        </w:trPr>
        <w:tc>
          <w:tcPr>
            <w:tcW w:w="6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20B5B" w:rsidR="004E4137" w:rsidP="001D0899" w:rsidRDefault="004E4137" w14:paraId="2A417830" w14:textId="77777777">
            <w:pPr>
              <w:spacing w:after="120"/>
              <w:rPr>
                <w:rFonts w:asciiTheme="minorHAnsi" w:hAnsiTheme="minorHAnsi" w:cstheme="minorHAnsi"/>
                <w:b/>
                <w:sz w:val="24"/>
                <w:szCs w:val="24"/>
                <w:lang w:eastAsia="en-GB"/>
              </w:rPr>
            </w:pPr>
            <w:r w:rsidRPr="00A20B5B">
              <w:rPr>
                <w:rFonts w:asciiTheme="minorHAnsi" w:hAnsiTheme="minorHAnsi" w:cstheme="minorHAnsi"/>
                <w:b/>
                <w:sz w:val="24"/>
                <w:szCs w:val="24"/>
                <w:lang w:eastAsia="en-GB"/>
              </w:rPr>
              <w:t>Contact</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20B5B" w:rsidR="004E4137" w:rsidP="001D0899" w:rsidRDefault="004E4137" w14:paraId="2CAC939E" w14:textId="77777777">
            <w:pPr>
              <w:spacing w:after="120"/>
              <w:rPr>
                <w:rFonts w:asciiTheme="minorHAnsi" w:hAnsiTheme="minorHAnsi" w:cstheme="minorHAnsi"/>
                <w:b/>
                <w:sz w:val="24"/>
                <w:szCs w:val="24"/>
              </w:rPr>
            </w:pPr>
            <w:r w:rsidRPr="00A20B5B">
              <w:rPr>
                <w:rFonts w:asciiTheme="minorHAnsi" w:hAnsiTheme="minorHAnsi" w:cstheme="minorHAnsi"/>
                <w:b/>
                <w:sz w:val="24"/>
                <w:szCs w:val="24"/>
              </w:rPr>
              <w:t>Support</w:t>
            </w:r>
          </w:p>
        </w:tc>
      </w:tr>
      <w:tr w:rsidRPr="00A20B5B" w:rsidR="004E4137" w:rsidTr="001D0899" w14:paraId="66DCA249" w14:textId="77777777">
        <w:trPr>
          <w:trHeight w:val="754"/>
        </w:trPr>
        <w:tc>
          <w:tcPr>
            <w:tcW w:w="6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20B5B" w:rsidR="004E4137" w:rsidP="001D0899" w:rsidRDefault="004E4137" w14:paraId="0B68B77A" w14:textId="77777777">
            <w:pPr>
              <w:spacing w:before="120" w:after="80" w:line="240" w:lineRule="auto"/>
              <w:rPr>
                <w:rFonts w:asciiTheme="minorHAnsi" w:hAnsiTheme="minorHAnsi" w:cstheme="minorHAnsi"/>
                <w:sz w:val="24"/>
                <w:szCs w:val="24"/>
                <w:lang w:eastAsia="en-GB"/>
              </w:rPr>
            </w:pPr>
            <w:r w:rsidRPr="00A20B5B">
              <w:rPr>
                <w:rFonts w:asciiTheme="minorHAnsi" w:hAnsiTheme="minorHAnsi" w:cstheme="minorHAnsi"/>
                <w:sz w:val="24"/>
                <w:szCs w:val="24"/>
                <w:lang w:eastAsia="en-GB"/>
              </w:rPr>
              <w:t xml:space="preserve">George Nyamundanda (Senior Analyst) </w:t>
            </w:r>
          </w:p>
          <w:p w:rsidRPr="00A20B5B" w:rsidR="004E4137" w:rsidP="001D0899" w:rsidRDefault="004E4137" w14:paraId="4B53699C" w14:textId="77777777">
            <w:pPr>
              <w:spacing w:before="120" w:after="80" w:line="240" w:lineRule="auto"/>
              <w:rPr>
                <w:rFonts w:asciiTheme="minorHAnsi" w:hAnsiTheme="minorHAnsi" w:cstheme="minorBidi"/>
                <w:color w:val="0000FF"/>
                <w:sz w:val="24"/>
                <w:szCs w:val="24"/>
                <w:u w:val="single"/>
                <w:lang w:eastAsia="en-GB"/>
              </w:rPr>
            </w:pPr>
            <w:r w:rsidRPr="00A20B5B">
              <w:rPr>
                <w:rFonts w:asciiTheme="minorHAnsi" w:hAnsiTheme="minorHAnsi" w:cstheme="minorBidi"/>
                <w:sz w:val="24"/>
                <w:szCs w:val="24"/>
                <w:lang w:eastAsia="en-GB"/>
              </w:rPr>
              <w:t>Telephone: 020 8496 3923  E-mail</w:t>
            </w:r>
            <w:r w:rsidRPr="00A20B5B">
              <w:rPr>
                <w:rFonts w:asciiTheme="minorHAnsi" w:hAnsiTheme="minorHAnsi" w:cstheme="minorBidi"/>
                <w:color w:val="1F497D"/>
                <w:sz w:val="24"/>
                <w:szCs w:val="24"/>
                <w:lang w:eastAsia="en-GB"/>
              </w:rPr>
              <w:t xml:space="preserve">: </w:t>
            </w:r>
            <w:hyperlink r:id="rId22">
              <w:r w:rsidRPr="00A20B5B">
                <w:rPr>
                  <w:rStyle w:val="Hyperlink"/>
                  <w:rFonts w:asciiTheme="minorHAnsi" w:hAnsiTheme="minorHAnsi" w:cstheme="minorBidi"/>
                  <w:sz w:val="24"/>
                  <w:szCs w:val="24"/>
                  <w:lang w:eastAsia="en-GB"/>
                </w:rPr>
                <w:t>george.nyamundanda@walthamforest.gov.uk</w:t>
              </w:r>
            </w:hyperlink>
            <w:r w:rsidRPr="00A20B5B">
              <w:rPr>
                <w:rStyle w:val="Hyperlink"/>
                <w:rFonts w:asciiTheme="minorHAnsi" w:hAnsiTheme="minorHAnsi" w:cstheme="minorBidi"/>
                <w:sz w:val="24"/>
                <w:szCs w:val="24"/>
                <w:lang w:eastAsia="en-GB"/>
              </w:rPr>
              <w:t xml:space="preserve"> </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20B5B" w:rsidR="004E4137" w:rsidP="001D0899" w:rsidRDefault="004E4137" w14:paraId="5A07588B" w14:textId="77777777">
            <w:pPr>
              <w:spacing w:before="120" w:after="120"/>
              <w:rPr>
                <w:rFonts w:asciiTheme="minorHAnsi" w:hAnsiTheme="minorHAnsi" w:cstheme="minorHAnsi"/>
                <w:sz w:val="24"/>
                <w:szCs w:val="24"/>
              </w:rPr>
            </w:pPr>
            <w:r w:rsidRPr="00A20B5B">
              <w:rPr>
                <w:rFonts w:asciiTheme="minorHAnsi" w:hAnsiTheme="minorHAnsi" w:cstheme="minorHAnsi"/>
                <w:sz w:val="24"/>
                <w:szCs w:val="24"/>
              </w:rPr>
              <w:t>School Census data collection and return queries.</w:t>
            </w:r>
          </w:p>
        </w:tc>
      </w:tr>
      <w:tr w:rsidRPr="00A20B5B" w:rsidR="004E4137" w:rsidTr="001D0899" w14:paraId="013746FD" w14:textId="77777777">
        <w:trPr>
          <w:trHeight w:val="612"/>
        </w:trPr>
        <w:tc>
          <w:tcPr>
            <w:tcW w:w="6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20B5B" w:rsidR="004E4137" w:rsidP="001D0899" w:rsidRDefault="004E4137" w14:paraId="394AC9E6" w14:textId="77777777">
            <w:pPr>
              <w:spacing w:before="120" w:after="80" w:line="240" w:lineRule="auto"/>
              <w:rPr>
                <w:rFonts w:asciiTheme="minorHAnsi" w:hAnsiTheme="minorHAnsi" w:cstheme="minorHAnsi"/>
                <w:sz w:val="24"/>
                <w:szCs w:val="24"/>
                <w:lang w:eastAsia="en-GB"/>
              </w:rPr>
            </w:pPr>
            <w:r w:rsidRPr="00A20B5B">
              <w:rPr>
                <w:rFonts w:asciiTheme="minorHAnsi" w:hAnsiTheme="minorHAnsi" w:cstheme="minorHAnsi"/>
                <w:sz w:val="24"/>
                <w:szCs w:val="24"/>
                <w:lang w:eastAsia="en-GB"/>
              </w:rPr>
              <w:t xml:space="preserve">Andrew Bowerman (Performance Analyst) </w:t>
            </w:r>
          </w:p>
          <w:p w:rsidRPr="00A20B5B" w:rsidR="004E4137" w:rsidP="001D0899" w:rsidRDefault="004E4137" w14:paraId="05304E4E" w14:textId="77777777">
            <w:pPr>
              <w:spacing w:before="120" w:after="80" w:line="240" w:lineRule="auto"/>
              <w:rPr>
                <w:rFonts w:asciiTheme="minorHAnsi" w:hAnsiTheme="minorHAnsi" w:cstheme="minorBidi"/>
                <w:sz w:val="24"/>
                <w:szCs w:val="24"/>
                <w:lang w:eastAsia="en-GB"/>
              </w:rPr>
            </w:pPr>
            <w:r w:rsidRPr="00A20B5B">
              <w:rPr>
                <w:rFonts w:asciiTheme="minorHAnsi" w:hAnsiTheme="minorHAnsi" w:cstheme="minorBidi"/>
                <w:sz w:val="24"/>
                <w:szCs w:val="24"/>
                <w:lang w:eastAsia="en-GB"/>
              </w:rPr>
              <w:t>Telephone: 020 8496 3924  E-mail</w:t>
            </w:r>
            <w:r w:rsidRPr="00A20B5B">
              <w:rPr>
                <w:rFonts w:asciiTheme="minorHAnsi" w:hAnsiTheme="minorHAnsi" w:cstheme="minorBidi"/>
                <w:color w:val="1F497D"/>
                <w:sz w:val="24"/>
                <w:szCs w:val="24"/>
                <w:lang w:eastAsia="en-GB"/>
              </w:rPr>
              <w:t xml:space="preserve">: </w:t>
            </w:r>
            <w:hyperlink r:id="rId23">
              <w:r w:rsidRPr="00A20B5B">
                <w:rPr>
                  <w:rStyle w:val="Hyperlink"/>
                  <w:rFonts w:asciiTheme="minorHAnsi" w:hAnsiTheme="minorHAnsi" w:cstheme="minorBidi"/>
                  <w:sz w:val="24"/>
                  <w:szCs w:val="24"/>
                  <w:lang w:eastAsia="en-GB"/>
                </w:rPr>
                <w:t>andrew.bowerman@walthamforest.gov.uk</w:t>
              </w:r>
            </w:hyperlink>
            <w:r w:rsidRPr="00A20B5B">
              <w:rPr>
                <w:rFonts w:asciiTheme="minorHAnsi" w:hAnsiTheme="minorHAnsi" w:cstheme="minorBidi"/>
                <w:sz w:val="24"/>
                <w:szCs w:val="24"/>
                <w:lang w:eastAsia="en-GB"/>
              </w:rPr>
              <w:t xml:space="preserve"> </w:t>
            </w:r>
            <w:r w:rsidRPr="00A20B5B">
              <w:rPr>
                <w:rStyle w:val="Hyperlink"/>
                <w:rFonts w:asciiTheme="minorHAnsi" w:hAnsiTheme="minorHAnsi" w:cstheme="minorBidi"/>
                <w:sz w:val="24"/>
                <w:szCs w:val="24"/>
                <w:lang w:eastAsia="en-GB"/>
              </w:rPr>
              <w:t xml:space="preserve"> </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20B5B" w:rsidR="004E4137" w:rsidP="001D0899" w:rsidRDefault="004E4137" w14:paraId="2938C055" w14:textId="77777777">
            <w:pPr>
              <w:spacing w:before="120" w:after="120"/>
              <w:rPr>
                <w:rFonts w:asciiTheme="minorHAnsi" w:hAnsiTheme="minorHAnsi" w:cstheme="minorHAnsi"/>
                <w:sz w:val="24"/>
                <w:szCs w:val="24"/>
              </w:rPr>
            </w:pPr>
            <w:r w:rsidRPr="00A20B5B">
              <w:rPr>
                <w:rFonts w:asciiTheme="minorHAnsi" w:hAnsiTheme="minorHAnsi" w:cstheme="minorHAnsi"/>
                <w:sz w:val="24"/>
                <w:szCs w:val="24"/>
              </w:rPr>
              <w:t>School Census data collection and return queries.</w:t>
            </w:r>
          </w:p>
        </w:tc>
      </w:tr>
      <w:tr w:rsidRPr="00A20B5B" w:rsidR="004E4137" w:rsidTr="001D0899" w14:paraId="672D43B7" w14:textId="77777777">
        <w:trPr>
          <w:trHeight w:val="516"/>
        </w:trPr>
        <w:tc>
          <w:tcPr>
            <w:tcW w:w="6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20B5B" w:rsidR="004E4137" w:rsidP="001D0899" w:rsidRDefault="004E4137" w14:paraId="40AAFDAD" w14:textId="77777777">
            <w:pPr>
              <w:spacing w:before="120" w:after="80"/>
              <w:rPr>
                <w:sz w:val="24"/>
                <w:szCs w:val="24"/>
                <w:lang w:eastAsia="en-GB"/>
              </w:rPr>
            </w:pPr>
            <w:r w:rsidRPr="00A20B5B">
              <w:rPr>
                <w:sz w:val="24"/>
                <w:szCs w:val="24"/>
                <w:lang w:eastAsia="en-GB"/>
              </w:rPr>
              <w:t>Oznur Dhaouadi (Data Quality Officer)</w:t>
            </w:r>
          </w:p>
          <w:p w:rsidRPr="00A20B5B" w:rsidR="004E4137" w:rsidP="001D0899" w:rsidRDefault="004E4137" w14:paraId="7AD29E4D" w14:textId="77777777">
            <w:pPr>
              <w:spacing w:before="120" w:after="80" w:line="240" w:lineRule="auto"/>
            </w:pPr>
            <w:r w:rsidRPr="00A20B5B">
              <w:rPr>
                <w:sz w:val="24"/>
                <w:szCs w:val="24"/>
                <w:lang w:eastAsia="en-GB"/>
              </w:rPr>
              <w:t>E-mail</w:t>
            </w:r>
            <w:r w:rsidRPr="00A20B5B">
              <w:rPr>
                <w:color w:val="1F497D"/>
                <w:sz w:val="24"/>
                <w:szCs w:val="24"/>
                <w:lang w:eastAsia="en-GB"/>
              </w:rPr>
              <w:t xml:space="preserve">: </w:t>
            </w:r>
            <w:hyperlink w:history="1" r:id="rId24">
              <w:r w:rsidRPr="00A20B5B">
                <w:rPr>
                  <w:rStyle w:val="Hyperlink"/>
                </w:rPr>
                <w:t>Oznur.Dhaouadi@walthamforest.gov.uk</w:t>
              </w:r>
            </w:hyperlink>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20B5B" w:rsidR="004E4137" w:rsidP="001D0899" w:rsidRDefault="004E4137" w14:paraId="7D0FEE13" w14:textId="77777777">
            <w:pPr>
              <w:spacing w:before="120" w:after="120"/>
              <w:rPr>
                <w:rFonts w:asciiTheme="minorHAnsi" w:hAnsiTheme="minorHAnsi" w:cstheme="minorHAnsi"/>
                <w:sz w:val="24"/>
                <w:szCs w:val="24"/>
              </w:rPr>
            </w:pPr>
            <w:r w:rsidRPr="00A20B5B">
              <w:rPr>
                <w:rFonts w:asciiTheme="minorHAnsi" w:hAnsiTheme="minorHAnsi" w:cstheme="minorHAnsi"/>
                <w:sz w:val="24"/>
                <w:szCs w:val="24"/>
              </w:rPr>
              <w:t xml:space="preserve">School Census data collection and return queries. </w:t>
            </w:r>
          </w:p>
        </w:tc>
      </w:tr>
      <w:tr w:rsidRPr="00A20B5B" w:rsidR="004E4137" w:rsidTr="001D0899" w14:paraId="23D230DC" w14:textId="77777777">
        <w:trPr>
          <w:trHeight w:val="615"/>
        </w:trPr>
        <w:tc>
          <w:tcPr>
            <w:tcW w:w="6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20B5B" w:rsidR="004E4137" w:rsidP="001D0899" w:rsidRDefault="004E4137" w14:paraId="4E8BA436" w14:textId="77777777">
            <w:pPr>
              <w:spacing w:before="120" w:after="120" w:line="240" w:lineRule="auto"/>
              <w:rPr>
                <w:rFonts w:asciiTheme="minorHAnsi" w:hAnsiTheme="minorHAnsi" w:cstheme="minorHAnsi"/>
                <w:color w:val="000000"/>
                <w:sz w:val="24"/>
                <w:szCs w:val="24"/>
              </w:rPr>
            </w:pPr>
            <w:r w:rsidRPr="00A20B5B">
              <w:rPr>
                <w:rFonts w:asciiTheme="minorHAnsi" w:hAnsiTheme="minorHAnsi" w:cstheme="minorHAnsi"/>
                <w:color w:val="000000"/>
                <w:sz w:val="24"/>
                <w:szCs w:val="24"/>
              </w:rPr>
              <w:t>Department for Education (DfE)</w:t>
            </w:r>
          </w:p>
          <w:p w:rsidRPr="00A20B5B" w:rsidR="004E4137" w:rsidP="001D0899" w:rsidRDefault="004E4137" w14:paraId="5E279890" w14:textId="77777777">
            <w:pPr>
              <w:spacing w:line="240" w:lineRule="auto"/>
              <w:rPr>
                <w:rFonts w:asciiTheme="minorHAnsi" w:hAnsiTheme="minorHAnsi" w:cstheme="minorHAnsi"/>
                <w:color w:val="1F497D"/>
                <w:sz w:val="24"/>
                <w:szCs w:val="24"/>
              </w:rPr>
            </w:pPr>
            <w:hyperlink w:history="1" r:id="rId25">
              <w:r w:rsidRPr="00A20B5B">
                <w:rPr>
                  <w:rStyle w:val="Hyperlink"/>
                  <w:rFonts w:asciiTheme="minorHAnsi" w:hAnsiTheme="minorHAnsi" w:cstheme="minorHAnsi"/>
                  <w:sz w:val="24"/>
                  <w:szCs w:val="24"/>
                </w:rPr>
                <w:t>https://form.education.gov.uk/service/Data-collections-service-request-form</w:t>
              </w:r>
            </w:hyperlink>
            <w:r w:rsidRPr="00A20B5B">
              <w:rPr>
                <w:rFonts w:asciiTheme="minorHAnsi" w:hAnsiTheme="minorHAnsi" w:cstheme="minorHAnsi"/>
                <w:sz w:val="24"/>
                <w:szCs w:val="24"/>
              </w:rPr>
              <w:t xml:space="preserve"> </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20B5B" w:rsidR="004E4137" w:rsidP="001D0899" w:rsidRDefault="004E4137" w14:paraId="3014AA33" w14:textId="77777777">
            <w:pPr>
              <w:spacing w:before="120" w:after="120"/>
              <w:rPr>
                <w:rFonts w:asciiTheme="minorHAnsi" w:hAnsiTheme="minorHAnsi" w:cstheme="minorBidi"/>
                <w:sz w:val="24"/>
                <w:szCs w:val="24"/>
              </w:rPr>
            </w:pPr>
            <w:r w:rsidRPr="00A20B5B">
              <w:rPr>
                <w:rFonts w:asciiTheme="minorHAnsi" w:hAnsiTheme="minorHAnsi" w:cstheme="minorBidi"/>
                <w:sz w:val="24"/>
                <w:szCs w:val="24"/>
              </w:rPr>
              <w:t>DfE Data collections service request form.</w:t>
            </w:r>
          </w:p>
        </w:tc>
      </w:tr>
    </w:tbl>
    <w:p w:rsidRPr="00A20B5B" w:rsidR="004E4137" w:rsidP="004E4137" w:rsidRDefault="004E4137" w14:paraId="51A92297" w14:textId="77777777">
      <w:pPr>
        <w:spacing w:after="240"/>
        <w:rPr>
          <w:rFonts w:asciiTheme="minorHAnsi" w:hAnsiTheme="minorHAnsi" w:cstheme="minorHAnsi"/>
          <w:b/>
          <w:bCs/>
          <w:color w:val="000000"/>
          <w:sz w:val="24"/>
          <w:szCs w:val="24"/>
          <w:u w:val="single"/>
        </w:rPr>
      </w:pPr>
    </w:p>
    <w:p w:rsidRPr="00A20B5B" w:rsidR="004E4137" w:rsidP="004E4137" w:rsidRDefault="004E4137" w14:paraId="60A0DD4F" w14:textId="77777777">
      <w:pPr>
        <w:autoSpaceDE w:val="0"/>
        <w:autoSpaceDN w:val="0"/>
        <w:rPr>
          <w:rFonts w:asciiTheme="minorHAnsi" w:hAnsiTheme="minorHAnsi" w:cstheme="minorHAnsi"/>
          <w:color w:val="000000"/>
          <w:sz w:val="24"/>
          <w:szCs w:val="24"/>
          <w:u w:val="single"/>
        </w:rPr>
      </w:pPr>
      <w:bookmarkStart w:name="_Hlk17188824" w:id="13"/>
      <w:r w:rsidRPr="00A20B5B">
        <w:rPr>
          <w:rFonts w:asciiTheme="minorHAnsi" w:hAnsiTheme="minorHAnsi" w:cstheme="minorHAnsi"/>
          <w:b/>
          <w:sz w:val="24"/>
          <w:szCs w:val="24"/>
          <w:u w:val="single"/>
        </w:rPr>
        <w:t>AUTUMN 2021 SCHOOL CENSUS – CHECKLIST</w:t>
      </w:r>
      <w:r w:rsidRPr="00A20B5B">
        <w:rPr>
          <w:rFonts w:asciiTheme="minorHAnsi" w:hAnsiTheme="minorHAnsi" w:cstheme="minorHAnsi"/>
          <w:color w:val="000000"/>
          <w:sz w:val="24"/>
          <w:szCs w:val="24"/>
          <w:u w:val="single"/>
        </w:rPr>
        <w:t xml:space="preserve"> </w:t>
      </w:r>
    </w:p>
    <w:bookmarkEnd w:id="13"/>
    <w:p w:rsidRPr="00A20B5B" w:rsidR="004E4137" w:rsidP="004E4137" w:rsidRDefault="008678C7" w14:paraId="16571377" w14:textId="3E8D89C7">
      <w:pPr>
        <w:rPr>
          <w:rFonts w:asciiTheme="minorHAnsi" w:hAnsiTheme="minorHAnsi" w:cstheme="minorHAnsi"/>
          <w:sz w:val="24"/>
          <w:szCs w:val="24"/>
        </w:rPr>
      </w:pPr>
      <w:r w:rsidRPr="008678C7">
        <w:rPr>
          <w:rFonts w:asciiTheme="minorHAnsi" w:hAnsiTheme="minorHAnsi" w:cstheme="minorHAnsi"/>
          <w:sz w:val="24"/>
          <w:szCs w:val="24"/>
        </w:rPr>
        <w:t>This checklist indicates some of the tasks to undertake to prepare for the school census. Your MIS Support Provider may provide a more specific procedural list of tasks that you should follow.</w:t>
      </w:r>
    </w:p>
    <w:tbl>
      <w:tblPr>
        <w:tblStyle w:val="TableGrid"/>
        <w:tblW w:w="10343" w:type="dxa"/>
        <w:tblLook w:val="04A0" w:firstRow="1" w:lastRow="0" w:firstColumn="1" w:lastColumn="0" w:noHBand="0" w:noVBand="1"/>
      </w:tblPr>
      <w:tblGrid>
        <w:gridCol w:w="9377"/>
        <w:gridCol w:w="966"/>
      </w:tblGrid>
      <w:tr w:rsidRPr="00A20B5B" w:rsidR="004E4137" w:rsidTr="001D0899" w14:paraId="52B65174" w14:textId="77777777">
        <w:trPr>
          <w:trHeight w:val="626"/>
        </w:trPr>
        <w:tc>
          <w:tcPr>
            <w:tcW w:w="9377" w:type="dxa"/>
          </w:tcPr>
          <w:p w:rsidRPr="00A20B5B" w:rsidR="004E4137" w:rsidP="001D0899" w:rsidRDefault="004E4137" w14:paraId="2592880F" w14:textId="77777777">
            <w:pPr>
              <w:tabs>
                <w:tab w:val="left" w:pos="1755"/>
              </w:tabs>
              <w:spacing w:before="120"/>
              <w:rPr>
                <w:rFonts w:asciiTheme="minorHAnsi" w:hAnsiTheme="minorHAnsi" w:cstheme="minorHAnsi"/>
                <w:b/>
                <w:sz w:val="24"/>
                <w:szCs w:val="24"/>
              </w:rPr>
            </w:pPr>
            <w:r w:rsidRPr="00A20B5B">
              <w:rPr>
                <w:rFonts w:asciiTheme="minorHAnsi" w:hAnsiTheme="minorHAnsi" w:cstheme="minorHAnsi"/>
                <w:b/>
                <w:sz w:val="24"/>
                <w:szCs w:val="24"/>
              </w:rPr>
              <w:t xml:space="preserve">MIS Permissions: </w:t>
            </w:r>
            <w:r w:rsidRPr="00A20B5B">
              <w:rPr>
                <w:rFonts w:asciiTheme="minorHAnsi" w:hAnsiTheme="minorHAnsi" w:cstheme="minorHAnsi"/>
                <w:bCs/>
                <w:sz w:val="24"/>
                <w:szCs w:val="24"/>
              </w:rPr>
              <w:t>Check with your System Administrator/Manager that you have the appropriate permissions to run the School Census and record associated data.</w:t>
            </w:r>
          </w:p>
        </w:tc>
        <w:tc>
          <w:tcPr>
            <w:tcW w:w="966" w:type="dxa"/>
          </w:tcPr>
          <w:p w:rsidRPr="00A20B5B" w:rsidR="004E4137" w:rsidP="001D0899" w:rsidRDefault="004E4137" w14:paraId="017A7A66" w14:textId="77777777">
            <w:pPr>
              <w:jc w:val="center"/>
              <w:rPr>
                <w:rFonts w:asciiTheme="minorHAnsi" w:hAnsiTheme="minorHAnsi" w:cstheme="minorHAnsi"/>
                <w:noProof/>
                <w:sz w:val="24"/>
                <w:szCs w:val="24"/>
              </w:rPr>
            </w:pPr>
            <w:r w:rsidRPr="00A20B5B">
              <w:rPr>
                <w:noProof/>
              </w:rPr>
              <w:drawing>
                <wp:inline distT="0" distB="0" distL="0" distR="0" wp14:anchorId="6A248885" wp14:editId="169656D2">
                  <wp:extent cx="200025" cy="20002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7D870860" w14:textId="77777777">
        <w:trPr>
          <w:trHeight w:val="768"/>
        </w:trPr>
        <w:tc>
          <w:tcPr>
            <w:tcW w:w="9377" w:type="dxa"/>
          </w:tcPr>
          <w:p w:rsidRPr="00A20B5B" w:rsidR="004E4137" w:rsidP="001D0899" w:rsidRDefault="004E4137" w14:paraId="375FA409" w14:textId="77777777">
            <w:pPr>
              <w:tabs>
                <w:tab w:val="left" w:pos="1755"/>
              </w:tabs>
              <w:spacing w:before="120"/>
              <w:rPr>
                <w:rFonts w:asciiTheme="minorHAnsi" w:hAnsiTheme="minorHAnsi" w:cstheme="minorHAnsi"/>
                <w:b/>
                <w:sz w:val="24"/>
                <w:szCs w:val="24"/>
              </w:rPr>
            </w:pPr>
            <w:r w:rsidRPr="00A20B5B">
              <w:rPr>
                <w:rFonts w:asciiTheme="minorHAnsi" w:hAnsiTheme="minorHAnsi" w:cstheme="minorHAnsi"/>
                <w:b/>
                <w:sz w:val="24"/>
                <w:szCs w:val="24"/>
              </w:rPr>
              <w:t xml:space="preserve">MIS is the correct version? </w:t>
            </w:r>
            <w:r w:rsidRPr="00A20B5B">
              <w:rPr>
                <w:rFonts w:asciiTheme="minorHAnsi" w:hAnsiTheme="minorHAnsi" w:cstheme="minorHAnsi"/>
                <w:bCs/>
                <w:sz w:val="24"/>
                <w:szCs w:val="24"/>
              </w:rPr>
              <w:t>Upgrade to the correct MIS version to run School Census.</w:t>
            </w:r>
          </w:p>
        </w:tc>
        <w:tc>
          <w:tcPr>
            <w:tcW w:w="966" w:type="dxa"/>
          </w:tcPr>
          <w:p w:rsidRPr="00A20B5B" w:rsidR="004E4137" w:rsidP="001D0899" w:rsidRDefault="004E4137" w14:paraId="6B24CADA" w14:textId="77777777">
            <w:pPr>
              <w:jc w:val="center"/>
              <w:rPr>
                <w:rFonts w:asciiTheme="minorHAnsi" w:hAnsiTheme="minorHAnsi" w:cstheme="minorHAnsi"/>
                <w:noProof/>
                <w:sz w:val="24"/>
                <w:szCs w:val="24"/>
              </w:rPr>
            </w:pPr>
            <w:r w:rsidRPr="00A20B5B">
              <w:rPr>
                <w:noProof/>
              </w:rPr>
              <w:drawing>
                <wp:inline distT="0" distB="0" distL="0" distR="0" wp14:anchorId="208D7D79" wp14:editId="6F1353DC">
                  <wp:extent cx="200025" cy="20002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426410E1" w14:textId="77777777">
        <w:trPr>
          <w:trHeight w:val="768"/>
        </w:trPr>
        <w:tc>
          <w:tcPr>
            <w:tcW w:w="9377" w:type="dxa"/>
          </w:tcPr>
          <w:p w:rsidRPr="00A20B5B" w:rsidR="004E4137" w:rsidP="001D0899" w:rsidRDefault="004E4137" w14:paraId="40593C64" w14:textId="77777777">
            <w:pPr>
              <w:tabs>
                <w:tab w:val="left" w:pos="1755"/>
              </w:tabs>
              <w:spacing w:before="120"/>
              <w:rPr>
                <w:rFonts w:asciiTheme="minorHAnsi" w:hAnsiTheme="minorHAnsi" w:cstheme="minorHAnsi"/>
                <w:b/>
                <w:sz w:val="24"/>
                <w:szCs w:val="24"/>
              </w:rPr>
            </w:pPr>
            <w:r w:rsidRPr="00A20B5B">
              <w:rPr>
                <w:rFonts w:asciiTheme="minorHAnsi" w:hAnsiTheme="minorHAnsi" w:cstheme="minorHAnsi"/>
                <w:b/>
                <w:sz w:val="24"/>
                <w:szCs w:val="24"/>
              </w:rPr>
              <w:t xml:space="preserve">Dry Run: </w:t>
            </w:r>
            <w:r w:rsidRPr="00A20B5B">
              <w:rPr>
                <w:rFonts w:asciiTheme="minorHAnsi" w:hAnsiTheme="minorHAnsi" w:cstheme="minorHAnsi"/>
                <w:bCs/>
                <w:sz w:val="24"/>
                <w:szCs w:val="24"/>
              </w:rPr>
              <w:t>Carry out a dry run to determine what information needs to be updated.</w:t>
            </w:r>
          </w:p>
        </w:tc>
        <w:tc>
          <w:tcPr>
            <w:tcW w:w="966" w:type="dxa"/>
          </w:tcPr>
          <w:p w:rsidRPr="00A20B5B" w:rsidR="004E4137" w:rsidP="001D0899" w:rsidRDefault="004E4137" w14:paraId="3A6EA95C" w14:textId="77777777">
            <w:pPr>
              <w:jc w:val="center"/>
              <w:rPr>
                <w:rFonts w:asciiTheme="minorHAnsi" w:hAnsiTheme="minorHAnsi" w:cstheme="minorHAnsi"/>
                <w:noProof/>
                <w:sz w:val="24"/>
                <w:szCs w:val="24"/>
              </w:rPr>
            </w:pPr>
            <w:r w:rsidRPr="00A20B5B">
              <w:rPr>
                <w:noProof/>
              </w:rPr>
              <w:drawing>
                <wp:inline distT="0" distB="0" distL="0" distR="0" wp14:anchorId="53851502" wp14:editId="3383D1C2">
                  <wp:extent cx="200025" cy="2000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3716C43A" w14:textId="77777777">
        <w:trPr>
          <w:trHeight w:val="356"/>
        </w:trPr>
        <w:tc>
          <w:tcPr>
            <w:tcW w:w="9377" w:type="dxa"/>
          </w:tcPr>
          <w:p w:rsidRPr="00A20B5B" w:rsidR="004E4137" w:rsidP="001D0899" w:rsidRDefault="004E4137" w14:paraId="13E85524" w14:textId="63A97750">
            <w:pPr>
              <w:tabs>
                <w:tab w:val="left" w:pos="1755"/>
              </w:tabs>
              <w:spacing w:before="120"/>
              <w:rPr>
                <w:rFonts w:asciiTheme="minorHAnsi" w:hAnsiTheme="minorHAnsi" w:cstheme="minorHAnsi"/>
                <w:b/>
                <w:sz w:val="24"/>
                <w:szCs w:val="24"/>
              </w:rPr>
            </w:pPr>
            <w:r w:rsidRPr="00A20B5B">
              <w:rPr>
                <w:rFonts w:asciiTheme="minorHAnsi" w:hAnsiTheme="minorHAnsi" w:cstheme="minorHAnsi"/>
                <w:b/>
                <w:sz w:val="24"/>
                <w:szCs w:val="24"/>
              </w:rPr>
              <w:t xml:space="preserve">School information: </w:t>
            </w:r>
            <w:r w:rsidRPr="00A20B5B">
              <w:rPr>
                <w:rFonts w:asciiTheme="minorHAnsi" w:hAnsiTheme="minorHAnsi" w:cstheme="minorHAnsi"/>
                <w:bCs/>
                <w:sz w:val="24"/>
                <w:szCs w:val="24"/>
              </w:rPr>
              <w:t xml:space="preserve">Check school </w:t>
            </w:r>
            <w:r w:rsidR="00526AE0">
              <w:rPr>
                <w:rFonts w:asciiTheme="minorHAnsi" w:hAnsiTheme="minorHAnsi" w:cstheme="minorHAnsi"/>
                <w:bCs/>
                <w:sz w:val="24"/>
                <w:szCs w:val="24"/>
              </w:rPr>
              <w:t>l</w:t>
            </w:r>
            <w:r w:rsidRPr="00A20B5B">
              <w:rPr>
                <w:rFonts w:asciiTheme="minorHAnsi" w:hAnsiTheme="minorHAnsi" w:cstheme="minorHAnsi"/>
                <w:bCs/>
                <w:sz w:val="24"/>
                <w:szCs w:val="24"/>
              </w:rPr>
              <w:t>evel information.</w:t>
            </w:r>
          </w:p>
        </w:tc>
        <w:tc>
          <w:tcPr>
            <w:tcW w:w="966" w:type="dxa"/>
          </w:tcPr>
          <w:p w:rsidRPr="00A20B5B" w:rsidR="004E4137" w:rsidP="001D0899" w:rsidRDefault="004E4137" w14:paraId="531711E8" w14:textId="77777777">
            <w:pPr>
              <w:jc w:val="center"/>
              <w:rPr>
                <w:rFonts w:asciiTheme="minorHAnsi" w:hAnsiTheme="minorHAnsi" w:cstheme="minorHAnsi"/>
                <w:noProof/>
                <w:sz w:val="24"/>
                <w:szCs w:val="24"/>
              </w:rPr>
            </w:pPr>
            <w:r w:rsidRPr="00A20B5B">
              <w:rPr>
                <w:noProof/>
              </w:rPr>
              <w:drawing>
                <wp:inline distT="0" distB="0" distL="0" distR="0" wp14:anchorId="6312C5C2" wp14:editId="62398BDA">
                  <wp:extent cx="200025" cy="2000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676F98A0" w14:textId="77777777">
        <w:trPr>
          <w:trHeight w:val="768"/>
        </w:trPr>
        <w:tc>
          <w:tcPr>
            <w:tcW w:w="9377" w:type="dxa"/>
          </w:tcPr>
          <w:p w:rsidRPr="00A20B5B" w:rsidR="004E4137" w:rsidP="001D0899" w:rsidRDefault="004E4137" w14:paraId="7F72C1D4" w14:textId="77777777">
            <w:pPr>
              <w:tabs>
                <w:tab w:val="left" w:pos="1755"/>
              </w:tabs>
              <w:spacing w:before="120"/>
              <w:rPr>
                <w:rFonts w:asciiTheme="minorHAnsi" w:hAnsiTheme="minorHAnsi" w:cstheme="minorHAnsi"/>
                <w:b/>
                <w:sz w:val="24"/>
                <w:szCs w:val="24"/>
              </w:rPr>
            </w:pPr>
            <w:r w:rsidRPr="00A20B5B">
              <w:rPr>
                <w:rFonts w:asciiTheme="minorHAnsi" w:hAnsiTheme="minorHAnsi" w:cstheme="minorHAnsi"/>
                <w:b/>
                <w:sz w:val="24"/>
                <w:szCs w:val="24"/>
              </w:rPr>
              <w:t xml:space="preserve">Leavers: </w:t>
            </w:r>
            <w:r w:rsidRPr="00A20B5B">
              <w:rPr>
                <w:rFonts w:asciiTheme="minorHAnsi" w:hAnsiTheme="minorHAnsi" w:cstheme="minorHAnsi"/>
                <w:bCs/>
                <w:sz w:val="24"/>
                <w:szCs w:val="24"/>
              </w:rPr>
              <w:t>Check that leavers and re-admissions have been recorded.</w:t>
            </w:r>
          </w:p>
        </w:tc>
        <w:tc>
          <w:tcPr>
            <w:tcW w:w="966" w:type="dxa"/>
          </w:tcPr>
          <w:p w:rsidRPr="00A20B5B" w:rsidR="004E4137" w:rsidP="001D0899" w:rsidRDefault="004E4137" w14:paraId="7082DD45" w14:textId="77777777">
            <w:pPr>
              <w:jc w:val="center"/>
              <w:rPr>
                <w:rFonts w:asciiTheme="minorHAnsi" w:hAnsiTheme="minorHAnsi" w:cstheme="minorHAnsi"/>
                <w:noProof/>
                <w:sz w:val="24"/>
                <w:szCs w:val="24"/>
              </w:rPr>
            </w:pPr>
            <w:r w:rsidRPr="00A20B5B">
              <w:rPr>
                <w:noProof/>
              </w:rPr>
              <w:drawing>
                <wp:inline distT="0" distB="0" distL="0" distR="0" wp14:anchorId="54B70502" wp14:editId="0C47FD43">
                  <wp:extent cx="200025" cy="20002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034EBA29" w14:textId="77777777">
        <w:trPr>
          <w:trHeight w:val="691"/>
        </w:trPr>
        <w:tc>
          <w:tcPr>
            <w:tcW w:w="9377" w:type="dxa"/>
          </w:tcPr>
          <w:p w:rsidRPr="00A20B5B" w:rsidR="004E4137" w:rsidP="001D0899" w:rsidRDefault="004E4137" w14:paraId="3F3F1601" w14:textId="77777777">
            <w:pPr>
              <w:tabs>
                <w:tab w:val="left" w:pos="1755"/>
              </w:tabs>
              <w:spacing w:before="120"/>
              <w:rPr>
                <w:rFonts w:asciiTheme="minorHAnsi" w:hAnsiTheme="minorHAnsi" w:cstheme="minorHAnsi"/>
                <w:sz w:val="24"/>
                <w:szCs w:val="24"/>
                <w:lang w:eastAsia="en-GB"/>
              </w:rPr>
            </w:pPr>
            <w:r w:rsidRPr="00A20B5B">
              <w:rPr>
                <w:rFonts w:asciiTheme="minorHAnsi" w:hAnsiTheme="minorHAnsi" w:cstheme="minorHAnsi"/>
                <w:b/>
                <w:sz w:val="24"/>
                <w:szCs w:val="24"/>
              </w:rPr>
              <w:t xml:space="preserve">Attendance: </w:t>
            </w:r>
            <w:r w:rsidRPr="00A20B5B">
              <w:rPr>
                <w:rFonts w:asciiTheme="minorHAnsi" w:hAnsiTheme="minorHAnsi" w:cstheme="minorHAnsi"/>
                <w:bCs/>
                <w:sz w:val="24"/>
                <w:szCs w:val="24"/>
              </w:rPr>
              <w:t>Check a</w:t>
            </w:r>
            <w:r w:rsidRPr="00A20B5B">
              <w:rPr>
                <w:rFonts w:asciiTheme="minorHAnsi" w:hAnsiTheme="minorHAnsi" w:cstheme="minorHAnsi"/>
                <w:sz w:val="24"/>
                <w:szCs w:val="24"/>
              </w:rPr>
              <w:t xml:space="preserve">ttendance data. </w:t>
            </w:r>
          </w:p>
        </w:tc>
        <w:tc>
          <w:tcPr>
            <w:tcW w:w="966" w:type="dxa"/>
          </w:tcPr>
          <w:p w:rsidRPr="00A20B5B" w:rsidR="004E4137" w:rsidP="001D0899" w:rsidRDefault="004E4137" w14:paraId="723C0312" w14:textId="77777777">
            <w:pPr>
              <w:jc w:val="center"/>
              <w:rPr>
                <w:rFonts w:asciiTheme="minorHAnsi" w:hAnsiTheme="minorHAnsi" w:cstheme="minorHAnsi"/>
                <w:sz w:val="24"/>
                <w:szCs w:val="24"/>
              </w:rPr>
            </w:pPr>
            <w:r w:rsidRPr="00A20B5B">
              <w:rPr>
                <w:noProof/>
              </w:rPr>
              <w:drawing>
                <wp:inline distT="0" distB="0" distL="0" distR="0" wp14:anchorId="40CBBD85" wp14:editId="63326A69">
                  <wp:extent cx="200025" cy="2000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6432F31A" w14:textId="77777777">
        <w:trPr>
          <w:trHeight w:val="497"/>
        </w:trPr>
        <w:tc>
          <w:tcPr>
            <w:tcW w:w="9377" w:type="dxa"/>
          </w:tcPr>
          <w:p w:rsidRPr="00A20B5B" w:rsidR="004E4137" w:rsidP="001D0899" w:rsidRDefault="004E4137" w14:paraId="7E486AAB" w14:textId="77777777">
            <w:pPr>
              <w:tabs>
                <w:tab w:val="left" w:pos="2595"/>
              </w:tabs>
              <w:spacing w:before="120"/>
              <w:rPr>
                <w:rFonts w:asciiTheme="minorHAnsi" w:hAnsiTheme="minorHAnsi" w:cstheme="minorBidi"/>
                <w:sz w:val="24"/>
                <w:szCs w:val="24"/>
              </w:rPr>
            </w:pPr>
            <w:r w:rsidRPr="00A20B5B">
              <w:rPr>
                <w:rFonts w:asciiTheme="minorHAnsi" w:hAnsiTheme="minorHAnsi" w:cstheme="minorHAnsi"/>
                <w:b/>
                <w:sz w:val="24"/>
                <w:szCs w:val="24"/>
              </w:rPr>
              <w:lastRenderedPageBreak/>
              <w:t xml:space="preserve">Enrolment Status – dual registrations: </w:t>
            </w:r>
            <w:r w:rsidRPr="00A20B5B">
              <w:rPr>
                <w:rFonts w:asciiTheme="minorHAnsi" w:hAnsiTheme="minorHAnsi" w:cstheme="minorBidi"/>
                <w:sz w:val="24"/>
                <w:szCs w:val="24"/>
              </w:rPr>
              <w:t>All pupils on roll at your school and another school/PRU must have the correct enrolment status recorded (i.e. M = Dual Main or S = Dual Subsidiary).</w:t>
            </w:r>
          </w:p>
        </w:tc>
        <w:tc>
          <w:tcPr>
            <w:tcW w:w="966" w:type="dxa"/>
          </w:tcPr>
          <w:p w:rsidRPr="00A20B5B" w:rsidR="004E4137" w:rsidP="001D0899" w:rsidRDefault="004E4137" w14:paraId="3B310FAB" w14:textId="77777777">
            <w:pPr>
              <w:jc w:val="center"/>
              <w:rPr>
                <w:rFonts w:asciiTheme="minorHAnsi" w:hAnsiTheme="minorHAnsi" w:cstheme="minorHAnsi"/>
                <w:sz w:val="24"/>
                <w:szCs w:val="24"/>
              </w:rPr>
            </w:pPr>
            <w:r w:rsidRPr="00A20B5B">
              <w:rPr>
                <w:noProof/>
              </w:rPr>
              <w:drawing>
                <wp:inline distT="0" distB="0" distL="0" distR="0" wp14:anchorId="202928D8" wp14:editId="6610B31E">
                  <wp:extent cx="200025" cy="20002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55485F8D" w14:textId="77777777">
        <w:tc>
          <w:tcPr>
            <w:tcW w:w="9377" w:type="dxa"/>
          </w:tcPr>
          <w:p w:rsidRPr="00A20B5B" w:rsidR="004E4137" w:rsidP="001D0899" w:rsidRDefault="004E4137" w14:paraId="11A52070" w14:textId="77777777">
            <w:pPr>
              <w:spacing w:before="120"/>
              <w:rPr>
                <w:rFonts w:asciiTheme="minorHAnsi" w:hAnsiTheme="minorHAnsi" w:cstheme="minorHAnsi"/>
                <w:sz w:val="24"/>
                <w:szCs w:val="24"/>
              </w:rPr>
            </w:pPr>
            <w:r w:rsidRPr="00A20B5B">
              <w:rPr>
                <w:rFonts w:asciiTheme="minorHAnsi" w:hAnsiTheme="minorHAnsi" w:cstheme="minorBidi"/>
                <w:b/>
                <w:sz w:val="24"/>
                <w:szCs w:val="24"/>
              </w:rPr>
              <w:t xml:space="preserve">FSM: </w:t>
            </w:r>
            <w:r w:rsidRPr="00A20B5B">
              <w:rPr>
                <w:rFonts w:asciiTheme="minorHAnsi" w:hAnsiTheme="minorHAnsi" w:cstheme="minorBidi"/>
                <w:bCs/>
                <w:sz w:val="24"/>
                <w:szCs w:val="24"/>
              </w:rPr>
              <w:t>Check free school meal eligibility information.</w:t>
            </w:r>
          </w:p>
          <w:p w:rsidRPr="00A20B5B" w:rsidR="004E4137" w:rsidP="001D0899" w:rsidRDefault="004E4137" w14:paraId="06DA230F" w14:textId="77777777">
            <w:pPr>
              <w:rPr>
                <w:rFonts w:asciiTheme="minorHAnsi" w:hAnsiTheme="minorHAnsi" w:cstheme="minorHAnsi"/>
                <w:sz w:val="24"/>
                <w:szCs w:val="24"/>
              </w:rPr>
            </w:pPr>
            <w:r w:rsidRPr="00A20B5B">
              <w:rPr>
                <w:rFonts w:asciiTheme="minorHAnsi" w:hAnsiTheme="minorHAnsi" w:cstheme="minorHAnsi"/>
                <w:sz w:val="24"/>
                <w:szCs w:val="24"/>
              </w:rPr>
              <w:t xml:space="preserve">All KS1 pupils can have school lunch due to their Universal Infant Free Meal. Only include KS1 pupils as FSM eligible if they also meet the FSM eligibility criteria for family income. </w:t>
            </w:r>
          </w:p>
          <w:p w:rsidRPr="00A20B5B" w:rsidR="004E4137" w:rsidP="001D0899" w:rsidRDefault="004E4137" w14:paraId="797FBD07" w14:textId="77777777">
            <w:pPr>
              <w:rPr>
                <w:rFonts w:asciiTheme="minorHAnsi" w:hAnsiTheme="minorHAnsi" w:cstheme="minorHAnsi"/>
                <w:b/>
                <w:bCs/>
                <w:sz w:val="24"/>
                <w:szCs w:val="24"/>
              </w:rPr>
            </w:pPr>
            <w:r w:rsidRPr="00A20B5B">
              <w:rPr>
                <w:rFonts w:asciiTheme="minorHAnsi" w:hAnsiTheme="minorHAnsi" w:cstheme="minorHAnsi"/>
                <w:b/>
                <w:bCs/>
                <w:sz w:val="24"/>
                <w:szCs w:val="24"/>
              </w:rPr>
              <w:t xml:space="preserve">It is not expected that FSM end dates will be entered by schools due to transitional arrangements to minimise the impact of Universal Credit rollout. </w:t>
            </w:r>
          </w:p>
          <w:p w:rsidRPr="00A20B5B" w:rsidR="004E4137" w:rsidP="004E4137" w:rsidRDefault="004E4137" w14:paraId="3483B9CB" w14:textId="77777777">
            <w:pPr>
              <w:pStyle w:val="ListParagraph"/>
              <w:numPr>
                <w:ilvl w:val="0"/>
                <w:numId w:val="43"/>
              </w:numPr>
              <w:rPr>
                <w:rFonts w:asciiTheme="minorHAnsi" w:hAnsiTheme="minorHAnsi" w:cstheme="minorHAnsi"/>
                <w:b/>
                <w:bCs/>
                <w:sz w:val="24"/>
                <w:szCs w:val="24"/>
              </w:rPr>
            </w:pPr>
            <w:r w:rsidRPr="00A20B5B">
              <w:rPr>
                <w:rFonts w:asciiTheme="minorHAnsi" w:hAnsiTheme="minorHAnsi" w:cstheme="minorHAnsi"/>
                <w:sz w:val="24"/>
                <w:szCs w:val="24"/>
              </w:rPr>
              <w:t>any claimant who was in receipt of free school meals on 31 March 2018 should continue to receive free school meals until the end of the universal credit roll out period, and then until their phase of education ends. This covers until at least Summer 2023 and applies even if their circumstances change and they would no longer meet the eligibility criteria.</w:t>
            </w:r>
          </w:p>
          <w:p w:rsidRPr="00A20B5B" w:rsidR="004E4137" w:rsidP="004E4137" w:rsidRDefault="004E4137" w14:paraId="3C7B6B27" w14:textId="77777777">
            <w:pPr>
              <w:pStyle w:val="ListParagraph"/>
              <w:numPr>
                <w:ilvl w:val="0"/>
                <w:numId w:val="43"/>
              </w:numPr>
              <w:rPr>
                <w:rFonts w:asciiTheme="minorHAnsi" w:hAnsiTheme="minorHAnsi" w:cstheme="minorHAnsi"/>
                <w:b/>
                <w:bCs/>
                <w:sz w:val="24"/>
                <w:szCs w:val="24"/>
              </w:rPr>
            </w:pPr>
            <w:r w:rsidRPr="00A20B5B">
              <w:rPr>
                <w:rFonts w:asciiTheme="minorHAnsi" w:hAnsiTheme="minorHAnsi" w:cstheme="minorHAnsi"/>
                <w:sz w:val="24"/>
                <w:szCs w:val="24"/>
              </w:rPr>
              <w:t>any claimant who gained eligibility for free school meals from 1 April 2018 will continue to receive free school meals until the end of the universal credit rollout period, and then until their phase of education ends. This covers until at least Summer 2023 and applies even if their circumstances change and they would no longer meet the eligibility criteria.</w:t>
            </w:r>
          </w:p>
          <w:p w:rsidRPr="00A20B5B" w:rsidR="004E4137" w:rsidP="001D0899" w:rsidRDefault="004E4137" w14:paraId="65CA78CE" w14:textId="77777777">
            <w:pPr>
              <w:pStyle w:val="ListParagraph"/>
              <w:rPr>
                <w:rFonts w:asciiTheme="minorHAnsi" w:hAnsiTheme="minorHAnsi" w:cstheme="minorHAnsi"/>
                <w:b/>
                <w:bCs/>
                <w:sz w:val="24"/>
                <w:szCs w:val="24"/>
              </w:rPr>
            </w:pPr>
          </w:p>
          <w:p w:rsidRPr="00A20B5B" w:rsidR="004E4137" w:rsidP="001D0899" w:rsidRDefault="004E4137" w14:paraId="2389552C" w14:textId="77777777">
            <w:pPr>
              <w:rPr>
                <w:rFonts w:asciiTheme="minorHAnsi" w:hAnsiTheme="minorHAnsi" w:cstheme="minorHAnsi"/>
                <w:b/>
                <w:bCs/>
                <w:sz w:val="24"/>
                <w:szCs w:val="24"/>
              </w:rPr>
            </w:pPr>
            <w:r w:rsidRPr="00A20B5B">
              <w:rPr>
                <w:rFonts w:asciiTheme="minorHAnsi" w:hAnsiTheme="minorHAnsi" w:cstheme="minorHAnsi"/>
                <w:b/>
                <w:bCs/>
                <w:sz w:val="24"/>
                <w:szCs w:val="24"/>
              </w:rPr>
              <w:t>You should not enter end dates unless:</w:t>
            </w:r>
          </w:p>
          <w:p w:rsidRPr="00A20B5B" w:rsidR="004E4137" w:rsidP="004E4137" w:rsidRDefault="004E4137" w14:paraId="669546C2" w14:textId="77777777">
            <w:pPr>
              <w:pStyle w:val="ListParagraph"/>
              <w:numPr>
                <w:ilvl w:val="0"/>
                <w:numId w:val="44"/>
              </w:numPr>
              <w:rPr>
                <w:rFonts w:asciiTheme="minorHAnsi" w:hAnsiTheme="minorHAnsi" w:cstheme="minorHAnsi"/>
                <w:sz w:val="24"/>
                <w:szCs w:val="24"/>
              </w:rPr>
            </w:pPr>
            <w:r w:rsidRPr="00A20B5B">
              <w:rPr>
                <w:rFonts w:asciiTheme="minorHAnsi" w:hAnsiTheme="minorHAnsi" w:cstheme="minorHAnsi"/>
                <w:sz w:val="24"/>
                <w:szCs w:val="24"/>
              </w:rPr>
              <w:t>a parent has said that they do not wish the child to be recorded as eligible for free school meals and receive a free school meal.</w:t>
            </w:r>
          </w:p>
          <w:p w:rsidRPr="00A20B5B" w:rsidR="004E4137" w:rsidP="004E4137" w:rsidRDefault="004E4137" w14:paraId="07C86F26" w14:textId="77777777">
            <w:pPr>
              <w:pStyle w:val="ListParagraph"/>
              <w:numPr>
                <w:ilvl w:val="0"/>
                <w:numId w:val="44"/>
              </w:numPr>
              <w:rPr>
                <w:rFonts w:asciiTheme="minorHAnsi" w:hAnsiTheme="minorHAnsi" w:cstheme="minorHAnsi"/>
                <w:sz w:val="24"/>
                <w:szCs w:val="24"/>
              </w:rPr>
            </w:pPr>
            <w:r w:rsidRPr="00A20B5B">
              <w:rPr>
                <w:rFonts w:asciiTheme="minorHAnsi" w:hAnsiTheme="minorHAnsi" w:cstheme="minorHAnsi"/>
                <w:sz w:val="24"/>
                <w:szCs w:val="24"/>
              </w:rPr>
              <w:t>a pupil transfers from another UK country – their non-English free school meals must have an end date.</w:t>
            </w:r>
          </w:p>
          <w:p w:rsidRPr="00A20B5B" w:rsidR="004E4137" w:rsidP="004E4137" w:rsidRDefault="004E4137" w14:paraId="2F5CC325" w14:textId="77777777">
            <w:pPr>
              <w:pStyle w:val="ListParagraph"/>
              <w:numPr>
                <w:ilvl w:val="0"/>
                <w:numId w:val="44"/>
              </w:numPr>
              <w:rPr>
                <w:rFonts w:asciiTheme="minorHAnsi" w:hAnsiTheme="minorHAnsi" w:cstheme="minorHAnsi"/>
                <w:sz w:val="24"/>
                <w:szCs w:val="24"/>
              </w:rPr>
            </w:pPr>
            <w:r w:rsidRPr="00A20B5B">
              <w:rPr>
                <w:rFonts w:asciiTheme="minorHAnsi" w:hAnsiTheme="minorHAnsi" w:cstheme="minorHAnsi"/>
                <w:sz w:val="24"/>
                <w:szCs w:val="24"/>
              </w:rPr>
              <w:t>a parent notifies the school that their support under the Immigration &amp; Asylum Act 1999 or the pension credit has ended.</w:t>
            </w:r>
          </w:p>
        </w:tc>
        <w:tc>
          <w:tcPr>
            <w:tcW w:w="966" w:type="dxa"/>
          </w:tcPr>
          <w:p w:rsidRPr="00A20B5B" w:rsidR="004E4137" w:rsidP="001D0899" w:rsidRDefault="004E4137" w14:paraId="14B74114" w14:textId="77777777">
            <w:pPr>
              <w:jc w:val="center"/>
              <w:rPr>
                <w:rFonts w:asciiTheme="minorHAnsi" w:hAnsiTheme="minorHAnsi" w:cstheme="minorHAnsi"/>
                <w:sz w:val="24"/>
                <w:szCs w:val="24"/>
              </w:rPr>
            </w:pPr>
            <w:r w:rsidRPr="00A20B5B">
              <w:rPr>
                <w:noProof/>
              </w:rPr>
              <w:drawing>
                <wp:inline distT="0" distB="0" distL="0" distR="0" wp14:anchorId="29B47F22" wp14:editId="0C7E1126">
                  <wp:extent cx="200025" cy="2000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58635518" w14:textId="77777777">
        <w:trPr>
          <w:trHeight w:val="600"/>
        </w:trPr>
        <w:tc>
          <w:tcPr>
            <w:tcW w:w="9377" w:type="dxa"/>
          </w:tcPr>
          <w:p w:rsidRPr="00A20B5B" w:rsidR="004E4137" w:rsidP="001D0899" w:rsidRDefault="004E4137" w14:paraId="54868268" w14:textId="77777777">
            <w:pPr>
              <w:spacing w:before="120" w:after="120"/>
              <w:rPr>
                <w:rFonts w:asciiTheme="minorHAnsi" w:hAnsiTheme="minorHAnsi" w:cstheme="minorHAnsi"/>
                <w:sz w:val="24"/>
                <w:szCs w:val="24"/>
              </w:rPr>
            </w:pPr>
            <w:r w:rsidRPr="00A20B5B">
              <w:rPr>
                <w:rFonts w:asciiTheme="minorHAnsi" w:hAnsiTheme="minorHAnsi" w:cstheme="minorHAnsi"/>
                <w:b/>
                <w:sz w:val="24"/>
                <w:szCs w:val="24"/>
              </w:rPr>
              <w:t xml:space="preserve">Full-time/part-time status for pupils who are not of statutory school age: </w:t>
            </w:r>
            <w:r w:rsidRPr="00A20B5B">
              <w:rPr>
                <w:rFonts w:asciiTheme="minorHAnsi" w:hAnsiTheme="minorHAnsi" w:cstheme="minorHAnsi"/>
                <w:sz w:val="24"/>
                <w:szCs w:val="24"/>
              </w:rPr>
              <w:t>Please ensure that each pupil in these year groups is correctly shown as full-time or part-time.</w:t>
            </w:r>
          </w:p>
        </w:tc>
        <w:tc>
          <w:tcPr>
            <w:tcW w:w="966" w:type="dxa"/>
          </w:tcPr>
          <w:p w:rsidRPr="00A20B5B" w:rsidR="004E4137" w:rsidP="001D0899" w:rsidRDefault="004E4137" w14:paraId="4745B5FC" w14:textId="77777777">
            <w:pPr>
              <w:jc w:val="center"/>
              <w:rPr>
                <w:rFonts w:asciiTheme="minorHAnsi" w:hAnsiTheme="minorHAnsi" w:cstheme="minorHAnsi"/>
                <w:sz w:val="24"/>
                <w:szCs w:val="24"/>
              </w:rPr>
            </w:pPr>
            <w:r w:rsidRPr="00A20B5B">
              <w:rPr>
                <w:noProof/>
              </w:rPr>
              <w:drawing>
                <wp:inline distT="0" distB="0" distL="0" distR="0" wp14:anchorId="5B649174" wp14:editId="3C2D0740">
                  <wp:extent cx="200025" cy="20002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087D9278" w14:textId="77777777">
        <w:trPr>
          <w:trHeight w:val="473"/>
        </w:trPr>
        <w:tc>
          <w:tcPr>
            <w:tcW w:w="9377" w:type="dxa"/>
          </w:tcPr>
          <w:p w:rsidRPr="00A20B5B" w:rsidR="004E4137" w:rsidP="001D0899" w:rsidRDefault="004E4137" w14:paraId="75C45DAC" w14:textId="77777777">
            <w:pPr>
              <w:spacing w:before="120"/>
              <w:rPr>
                <w:rFonts w:asciiTheme="minorHAnsi" w:hAnsiTheme="minorHAnsi" w:cstheme="minorHAnsi"/>
                <w:sz w:val="24"/>
                <w:szCs w:val="24"/>
              </w:rPr>
            </w:pPr>
            <w:r w:rsidRPr="00A20B5B">
              <w:rPr>
                <w:rFonts w:asciiTheme="minorHAnsi" w:hAnsiTheme="minorHAnsi" w:cstheme="minorHAnsi"/>
                <w:b/>
                <w:sz w:val="24"/>
                <w:szCs w:val="24"/>
              </w:rPr>
              <w:t xml:space="preserve">Funded hours for pupils aged 2, 3 or 4: </w:t>
            </w:r>
            <w:r w:rsidRPr="00A20B5B">
              <w:rPr>
                <w:rFonts w:asciiTheme="minorHAnsi" w:hAnsiTheme="minorHAnsi" w:cstheme="minorHAnsi"/>
                <w:bCs/>
                <w:sz w:val="24"/>
                <w:szCs w:val="24"/>
              </w:rPr>
              <w:t>C</w:t>
            </w:r>
            <w:r w:rsidRPr="00A20B5B">
              <w:rPr>
                <w:rFonts w:asciiTheme="minorHAnsi" w:hAnsiTheme="minorHAnsi" w:cstheme="minorHAnsi"/>
                <w:sz w:val="24"/>
                <w:szCs w:val="24"/>
              </w:rPr>
              <w:t xml:space="preserve">heck the </w:t>
            </w:r>
            <w:r w:rsidRPr="00A20B5B">
              <w:rPr>
                <w:rFonts w:asciiTheme="minorHAnsi" w:hAnsiTheme="minorHAnsi" w:cstheme="minorHAnsi"/>
                <w:b/>
                <w:bCs/>
                <w:sz w:val="24"/>
                <w:szCs w:val="24"/>
              </w:rPr>
              <w:t>f</w:t>
            </w:r>
            <w:r w:rsidRPr="00A20B5B">
              <w:rPr>
                <w:rFonts w:asciiTheme="minorHAnsi" w:hAnsiTheme="minorHAnsi" w:cstheme="minorHAnsi"/>
                <w:b/>
                <w:sz w:val="24"/>
                <w:szCs w:val="24"/>
                <w:lang w:val="en"/>
              </w:rPr>
              <w:t>unded entitlement hours</w:t>
            </w:r>
            <w:r w:rsidRPr="00A20B5B">
              <w:rPr>
                <w:rFonts w:asciiTheme="minorHAnsi" w:hAnsiTheme="minorHAnsi" w:cstheme="minorHAnsi"/>
                <w:sz w:val="24"/>
                <w:szCs w:val="24"/>
                <w:lang w:val="en"/>
              </w:rPr>
              <w:t xml:space="preserve"> information. DfE information is at </w:t>
            </w:r>
            <w:hyperlink w:history="1" r:id="rId27">
              <w:r w:rsidRPr="00A20B5B">
                <w:rPr>
                  <w:rStyle w:val="Hyperlink"/>
                  <w:rFonts w:asciiTheme="minorHAnsi" w:hAnsiTheme="minorHAnsi" w:cstheme="minorHAnsi"/>
                  <w:sz w:val="24"/>
                  <w:szCs w:val="24"/>
                </w:rPr>
                <w:t>www.gov.uk/guidance/complete-the-school-census/data-items</w:t>
              </w:r>
            </w:hyperlink>
          </w:p>
        </w:tc>
        <w:tc>
          <w:tcPr>
            <w:tcW w:w="966" w:type="dxa"/>
          </w:tcPr>
          <w:p w:rsidRPr="00A20B5B" w:rsidR="004E4137" w:rsidP="001D0899" w:rsidRDefault="004E4137" w14:paraId="094A752A" w14:textId="77777777">
            <w:pPr>
              <w:jc w:val="center"/>
              <w:rPr>
                <w:rFonts w:asciiTheme="minorHAnsi" w:hAnsiTheme="minorHAnsi" w:cstheme="minorHAnsi"/>
                <w:sz w:val="24"/>
                <w:szCs w:val="24"/>
              </w:rPr>
            </w:pPr>
            <w:r w:rsidRPr="00A20B5B">
              <w:rPr>
                <w:noProof/>
              </w:rPr>
              <w:drawing>
                <wp:inline distT="0" distB="0" distL="0" distR="0" wp14:anchorId="267C029C" wp14:editId="7E7CE4C6">
                  <wp:extent cx="200025" cy="20002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56CCE838" w14:textId="77777777">
        <w:trPr>
          <w:trHeight w:val="463"/>
        </w:trPr>
        <w:tc>
          <w:tcPr>
            <w:tcW w:w="9377" w:type="dxa"/>
          </w:tcPr>
          <w:p w:rsidRPr="00A20B5B" w:rsidR="004E4137" w:rsidP="001D0899" w:rsidRDefault="004E4137" w14:paraId="5468C0A3" w14:textId="77777777">
            <w:pPr>
              <w:spacing w:before="120"/>
              <w:rPr>
                <w:rFonts w:asciiTheme="minorHAnsi" w:hAnsiTheme="minorHAnsi" w:cstheme="minorHAnsi"/>
                <w:bCs/>
                <w:sz w:val="24"/>
                <w:szCs w:val="24"/>
              </w:rPr>
            </w:pPr>
            <w:r w:rsidRPr="00A20B5B">
              <w:rPr>
                <w:rFonts w:asciiTheme="minorHAnsi" w:hAnsiTheme="minorHAnsi" w:cstheme="minorHAnsi"/>
                <w:b/>
                <w:sz w:val="24"/>
                <w:szCs w:val="24"/>
              </w:rPr>
              <w:t xml:space="preserve">Hours at setting for pupils aged 2, 3 or 4: </w:t>
            </w:r>
            <w:r w:rsidRPr="00A20B5B">
              <w:rPr>
                <w:rFonts w:asciiTheme="minorHAnsi" w:hAnsiTheme="minorHAnsi" w:cstheme="minorHAnsi"/>
                <w:bCs/>
                <w:sz w:val="24"/>
                <w:szCs w:val="24"/>
              </w:rPr>
              <w:t>Check that it is the total of:</w:t>
            </w:r>
          </w:p>
          <w:p w:rsidRPr="00A20B5B" w:rsidR="004E4137" w:rsidP="004E4137" w:rsidRDefault="004E4137" w14:paraId="51B30C26" w14:textId="77777777">
            <w:pPr>
              <w:pStyle w:val="ListParagraph"/>
              <w:numPr>
                <w:ilvl w:val="0"/>
                <w:numId w:val="44"/>
              </w:numPr>
              <w:rPr>
                <w:rFonts w:asciiTheme="minorHAnsi" w:hAnsiTheme="minorHAnsi" w:cstheme="minorHAnsi"/>
                <w:sz w:val="24"/>
                <w:szCs w:val="24"/>
              </w:rPr>
            </w:pPr>
            <w:r w:rsidRPr="00A20B5B">
              <w:rPr>
                <w:rFonts w:asciiTheme="minorHAnsi" w:hAnsiTheme="minorHAnsi" w:cstheme="minorHAnsi"/>
                <w:sz w:val="24"/>
                <w:szCs w:val="24"/>
              </w:rPr>
              <w:t xml:space="preserve"> any hours funded under the free early education entitlements, plus</w:t>
            </w:r>
          </w:p>
          <w:p w:rsidRPr="00A20B5B" w:rsidR="004E4137" w:rsidP="004E4137" w:rsidRDefault="004E4137" w14:paraId="5CE5ECF6" w14:textId="77777777">
            <w:pPr>
              <w:pStyle w:val="ListParagraph"/>
              <w:numPr>
                <w:ilvl w:val="0"/>
                <w:numId w:val="44"/>
              </w:numPr>
              <w:rPr>
                <w:rFonts w:asciiTheme="minorHAnsi" w:hAnsiTheme="minorHAnsi" w:cstheme="minorHAnsi"/>
                <w:sz w:val="24"/>
                <w:szCs w:val="24"/>
              </w:rPr>
            </w:pPr>
            <w:r w:rsidRPr="00A20B5B">
              <w:rPr>
                <w:rFonts w:asciiTheme="minorHAnsi" w:hAnsiTheme="minorHAnsi" w:cstheme="minorHAnsi"/>
                <w:sz w:val="24"/>
                <w:szCs w:val="24"/>
              </w:rPr>
              <w:t>any hours funded under extended funded entitlement (for working parents), plus</w:t>
            </w:r>
          </w:p>
          <w:p w:rsidRPr="00A20B5B" w:rsidR="004E4137" w:rsidP="004E4137" w:rsidRDefault="004E4137" w14:paraId="7BC08D6E" w14:textId="77777777">
            <w:pPr>
              <w:pStyle w:val="ListParagraph"/>
              <w:numPr>
                <w:ilvl w:val="0"/>
                <w:numId w:val="44"/>
              </w:numPr>
              <w:rPr>
                <w:rFonts w:asciiTheme="minorHAnsi" w:hAnsiTheme="minorHAnsi" w:cstheme="minorHAnsi"/>
                <w:sz w:val="24"/>
                <w:szCs w:val="24"/>
              </w:rPr>
            </w:pPr>
            <w:r w:rsidRPr="00A20B5B">
              <w:rPr>
                <w:rFonts w:asciiTheme="minorHAnsi" w:hAnsiTheme="minorHAnsi" w:cstheme="minorHAnsi"/>
                <w:sz w:val="24"/>
                <w:szCs w:val="24"/>
              </w:rPr>
              <w:t>any additional hours of education funded from other sources such as parents.</w:t>
            </w:r>
          </w:p>
        </w:tc>
        <w:tc>
          <w:tcPr>
            <w:tcW w:w="966" w:type="dxa"/>
          </w:tcPr>
          <w:p w:rsidRPr="00A20B5B" w:rsidR="004E4137" w:rsidP="001D0899" w:rsidRDefault="004E4137" w14:paraId="24FE9CAA" w14:textId="77777777">
            <w:pPr>
              <w:jc w:val="center"/>
              <w:rPr>
                <w:rFonts w:asciiTheme="minorHAnsi" w:hAnsiTheme="minorHAnsi" w:cstheme="minorHAnsi"/>
                <w:sz w:val="24"/>
                <w:szCs w:val="24"/>
              </w:rPr>
            </w:pPr>
            <w:r w:rsidRPr="00A20B5B">
              <w:rPr>
                <w:noProof/>
              </w:rPr>
              <w:drawing>
                <wp:inline distT="0" distB="0" distL="0" distR="0" wp14:anchorId="1861726C" wp14:editId="6D6F61B0">
                  <wp:extent cx="200025" cy="20002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01F70254" w14:textId="77777777">
        <w:trPr>
          <w:trHeight w:val="450"/>
        </w:trPr>
        <w:tc>
          <w:tcPr>
            <w:tcW w:w="9377" w:type="dxa"/>
          </w:tcPr>
          <w:p w:rsidRPr="00A20B5B" w:rsidR="004E4137" w:rsidP="001D0899" w:rsidRDefault="004E4137" w14:paraId="0DF58A9B" w14:textId="77777777">
            <w:pPr>
              <w:spacing w:before="120"/>
              <w:rPr>
                <w:rFonts w:asciiTheme="minorHAnsi" w:hAnsiTheme="minorHAnsi" w:cstheme="minorHAnsi"/>
                <w:sz w:val="24"/>
                <w:szCs w:val="24"/>
              </w:rPr>
            </w:pPr>
            <w:r w:rsidRPr="00A20B5B">
              <w:rPr>
                <w:rFonts w:asciiTheme="minorHAnsi" w:hAnsiTheme="minorHAnsi" w:cstheme="minorHAnsi"/>
                <w:b/>
                <w:sz w:val="24"/>
                <w:szCs w:val="24"/>
              </w:rPr>
              <w:t xml:space="preserve">First Language: </w:t>
            </w:r>
            <w:r w:rsidRPr="00A20B5B">
              <w:rPr>
                <w:rFonts w:asciiTheme="minorHAnsi" w:hAnsiTheme="minorHAnsi" w:cstheme="minorHAnsi"/>
                <w:bCs/>
                <w:sz w:val="24"/>
                <w:szCs w:val="24"/>
              </w:rPr>
              <w:t>Check first language information C</w:t>
            </w:r>
            <w:r w:rsidRPr="00A20B5B">
              <w:rPr>
                <w:rFonts w:asciiTheme="minorHAnsi" w:hAnsiTheme="minorHAnsi" w:cstheme="minorHAnsi"/>
                <w:sz w:val="24"/>
                <w:szCs w:val="24"/>
              </w:rPr>
              <w:t>ollected for all pupils including nursery schools.</w:t>
            </w:r>
          </w:p>
        </w:tc>
        <w:tc>
          <w:tcPr>
            <w:tcW w:w="966" w:type="dxa"/>
          </w:tcPr>
          <w:p w:rsidRPr="00A20B5B" w:rsidR="004E4137" w:rsidP="001D0899" w:rsidRDefault="004E4137" w14:paraId="1FD3231E" w14:textId="77777777">
            <w:pPr>
              <w:jc w:val="center"/>
              <w:rPr>
                <w:rFonts w:asciiTheme="minorHAnsi" w:hAnsiTheme="minorHAnsi" w:cstheme="minorHAnsi"/>
                <w:sz w:val="24"/>
                <w:szCs w:val="24"/>
              </w:rPr>
            </w:pPr>
            <w:r w:rsidRPr="00A20B5B">
              <w:rPr>
                <w:noProof/>
              </w:rPr>
              <w:drawing>
                <wp:inline distT="0" distB="0" distL="0" distR="0" wp14:anchorId="65038F93" wp14:editId="54A7F74F">
                  <wp:extent cx="200025" cy="20002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6AB73512" w14:textId="77777777">
        <w:tc>
          <w:tcPr>
            <w:tcW w:w="9377" w:type="dxa"/>
            <w:vAlign w:val="center"/>
          </w:tcPr>
          <w:p w:rsidRPr="00A20B5B" w:rsidR="004E4137" w:rsidP="001D0899" w:rsidRDefault="004E4137" w14:paraId="7C210E7A" w14:textId="77777777">
            <w:pPr>
              <w:spacing w:before="120"/>
              <w:rPr>
                <w:rFonts w:asciiTheme="minorHAnsi" w:hAnsiTheme="minorHAnsi" w:cstheme="minorHAnsi"/>
                <w:b/>
                <w:sz w:val="24"/>
                <w:szCs w:val="24"/>
              </w:rPr>
            </w:pPr>
            <w:r w:rsidRPr="00A20B5B">
              <w:rPr>
                <w:rFonts w:eastAsia="Times New Roman" w:asciiTheme="minorHAnsi" w:hAnsiTheme="minorHAnsi" w:cstheme="minorHAnsi"/>
                <w:b/>
                <w:bCs/>
                <w:color w:val="000000"/>
                <w:sz w:val="24"/>
                <w:szCs w:val="24"/>
              </w:rPr>
              <w:t xml:space="preserve">Learner Funding and Monitoring (FAM) Type and Code: </w:t>
            </w:r>
            <w:r w:rsidRPr="00A20B5B">
              <w:rPr>
                <w:rFonts w:eastAsia="Times New Roman" w:asciiTheme="minorHAnsi" w:hAnsiTheme="minorHAnsi" w:cstheme="minorHAnsi"/>
                <w:color w:val="000000"/>
                <w:sz w:val="24"/>
                <w:szCs w:val="24"/>
              </w:rPr>
              <w:t>Update Funding and Monitoring details as required by the DfE</w:t>
            </w:r>
          </w:p>
        </w:tc>
        <w:tc>
          <w:tcPr>
            <w:tcW w:w="966" w:type="dxa"/>
          </w:tcPr>
          <w:p w:rsidRPr="00A20B5B" w:rsidR="004E4137" w:rsidP="001D0899" w:rsidRDefault="004E4137" w14:paraId="1B3566D8" w14:textId="77777777">
            <w:pPr>
              <w:jc w:val="center"/>
              <w:rPr>
                <w:rFonts w:asciiTheme="minorHAnsi" w:hAnsiTheme="minorHAnsi" w:cstheme="minorHAnsi"/>
                <w:noProof/>
                <w:sz w:val="24"/>
                <w:szCs w:val="24"/>
              </w:rPr>
            </w:pPr>
            <w:r w:rsidRPr="00A20B5B">
              <w:rPr>
                <w:noProof/>
              </w:rPr>
              <w:drawing>
                <wp:inline distT="0" distB="0" distL="0" distR="0" wp14:anchorId="4AC763AC" wp14:editId="5E478C62">
                  <wp:extent cx="200025" cy="20002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4B3C4482" w14:textId="77777777">
        <w:trPr>
          <w:trHeight w:val="691"/>
        </w:trPr>
        <w:tc>
          <w:tcPr>
            <w:tcW w:w="9377" w:type="dxa"/>
          </w:tcPr>
          <w:p w:rsidRPr="00A20B5B" w:rsidR="004E4137" w:rsidP="001D0899" w:rsidRDefault="004E4137" w14:paraId="117BF41F" w14:textId="77777777">
            <w:pPr>
              <w:spacing w:before="120"/>
              <w:rPr>
                <w:rFonts w:asciiTheme="minorHAnsi" w:hAnsiTheme="minorHAnsi" w:cstheme="minorHAnsi"/>
                <w:b/>
                <w:sz w:val="24"/>
                <w:szCs w:val="24"/>
              </w:rPr>
            </w:pPr>
            <w:r w:rsidRPr="00A20B5B">
              <w:rPr>
                <w:rFonts w:asciiTheme="minorHAnsi" w:hAnsiTheme="minorHAnsi" w:cstheme="minorHAnsi"/>
                <w:b/>
                <w:sz w:val="24"/>
                <w:szCs w:val="24"/>
              </w:rPr>
              <w:lastRenderedPageBreak/>
              <w:t xml:space="preserve">Post-16 learning aims: </w:t>
            </w:r>
            <w:r w:rsidRPr="00A20B5B">
              <w:rPr>
                <w:rFonts w:asciiTheme="minorHAnsi" w:hAnsiTheme="minorHAnsi" w:cstheme="minorHAnsi"/>
                <w:bCs/>
                <w:sz w:val="24"/>
                <w:szCs w:val="24"/>
              </w:rPr>
              <w:t>Check Post-16 learning aims information</w:t>
            </w:r>
            <w:r w:rsidRPr="00A20B5B">
              <w:rPr>
                <w:rFonts w:asciiTheme="minorHAnsi" w:hAnsiTheme="minorHAnsi" w:cstheme="minorHAnsi"/>
                <w:b/>
                <w:sz w:val="24"/>
                <w:szCs w:val="24"/>
              </w:rPr>
              <w:t xml:space="preserve"> </w:t>
            </w:r>
            <w:r w:rsidRPr="00A20B5B">
              <w:rPr>
                <w:rFonts w:asciiTheme="minorHAnsi" w:hAnsiTheme="minorHAnsi" w:cstheme="minorHAnsi"/>
                <w:bCs/>
                <w:sz w:val="24"/>
                <w:szCs w:val="24"/>
              </w:rPr>
              <w:t>(</w:t>
            </w:r>
            <w:r w:rsidRPr="00A20B5B">
              <w:rPr>
                <w:rFonts w:eastAsia="Times New Roman" w:asciiTheme="minorHAnsi" w:hAnsiTheme="minorHAnsi" w:cstheme="minorHAnsi"/>
                <w:bCs/>
                <w:color w:val="0B0C0C"/>
                <w:sz w:val="24"/>
                <w:szCs w:val="24"/>
              </w:rPr>
              <w:t>secondary, all-through and PRU) [Autumn Term only]</w:t>
            </w:r>
          </w:p>
        </w:tc>
        <w:tc>
          <w:tcPr>
            <w:tcW w:w="966" w:type="dxa"/>
          </w:tcPr>
          <w:p w:rsidRPr="00A20B5B" w:rsidR="004E4137" w:rsidP="001D0899" w:rsidRDefault="004E4137" w14:paraId="5B50F10C" w14:textId="77777777">
            <w:pPr>
              <w:jc w:val="center"/>
              <w:rPr>
                <w:rFonts w:asciiTheme="minorHAnsi" w:hAnsiTheme="minorHAnsi" w:cstheme="minorHAnsi"/>
                <w:noProof/>
                <w:sz w:val="24"/>
                <w:szCs w:val="24"/>
              </w:rPr>
            </w:pPr>
            <w:r w:rsidRPr="00A20B5B">
              <w:rPr>
                <w:noProof/>
              </w:rPr>
              <w:drawing>
                <wp:inline distT="0" distB="0" distL="0" distR="0" wp14:anchorId="79E16FB4" wp14:editId="58874001">
                  <wp:extent cx="200025" cy="20002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673F726F" w14:textId="77777777">
        <w:tc>
          <w:tcPr>
            <w:tcW w:w="9377" w:type="dxa"/>
          </w:tcPr>
          <w:p w:rsidRPr="00A20B5B" w:rsidR="004E4137" w:rsidP="001D0899" w:rsidRDefault="004E4137" w14:paraId="621CFF53" w14:textId="77777777">
            <w:pPr>
              <w:spacing w:before="120"/>
              <w:rPr>
                <w:rFonts w:asciiTheme="minorHAnsi" w:hAnsiTheme="minorHAnsi" w:cstheme="minorHAnsi"/>
                <w:sz w:val="24"/>
                <w:szCs w:val="24"/>
              </w:rPr>
            </w:pPr>
            <w:r w:rsidRPr="00A20B5B">
              <w:rPr>
                <w:rFonts w:asciiTheme="minorHAnsi" w:hAnsiTheme="minorHAnsi" w:cstheme="minorHAnsi"/>
                <w:b/>
                <w:sz w:val="24"/>
                <w:szCs w:val="24"/>
              </w:rPr>
              <w:t xml:space="preserve">Post Looked After pupils (previously ‘Adopted from care’): </w:t>
            </w:r>
            <w:r w:rsidRPr="00A20B5B">
              <w:rPr>
                <w:rFonts w:asciiTheme="minorHAnsi" w:hAnsiTheme="minorHAnsi" w:cstheme="minorHAnsi"/>
                <w:bCs/>
                <w:sz w:val="24"/>
                <w:szCs w:val="24"/>
              </w:rPr>
              <w:t>Check information collected for pupils who are on-roll on census day. Identifies those children on roll on census day who were looked after immediately before adoption or prior to being subject of a residence or special guardianship order</w:t>
            </w:r>
            <w:r w:rsidRPr="00A20B5B">
              <w:rPr>
                <w:rFonts w:asciiTheme="minorHAnsi" w:hAnsiTheme="minorHAnsi" w:cstheme="minorHAnsi"/>
                <w:sz w:val="24"/>
                <w:szCs w:val="24"/>
              </w:rPr>
              <w:t>. Used for funding purposes.</w:t>
            </w:r>
          </w:p>
        </w:tc>
        <w:tc>
          <w:tcPr>
            <w:tcW w:w="966" w:type="dxa"/>
          </w:tcPr>
          <w:p w:rsidRPr="00A20B5B" w:rsidR="004E4137" w:rsidP="001D0899" w:rsidRDefault="004E4137" w14:paraId="0D7BF3AA" w14:textId="77777777">
            <w:pPr>
              <w:jc w:val="center"/>
              <w:rPr>
                <w:rFonts w:asciiTheme="minorHAnsi" w:hAnsiTheme="minorHAnsi" w:cstheme="minorHAnsi"/>
                <w:sz w:val="24"/>
                <w:szCs w:val="24"/>
              </w:rPr>
            </w:pPr>
            <w:r w:rsidRPr="00A20B5B">
              <w:rPr>
                <w:noProof/>
              </w:rPr>
              <w:drawing>
                <wp:inline distT="0" distB="0" distL="0" distR="0" wp14:anchorId="57AF4AB1" wp14:editId="7AD14A74">
                  <wp:extent cx="200025" cy="20002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3B85DBE8" w14:textId="77777777">
        <w:tc>
          <w:tcPr>
            <w:tcW w:w="9377" w:type="dxa"/>
          </w:tcPr>
          <w:p w:rsidRPr="00A20B5B" w:rsidR="004E4137" w:rsidP="001D0899" w:rsidRDefault="004E4137" w14:paraId="0815F694" w14:textId="77777777">
            <w:pPr>
              <w:spacing w:before="120"/>
              <w:rPr>
                <w:rFonts w:asciiTheme="minorHAnsi" w:hAnsiTheme="minorHAnsi" w:cstheme="minorHAnsi"/>
                <w:b/>
                <w:sz w:val="24"/>
                <w:szCs w:val="24"/>
              </w:rPr>
            </w:pPr>
            <w:r w:rsidRPr="00A20B5B">
              <w:rPr>
                <w:rFonts w:asciiTheme="minorHAnsi" w:hAnsiTheme="minorHAnsi" w:cstheme="minorHAnsi"/>
                <w:b/>
                <w:sz w:val="24"/>
                <w:szCs w:val="24"/>
              </w:rPr>
              <w:t xml:space="preserve">Pupil SEN provision: </w:t>
            </w:r>
            <w:r w:rsidRPr="00A20B5B">
              <w:rPr>
                <w:rFonts w:asciiTheme="minorHAnsi" w:hAnsiTheme="minorHAnsi" w:cstheme="minorHAnsi"/>
                <w:bCs/>
                <w:sz w:val="24"/>
                <w:szCs w:val="24"/>
              </w:rPr>
              <w:t xml:space="preserve">Check special educational needs information. </w:t>
            </w:r>
            <w:r w:rsidRPr="00A20B5B">
              <w:rPr>
                <w:rFonts w:asciiTheme="minorHAnsi" w:hAnsiTheme="minorHAnsi" w:cstheme="minorHAnsi"/>
                <w:sz w:val="24"/>
                <w:szCs w:val="24"/>
              </w:rPr>
              <w:t>SEN provision is collected for all pupils on roll on census day.</w:t>
            </w:r>
          </w:p>
        </w:tc>
        <w:tc>
          <w:tcPr>
            <w:tcW w:w="966" w:type="dxa"/>
          </w:tcPr>
          <w:p w:rsidRPr="00A20B5B" w:rsidR="004E4137" w:rsidP="001D0899" w:rsidRDefault="004E4137" w14:paraId="4DA12E9B" w14:textId="77777777">
            <w:pPr>
              <w:jc w:val="center"/>
              <w:rPr>
                <w:rFonts w:asciiTheme="minorHAnsi" w:hAnsiTheme="minorHAnsi" w:cstheme="minorHAnsi"/>
                <w:noProof/>
                <w:sz w:val="24"/>
                <w:szCs w:val="24"/>
              </w:rPr>
            </w:pPr>
            <w:r w:rsidRPr="00A20B5B">
              <w:rPr>
                <w:noProof/>
              </w:rPr>
              <w:drawing>
                <wp:inline distT="0" distB="0" distL="0" distR="0" wp14:anchorId="4A224265" wp14:editId="1F59F915">
                  <wp:extent cx="200025" cy="20002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78B01E65" w14:textId="77777777">
        <w:tc>
          <w:tcPr>
            <w:tcW w:w="9377" w:type="dxa"/>
          </w:tcPr>
          <w:p w:rsidRPr="00A20B5B" w:rsidR="004E4137" w:rsidP="001D0899" w:rsidRDefault="004E4137" w14:paraId="195226D4" w14:textId="77777777">
            <w:pPr>
              <w:spacing w:before="120"/>
              <w:rPr>
                <w:rFonts w:asciiTheme="minorHAnsi" w:hAnsiTheme="minorHAnsi" w:cstheme="minorHAnsi"/>
                <w:b/>
                <w:sz w:val="24"/>
                <w:szCs w:val="24"/>
              </w:rPr>
            </w:pPr>
            <w:r w:rsidRPr="00A20B5B">
              <w:rPr>
                <w:rFonts w:asciiTheme="minorHAnsi" w:hAnsiTheme="minorHAnsi" w:cstheme="minorHAnsi"/>
                <w:b/>
                <w:sz w:val="24"/>
                <w:szCs w:val="24"/>
              </w:rPr>
              <w:t xml:space="preserve">Termly suspensions and permanent exclusions: </w:t>
            </w:r>
            <w:r w:rsidRPr="00A20B5B">
              <w:rPr>
                <w:rFonts w:asciiTheme="minorHAnsi" w:hAnsiTheme="minorHAnsi" w:cstheme="minorHAnsi"/>
                <w:bCs/>
                <w:sz w:val="24"/>
                <w:szCs w:val="24"/>
              </w:rPr>
              <w:t>Check information.</w:t>
            </w:r>
          </w:p>
        </w:tc>
        <w:tc>
          <w:tcPr>
            <w:tcW w:w="966" w:type="dxa"/>
          </w:tcPr>
          <w:p w:rsidRPr="00A20B5B" w:rsidR="004E4137" w:rsidP="001D0899" w:rsidRDefault="004E4137" w14:paraId="7FA85ACB" w14:textId="77777777">
            <w:pPr>
              <w:jc w:val="center"/>
              <w:rPr>
                <w:rFonts w:asciiTheme="minorHAnsi" w:hAnsiTheme="minorHAnsi" w:cstheme="minorHAnsi"/>
                <w:noProof/>
                <w:sz w:val="24"/>
                <w:szCs w:val="24"/>
              </w:rPr>
            </w:pPr>
            <w:r w:rsidRPr="00A20B5B">
              <w:rPr>
                <w:noProof/>
              </w:rPr>
              <w:drawing>
                <wp:inline distT="0" distB="0" distL="0" distR="0" wp14:anchorId="59B54CAE" wp14:editId="1B4B95F1">
                  <wp:extent cx="200025" cy="20002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5E5FD453" w14:textId="77777777">
        <w:tc>
          <w:tcPr>
            <w:tcW w:w="9377" w:type="dxa"/>
          </w:tcPr>
          <w:p w:rsidRPr="00A20B5B" w:rsidR="004E4137" w:rsidP="001D0899" w:rsidRDefault="004E4137" w14:paraId="178B0440" w14:textId="77777777">
            <w:pPr>
              <w:spacing w:before="120"/>
              <w:rPr>
                <w:rFonts w:asciiTheme="minorHAnsi" w:hAnsiTheme="minorHAnsi" w:cstheme="minorHAnsi"/>
                <w:sz w:val="24"/>
                <w:szCs w:val="24"/>
              </w:rPr>
            </w:pPr>
            <w:bookmarkStart w:name="_Hlk60836952" w:id="14"/>
            <w:r w:rsidRPr="00A20B5B">
              <w:rPr>
                <w:rFonts w:asciiTheme="minorHAnsi" w:hAnsiTheme="minorHAnsi" w:cstheme="minorHAnsi"/>
                <w:b/>
                <w:sz w:val="24"/>
                <w:szCs w:val="24"/>
              </w:rPr>
              <w:t xml:space="preserve">Top-Up Funding Indicator: </w:t>
            </w:r>
            <w:r w:rsidRPr="00A20B5B">
              <w:rPr>
                <w:rFonts w:asciiTheme="minorHAnsi" w:hAnsiTheme="minorHAnsi" w:cstheme="minorHAnsi"/>
                <w:bCs/>
                <w:sz w:val="24"/>
                <w:szCs w:val="24"/>
              </w:rPr>
              <w:t xml:space="preserve">Check this information </w:t>
            </w:r>
            <w:r w:rsidRPr="00A20B5B">
              <w:rPr>
                <w:rFonts w:asciiTheme="minorHAnsi" w:hAnsiTheme="minorHAnsi" w:cstheme="minorHAnsi"/>
                <w:sz w:val="24"/>
                <w:szCs w:val="24"/>
              </w:rPr>
              <w:t xml:space="preserve">for pupils for whom the school receives top-up funding from the local authority. Most pupils for whom top-up funding is paid will have an EHCP. Please check pupils meet the </w:t>
            </w:r>
            <w:r w:rsidRPr="00A20B5B">
              <w:rPr>
                <w:rFonts w:asciiTheme="minorHAnsi" w:hAnsiTheme="minorHAnsi" w:cstheme="minorHAnsi"/>
                <w:sz w:val="24"/>
                <w:szCs w:val="24"/>
                <w:u w:val="single"/>
              </w:rPr>
              <w:t>funding threshold</w:t>
            </w:r>
            <w:r w:rsidRPr="00A20B5B">
              <w:rPr>
                <w:rFonts w:asciiTheme="minorHAnsi" w:hAnsiTheme="minorHAnsi" w:cstheme="minorHAnsi"/>
                <w:sz w:val="24"/>
                <w:szCs w:val="24"/>
              </w:rPr>
              <w:t xml:space="preserve">. Refer to the section in the DFE Guidance. </w:t>
            </w:r>
            <w:r w:rsidRPr="00A20B5B">
              <w:rPr>
                <w:rFonts w:asciiTheme="minorHAnsi" w:hAnsiTheme="minorHAnsi" w:cstheme="minorHAnsi"/>
                <w:b/>
                <w:bCs/>
                <w:sz w:val="24"/>
                <w:szCs w:val="24"/>
              </w:rPr>
              <w:t>Top-up funding indicator [used for funding]</w:t>
            </w:r>
            <w:r w:rsidRPr="00A20B5B">
              <w:rPr>
                <w:rFonts w:asciiTheme="minorHAnsi" w:hAnsiTheme="minorHAnsi" w:cstheme="minorHAnsi"/>
                <w:sz w:val="24"/>
                <w:szCs w:val="24"/>
              </w:rPr>
              <w:t xml:space="preserve">: </w:t>
            </w:r>
            <w:hyperlink w:history="1" r:id="rId28">
              <w:r w:rsidRPr="00A20B5B">
                <w:rPr>
                  <w:rStyle w:val="Hyperlink"/>
                  <w:rFonts w:asciiTheme="minorHAnsi" w:hAnsiTheme="minorHAnsi" w:cstheme="minorHAnsi"/>
                  <w:sz w:val="24"/>
                  <w:szCs w:val="24"/>
                </w:rPr>
                <w:t>www.gov.uk/guidance/complete-the-school-census/data-items</w:t>
              </w:r>
            </w:hyperlink>
            <w:r w:rsidRPr="00A20B5B">
              <w:rPr>
                <w:rFonts w:asciiTheme="minorHAnsi" w:hAnsiTheme="minorHAnsi" w:cstheme="minorHAnsi"/>
                <w:sz w:val="24"/>
                <w:szCs w:val="24"/>
              </w:rPr>
              <w:t xml:space="preserve"> </w:t>
            </w:r>
          </w:p>
        </w:tc>
        <w:tc>
          <w:tcPr>
            <w:tcW w:w="966" w:type="dxa"/>
          </w:tcPr>
          <w:p w:rsidRPr="00A20B5B" w:rsidR="004E4137" w:rsidP="001D0899" w:rsidRDefault="004E4137" w14:paraId="4B2ED2F5" w14:textId="77777777">
            <w:pPr>
              <w:jc w:val="center"/>
              <w:rPr>
                <w:rFonts w:asciiTheme="minorHAnsi" w:hAnsiTheme="minorHAnsi" w:cstheme="minorHAnsi"/>
                <w:sz w:val="24"/>
                <w:szCs w:val="24"/>
              </w:rPr>
            </w:pPr>
            <w:r w:rsidRPr="00A20B5B">
              <w:rPr>
                <w:noProof/>
              </w:rPr>
              <w:drawing>
                <wp:inline distT="0" distB="0" distL="0" distR="0" wp14:anchorId="3DC3F327" wp14:editId="2153E647">
                  <wp:extent cx="200025" cy="20002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bookmarkEnd w:id="14"/>
      <w:tr w:rsidRPr="00A20B5B" w:rsidR="004E4137" w:rsidTr="001D0899" w14:paraId="721E002D" w14:textId="77777777">
        <w:trPr>
          <w:trHeight w:val="427"/>
        </w:trPr>
        <w:tc>
          <w:tcPr>
            <w:tcW w:w="9377" w:type="dxa"/>
          </w:tcPr>
          <w:p w:rsidRPr="00A20B5B" w:rsidR="004E4137" w:rsidP="001D0899" w:rsidRDefault="004E4137" w14:paraId="1D614D65" w14:textId="77777777">
            <w:pPr>
              <w:spacing w:before="120"/>
              <w:rPr>
                <w:rFonts w:asciiTheme="minorHAnsi" w:hAnsiTheme="minorHAnsi" w:cstheme="minorHAnsi"/>
                <w:sz w:val="24"/>
                <w:szCs w:val="24"/>
              </w:rPr>
            </w:pPr>
            <w:r w:rsidRPr="00A20B5B">
              <w:rPr>
                <w:rFonts w:asciiTheme="minorHAnsi" w:hAnsiTheme="minorHAnsi" w:cstheme="minorHAnsi"/>
                <w:b/>
                <w:sz w:val="24"/>
                <w:szCs w:val="24"/>
              </w:rPr>
              <w:t xml:space="preserve">Unique Learner Numbers (ULN):  </w:t>
            </w:r>
            <w:r w:rsidRPr="00A20B5B">
              <w:rPr>
                <w:rFonts w:asciiTheme="minorHAnsi" w:hAnsiTheme="minorHAnsi" w:cstheme="minorHAnsi"/>
                <w:sz w:val="24"/>
                <w:szCs w:val="24"/>
              </w:rPr>
              <w:t>All pupils who are age 14 and above on census day must have a ULN.</w:t>
            </w:r>
          </w:p>
        </w:tc>
        <w:tc>
          <w:tcPr>
            <w:tcW w:w="966" w:type="dxa"/>
          </w:tcPr>
          <w:p w:rsidRPr="00A20B5B" w:rsidR="004E4137" w:rsidP="001D0899" w:rsidRDefault="004E4137" w14:paraId="38E2DBFB" w14:textId="77777777">
            <w:pPr>
              <w:jc w:val="center"/>
              <w:rPr>
                <w:rFonts w:asciiTheme="minorHAnsi" w:hAnsiTheme="minorHAnsi" w:cstheme="minorHAnsi"/>
                <w:sz w:val="24"/>
                <w:szCs w:val="24"/>
              </w:rPr>
            </w:pPr>
            <w:r w:rsidRPr="00A20B5B">
              <w:rPr>
                <w:noProof/>
              </w:rPr>
              <w:drawing>
                <wp:inline distT="0" distB="0" distL="0" distR="0" wp14:anchorId="2AB5F3BB" wp14:editId="215420C8">
                  <wp:extent cx="200025" cy="20002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A20B5B" w:rsidR="004E4137" w:rsidTr="001D0899" w14:paraId="432999E7" w14:textId="77777777">
        <w:tc>
          <w:tcPr>
            <w:tcW w:w="9377" w:type="dxa"/>
          </w:tcPr>
          <w:p w:rsidRPr="00A20B5B" w:rsidR="004E4137" w:rsidP="001D0899" w:rsidRDefault="004E4137" w14:paraId="03F9AFF1" w14:textId="77777777">
            <w:pPr>
              <w:spacing w:before="120"/>
              <w:rPr>
                <w:rFonts w:asciiTheme="minorHAnsi" w:hAnsiTheme="minorHAnsi" w:cstheme="minorHAnsi"/>
                <w:sz w:val="24"/>
                <w:szCs w:val="24"/>
              </w:rPr>
            </w:pPr>
            <w:r w:rsidRPr="00A20B5B">
              <w:rPr>
                <w:rFonts w:asciiTheme="minorHAnsi" w:hAnsiTheme="minorHAnsi" w:cstheme="minorHAnsi"/>
                <w:b/>
                <w:sz w:val="24"/>
                <w:szCs w:val="24"/>
              </w:rPr>
              <w:t xml:space="preserve">Unique Pupil Numbers (UPN): </w:t>
            </w:r>
            <w:r w:rsidRPr="00A20B5B">
              <w:rPr>
                <w:rFonts w:asciiTheme="minorHAnsi" w:hAnsiTheme="minorHAnsi" w:cstheme="minorHAnsi"/>
                <w:sz w:val="24"/>
                <w:szCs w:val="24"/>
              </w:rPr>
              <w:t xml:space="preserve">If you have pupils with a temporary UPN or new pupils that require a UPN, check whether they already have a permanent UPN assigned to them. </w:t>
            </w:r>
          </w:p>
        </w:tc>
        <w:tc>
          <w:tcPr>
            <w:tcW w:w="966" w:type="dxa"/>
          </w:tcPr>
          <w:p w:rsidRPr="00A20B5B" w:rsidR="004E4137" w:rsidP="001D0899" w:rsidRDefault="004E4137" w14:paraId="1CDF721E" w14:textId="77777777">
            <w:pPr>
              <w:jc w:val="center"/>
              <w:rPr>
                <w:rFonts w:asciiTheme="minorHAnsi" w:hAnsiTheme="minorHAnsi" w:cstheme="minorHAnsi"/>
                <w:sz w:val="24"/>
                <w:szCs w:val="24"/>
              </w:rPr>
            </w:pPr>
            <w:r w:rsidRPr="00A20B5B">
              <w:rPr>
                <w:noProof/>
              </w:rPr>
              <w:drawing>
                <wp:inline distT="0" distB="0" distL="0" distR="0" wp14:anchorId="337A55F3" wp14:editId="77401514">
                  <wp:extent cx="200025" cy="20002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Pr="008213E3" w:rsidR="004E4137" w:rsidTr="001D0899" w14:paraId="1E71F2C9" w14:textId="77777777">
        <w:tc>
          <w:tcPr>
            <w:tcW w:w="9377" w:type="dxa"/>
          </w:tcPr>
          <w:p w:rsidRPr="00A20B5B" w:rsidR="004E4137" w:rsidP="001D0899" w:rsidRDefault="004E4137" w14:paraId="2E0204D1" w14:textId="77777777">
            <w:pPr>
              <w:spacing w:before="120"/>
              <w:rPr>
                <w:rFonts w:asciiTheme="minorHAnsi" w:hAnsiTheme="minorHAnsi" w:cstheme="minorHAnsi"/>
                <w:sz w:val="24"/>
                <w:szCs w:val="24"/>
              </w:rPr>
            </w:pPr>
            <w:r w:rsidRPr="00A20B5B">
              <w:rPr>
                <w:rFonts w:asciiTheme="minorHAnsi" w:hAnsiTheme="minorHAnsi" w:cstheme="minorHAnsi"/>
                <w:b/>
                <w:bCs/>
                <w:sz w:val="24"/>
                <w:szCs w:val="24"/>
              </w:rPr>
              <w:t>Universal Infant Free School Meal</w:t>
            </w:r>
            <w:r w:rsidRPr="00A20B5B">
              <w:rPr>
                <w:rFonts w:asciiTheme="minorHAnsi" w:hAnsiTheme="minorHAnsi" w:cstheme="minorHAnsi"/>
                <w:b/>
                <w:sz w:val="24"/>
                <w:szCs w:val="24"/>
              </w:rPr>
              <w:t xml:space="preserve"> taken on census day: </w:t>
            </w:r>
            <w:r w:rsidRPr="00A20B5B">
              <w:rPr>
                <w:rFonts w:asciiTheme="minorHAnsi" w:hAnsiTheme="minorHAnsi" w:cstheme="minorHAnsi"/>
                <w:sz w:val="24"/>
                <w:szCs w:val="24"/>
              </w:rPr>
              <w:t>For each pupil in R, 1 &amp; 2 the census records if the pupil had school lunch on census day. The DfE use this for Universal Infant Free School Meal (UIFSM) funding.</w:t>
            </w:r>
          </w:p>
        </w:tc>
        <w:tc>
          <w:tcPr>
            <w:tcW w:w="966" w:type="dxa"/>
          </w:tcPr>
          <w:p w:rsidRPr="008213E3" w:rsidR="004E4137" w:rsidP="001D0899" w:rsidRDefault="004E4137" w14:paraId="1E7F8DDC" w14:textId="77777777">
            <w:pPr>
              <w:jc w:val="center"/>
              <w:rPr>
                <w:rFonts w:asciiTheme="minorHAnsi" w:hAnsiTheme="minorHAnsi" w:cstheme="minorHAnsi"/>
                <w:sz w:val="24"/>
                <w:szCs w:val="24"/>
              </w:rPr>
            </w:pPr>
            <w:r w:rsidRPr="00A20B5B">
              <w:rPr>
                <w:noProof/>
              </w:rPr>
              <w:drawing>
                <wp:inline distT="0" distB="0" distL="0" distR="0" wp14:anchorId="70759D3E" wp14:editId="6B1E52D3">
                  <wp:extent cx="200025" cy="20002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Pr="00B07DBD" w:rsidR="004E4137" w:rsidP="004E4137" w:rsidRDefault="004E4137" w14:paraId="147BD5E6" w14:textId="77777777"/>
    <w:p w:rsidR="004E4137" w:rsidP="004E4137" w:rsidRDefault="004E4137" w14:paraId="6DC999F7" w14:textId="77777777"/>
    <w:p w:rsidRPr="00B07DBD" w:rsidR="007207A9" w:rsidP="004E4137" w:rsidRDefault="007207A9" w14:paraId="0A1FE94E" w14:textId="77777777">
      <w:pPr>
        <w:pStyle w:val="NormalWeb"/>
        <w:spacing w:before="0" w:beforeAutospacing="0" w:after="300" w:afterAutospacing="0" w:line="23" w:lineRule="atLeast"/>
      </w:pPr>
    </w:p>
    <w:sectPr w:rsidRPr="00B07DBD" w:rsidR="007207A9" w:rsidSect="0030039A">
      <w:footerReference w:type="default" r:id="rId29"/>
      <w:pgSz w:w="11906" w:h="16838" w:orient="portrait"/>
      <w:pgMar w:top="568" w:right="1133" w:bottom="993"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2A2F" w:rsidP="00BD520A" w:rsidRDefault="007F2A2F" w14:paraId="6C26A885" w14:textId="77777777">
      <w:pPr>
        <w:spacing w:after="0" w:line="240" w:lineRule="auto"/>
      </w:pPr>
      <w:r>
        <w:separator/>
      </w:r>
    </w:p>
  </w:endnote>
  <w:endnote w:type="continuationSeparator" w:id="0">
    <w:p w:rsidR="007F2A2F" w:rsidP="00BD520A" w:rsidRDefault="007F2A2F" w14:paraId="244BEF65" w14:textId="77777777">
      <w:pPr>
        <w:spacing w:after="0" w:line="240" w:lineRule="auto"/>
      </w:pPr>
      <w:r>
        <w:continuationSeparator/>
      </w:r>
    </w:p>
  </w:endnote>
  <w:endnote w:type="continuationNotice" w:id="1">
    <w:p w:rsidR="007F2A2F" w:rsidRDefault="007F2A2F" w14:paraId="794462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8B2" w:rsidRDefault="00E738B2" w14:paraId="3178F65A" w14:textId="77777777">
    <w:pPr>
      <w:pStyle w:val="Footer"/>
      <w:jc w:val="center"/>
    </w:pPr>
    <w:r>
      <w:fldChar w:fldCharType="begin"/>
    </w:r>
    <w:r>
      <w:instrText xml:space="preserve"> PAGE   \* MERGEFORMAT </w:instrText>
    </w:r>
    <w:r>
      <w:fldChar w:fldCharType="separate"/>
    </w:r>
    <w:r>
      <w:rPr>
        <w:noProof/>
      </w:rPr>
      <w:t>9</w:t>
    </w:r>
    <w:r>
      <w:rPr>
        <w:noProof/>
      </w:rPr>
      <w:fldChar w:fldCharType="end"/>
    </w:r>
  </w:p>
  <w:p w:rsidR="00E738B2" w:rsidRDefault="00E738B2" w14:paraId="088FA4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2A2F" w:rsidP="00BD520A" w:rsidRDefault="007F2A2F" w14:paraId="13CAA021" w14:textId="77777777">
      <w:pPr>
        <w:spacing w:after="0" w:line="240" w:lineRule="auto"/>
      </w:pPr>
      <w:r>
        <w:separator/>
      </w:r>
    </w:p>
  </w:footnote>
  <w:footnote w:type="continuationSeparator" w:id="0">
    <w:p w:rsidR="007F2A2F" w:rsidP="00BD520A" w:rsidRDefault="007F2A2F" w14:paraId="0FC1C8FA" w14:textId="77777777">
      <w:pPr>
        <w:spacing w:after="0" w:line="240" w:lineRule="auto"/>
      </w:pPr>
      <w:r>
        <w:continuationSeparator/>
      </w:r>
    </w:p>
  </w:footnote>
  <w:footnote w:type="continuationNotice" w:id="1">
    <w:p w:rsidR="007F2A2F" w:rsidRDefault="007F2A2F" w14:paraId="1752B429" w14:textId="77777777">
      <w:pPr>
        <w:spacing w:after="0" w:line="240" w:lineRule="auto"/>
      </w:pPr>
    </w:p>
  </w:footnote>
</w:footnotes>
</file>

<file path=word/intelligence2.xml><?xml version="1.0" encoding="utf-8"?>
<int2:intelligence xmlns:int2="http://schemas.microsoft.com/office/intelligence/2020/intelligence">
  <int2:observations>
    <int2:textHash int2:hashCode="NkPdJ9i9g1wpGP" int2:id="Kvd6e+hT">
      <int2:state int2:type="AugLoop_Text_Critique" int2:value="Rejected"/>
    </int2:textHash>
    <int2:textHash int2:hashCode="xgDzA50uAYUN6A" int2:id="LJq3eofH">
      <int2:state int2:type="AugLoop_Text_Critique" int2:value="Rejected"/>
    </int2:textHash>
    <int2:textHash int2:hashCode="N8bFe+30MF70Ek" int2:id="7EglL+WX">
      <int2:state int2:type="LegacyProofing" int2:value="Rejected"/>
    </int2:textHash>
    <int2:textHash int2:hashCode="eUJpR00KraNYUg" int2:id="ywfM+Xv4">
      <int2:state int2:type="LegacyProofing" int2:value="Rejected"/>
    </int2:textHash>
    <int2:textHash int2:hashCode="smRc0Q8OeG5HcU" int2:id="3ARDcuNR">
      <int2:state int2:type="LegacyProofing" int2:value="Rejected"/>
    </int2:textHash>
    <int2:textHash int2:hashCode="l+kkuThcoK8eiN" int2:id="+1xv3Yx7">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070"/>
    <w:multiLevelType w:val="hybridMultilevel"/>
    <w:tmpl w:val="559CA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DC2935"/>
    <w:multiLevelType w:val="hybridMultilevel"/>
    <w:tmpl w:val="7E0057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5B56F09"/>
    <w:multiLevelType w:val="hybridMultilevel"/>
    <w:tmpl w:val="584E2698"/>
    <w:lvl w:ilvl="0" w:tplc="708048AC">
      <w:numFmt w:val="bullet"/>
      <w:lvlText w:val="•"/>
      <w:lvlJc w:val="left"/>
      <w:pPr>
        <w:ind w:left="1080" w:hanging="720"/>
      </w:pPr>
      <w:rPr>
        <w:rFonts w:hint="default" w:ascii="Calibri" w:hAnsi="Calibri" w:eastAsia="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759562D"/>
    <w:multiLevelType w:val="hybridMultilevel"/>
    <w:tmpl w:val="6FEE6972"/>
    <w:lvl w:ilvl="0" w:tplc="08090001">
      <w:start w:val="1"/>
      <w:numFmt w:val="bullet"/>
      <w:lvlText w:val=""/>
      <w:lvlJc w:val="left"/>
      <w:pPr>
        <w:ind w:left="783" w:hanging="360"/>
      </w:pPr>
      <w:rPr>
        <w:rFonts w:hint="default" w:ascii="Symbol" w:hAnsi="Symbol"/>
      </w:rPr>
    </w:lvl>
    <w:lvl w:ilvl="1" w:tplc="08090003">
      <w:start w:val="1"/>
      <w:numFmt w:val="bullet"/>
      <w:lvlText w:val="o"/>
      <w:lvlJc w:val="left"/>
      <w:pPr>
        <w:ind w:left="1503" w:hanging="360"/>
      </w:pPr>
      <w:rPr>
        <w:rFonts w:hint="default" w:ascii="Courier New" w:hAnsi="Courier New" w:cs="Courier New"/>
      </w:rPr>
    </w:lvl>
    <w:lvl w:ilvl="2" w:tplc="08090005">
      <w:start w:val="1"/>
      <w:numFmt w:val="bullet"/>
      <w:lvlText w:val=""/>
      <w:lvlJc w:val="left"/>
      <w:pPr>
        <w:ind w:left="2223" w:hanging="360"/>
      </w:pPr>
      <w:rPr>
        <w:rFonts w:hint="default" w:ascii="Wingdings" w:hAnsi="Wingdings"/>
      </w:rPr>
    </w:lvl>
    <w:lvl w:ilvl="3" w:tplc="08090001">
      <w:start w:val="1"/>
      <w:numFmt w:val="bullet"/>
      <w:lvlText w:val=""/>
      <w:lvlJc w:val="left"/>
      <w:pPr>
        <w:ind w:left="2943" w:hanging="360"/>
      </w:pPr>
      <w:rPr>
        <w:rFonts w:hint="default" w:ascii="Symbol" w:hAnsi="Symbol"/>
      </w:rPr>
    </w:lvl>
    <w:lvl w:ilvl="4" w:tplc="08090003">
      <w:start w:val="1"/>
      <w:numFmt w:val="bullet"/>
      <w:lvlText w:val="o"/>
      <w:lvlJc w:val="left"/>
      <w:pPr>
        <w:ind w:left="3663" w:hanging="360"/>
      </w:pPr>
      <w:rPr>
        <w:rFonts w:hint="default" w:ascii="Courier New" w:hAnsi="Courier New" w:cs="Courier New"/>
      </w:rPr>
    </w:lvl>
    <w:lvl w:ilvl="5" w:tplc="08090005">
      <w:start w:val="1"/>
      <w:numFmt w:val="bullet"/>
      <w:lvlText w:val=""/>
      <w:lvlJc w:val="left"/>
      <w:pPr>
        <w:ind w:left="4383" w:hanging="360"/>
      </w:pPr>
      <w:rPr>
        <w:rFonts w:hint="default" w:ascii="Wingdings" w:hAnsi="Wingdings"/>
      </w:rPr>
    </w:lvl>
    <w:lvl w:ilvl="6" w:tplc="08090001">
      <w:start w:val="1"/>
      <w:numFmt w:val="bullet"/>
      <w:lvlText w:val=""/>
      <w:lvlJc w:val="left"/>
      <w:pPr>
        <w:ind w:left="5103" w:hanging="360"/>
      </w:pPr>
      <w:rPr>
        <w:rFonts w:hint="default" w:ascii="Symbol" w:hAnsi="Symbol"/>
      </w:rPr>
    </w:lvl>
    <w:lvl w:ilvl="7" w:tplc="08090003">
      <w:start w:val="1"/>
      <w:numFmt w:val="bullet"/>
      <w:lvlText w:val="o"/>
      <w:lvlJc w:val="left"/>
      <w:pPr>
        <w:ind w:left="5823" w:hanging="360"/>
      </w:pPr>
      <w:rPr>
        <w:rFonts w:hint="default" w:ascii="Courier New" w:hAnsi="Courier New" w:cs="Courier New"/>
      </w:rPr>
    </w:lvl>
    <w:lvl w:ilvl="8" w:tplc="08090005">
      <w:start w:val="1"/>
      <w:numFmt w:val="bullet"/>
      <w:lvlText w:val=""/>
      <w:lvlJc w:val="left"/>
      <w:pPr>
        <w:ind w:left="6543" w:hanging="360"/>
      </w:pPr>
      <w:rPr>
        <w:rFonts w:hint="default" w:ascii="Wingdings" w:hAnsi="Wingdings"/>
      </w:rPr>
    </w:lvl>
  </w:abstractNum>
  <w:abstractNum w:abstractNumId="4" w15:restartNumberingAfterBreak="0">
    <w:nsid w:val="17BB0867"/>
    <w:multiLevelType w:val="hybridMultilevel"/>
    <w:tmpl w:val="326A63A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 w15:restartNumberingAfterBreak="0">
    <w:nsid w:val="1AA0126E"/>
    <w:multiLevelType w:val="hybridMultilevel"/>
    <w:tmpl w:val="E76467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1C139D"/>
    <w:multiLevelType w:val="hybridMultilevel"/>
    <w:tmpl w:val="ADE0EDB2"/>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94284"/>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D40FE"/>
    <w:multiLevelType w:val="hybridMultilevel"/>
    <w:tmpl w:val="D332C88C"/>
    <w:lvl w:ilvl="0" w:tplc="5C98B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A0C47"/>
    <w:multiLevelType w:val="hybridMultilevel"/>
    <w:tmpl w:val="7F1CBEBA"/>
    <w:lvl w:ilvl="0" w:tplc="75EA0F46">
      <w:start w:val="1"/>
      <w:numFmt w:val="bullet"/>
      <w:lvlText w:val=""/>
      <w:lvlJc w:val="left"/>
      <w:pPr>
        <w:ind w:left="720" w:hanging="360"/>
      </w:pPr>
      <w:rPr>
        <w:rFonts w:hint="default" w:ascii="Symbol" w:hAnsi="Symbol"/>
      </w:rPr>
    </w:lvl>
    <w:lvl w:ilvl="1" w:tplc="46601E62">
      <w:start w:val="1"/>
      <w:numFmt w:val="bullet"/>
      <w:lvlText w:val="o"/>
      <w:lvlJc w:val="left"/>
      <w:pPr>
        <w:ind w:left="1440" w:hanging="360"/>
      </w:pPr>
      <w:rPr>
        <w:rFonts w:hint="default" w:ascii="Courier New" w:hAnsi="Courier New"/>
      </w:rPr>
    </w:lvl>
    <w:lvl w:ilvl="2" w:tplc="1C962658">
      <w:start w:val="1"/>
      <w:numFmt w:val="bullet"/>
      <w:lvlText w:val=""/>
      <w:lvlJc w:val="left"/>
      <w:pPr>
        <w:ind w:left="2160" w:hanging="360"/>
      </w:pPr>
      <w:rPr>
        <w:rFonts w:hint="default" w:ascii="Wingdings" w:hAnsi="Wingdings"/>
      </w:rPr>
    </w:lvl>
    <w:lvl w:ilvl="3" w:tplc="620AAA7A">
      <w:start w:val="1"/>
      <w:numFmt w:val="bullet"/>
      <w:lvlText w:val=""/>
      <w:lvlJc w:val="left"/>
      <w:pPr>
        <w:ind w:left="2880" w:hanging="360"/>
      </w:pPr>
      <w:rPr>
        <w:rFonts w:hint="default" w:ascii="Symbol" w:hAnsi="Symbol"/>
      </w:rPr>
    </w:lvl>
    <w:lvl w:ilvl="4" w:tplc="AEE40590">
      <w:start w:val="1"/>
      <w:numFmt w:val="bullet"/>
      <w:lvlText w:val="o"/>
      <w:lvlJc w:val="left"/>
      <w:pPr>
        <w:ind w:left="3600" w:hanging="360"/>
      </w:pPr>
      <w:rPr>
        <w:rFonts w:hint="default" w:ascii="Courier New" w:hAnsi="Courier New"/>
      </w:rPr>
    </w:lvl>
    <w:lvl w:ilvl="5" w:tplc="E264CE92">
      <w:start w:val="1"/>
      <w:numFmt w:val="bullet"/>
      <w:lvlText w:val=""/>
      <w:lvlJc w:val="left"/>
      <w:pPr>
        <w:ind w:left="4320" w:hanging="360"/>
      </w:pPr>
      <w:rPr>
        <w:rFonts w:hint="default" w:ascii="Wingdings" w:hAnsi="Wingdings"/>
      </w:rPr>
    </w:lvl>
    <w:lvl w:ilvl="6" w:tplc="44D0308E">
      <w:start w:val="1"/>
      <w:numFmt w:val="bullet"/>
      <w:lvlText w:val=""/>
      <w:lvlJc w:val="left"/>
      <w:pPr>
        <w:ind w:left="5040" w:hanging="360"/>
      </w:pPr>
      <w:rPr>
        <w:rFonts w:hint="default" w:ascii="Symbol" w:hAnsi="Symbol"/>
      </w:rPr>
    </w:lvl>
    <w:lvl w:ilvl="7" w:tplc="0B7E2590">
      <w:start w:val="1"/>
      <w:numFmt w:val="bullet"/>
      <w:lvlText w:val="o"/>
      <w:lvlJc w:val="left"/>
      <w:pPr>
        <w:ind w:left="5760" w:hanging="360"/>
      </w:pPr>
      <w:rPr>
        <w:rFonts w:hint="default" w:ascii="Courier New" w:hAnsi="Courier New"/>
      </w:rPr>
    </w:lvl>
    <w:lvl w:ilvl="8" w:tplc="7D688BBA">
      <w:start w:val="1"/>
      <w:numFmt w:val="bullet"/>
      <w:lvlText w:val=""/>
      <w:lvlJc w:val="left"/>
      <w:pPr>
        <w:ind w:left="6480" w:hanging="360"/>
      </w:pPr>
      <w:rPr>
        <w:rFonts w:hint="default" w:ascii="Wingdings" w:hAnsi="Wingdings"/>
      </w:rPr>
    </w:lvl>
  </w:abstractNum>
  <w:abstractNum w:abstractNumId="10" w15:restartNumberingAfterBreak="0">
    <w:nsid w:val="22BD5869"/>
    <w:multiLevelType w:val="multilevel"/>
    <w:tmpl w:val="DF7C4C3A"/>
    <w:lvl w:ilvl="0">
      <w:start w:val="1"/>
      <w:numFmt w:val="bullet"/>
      <w:lvlText w:val="o"/>
      <w:lvlJc w:val="left"/>
      <w:pPr>
        <w:tabs>
          <w:tab w:val="num" w:pos="720"/>
        </w:tabs>
        <w:ind w:left="720" w:hanging="360"/>
      </w:pPr>
      <w:rPr>
        <w:rFonts w:hint="default" w:ascii="Courier New" w:hAnsi="Courier New" w:cs="Courier New"/>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3CF7E88"/>
    <w:multiLevelType w:val="hybridMultilevel"/>
    <w:tmpl w:val="E5822AD0"/>
    <w:lvl w:ilvl="0" w:tplc="08090001">
      <w:start w:val="1"/>
      <w:numFmt w:val="bullet"/>
      <w:lvlText w:val=""/>
      <w:lvlJc w:val="left"/>
      <w:pPr>
        <w:ind w:left="820" w:hanging="360"/>
      </w:pPr>
      <w:rPr>
        <w:rFonts w:hint="default" w:ascii="Symbol" w:hAnsi="Symbol"/>
      </w:rPr>
    </w:lvl>
    <w:lvl w:ilvl="1" w:tplc="08090003">
      <w:start w:val="1"/>
      <w:numFmt w:val="bullet"/>
      <w:lvlText w:val="o"/>
      <w:lvlJc w:val="left"/>
      <w:pPr>
        <w:ind w:left="1540" w:hanging="360"/>
      </w:pPr>
      <w:rPr>
        <w:rFonts w:hint="default" w:ascii="Courier New" w:hAnsi="Courier New" w:cs="Courier New"/>
      </w:rPr>
    </w:lvl>
    <w:lvl w:ilvl="2" w:tplc="08090005">
      <w:start w:val="1"/>
      <w:numFmt w:val="bullet"/>
      <w:lvlText w:val=""/>
      <w:lvlJc w:val="left"/>
      <w:pPr>
        <w:ind w:left="2260" w:hanging="360"/>
      </w:pPr>
      <w:rPr>
        <w:rFonts w:hint="default" w:ascii="Wingdings" w:hAnsi="Wingdings"/>
      </w:rPr>
    </w:lvl>
    <w:lvl w:ilvl="3" w:tplc="5F5A5708">
      <w:start w:val="1"/>
      <w:numFmt w:val="bullet"/>
      <w:lvlText w:val="–"/>
      <w:lvlJc w:val="left"/>
      <w:pPr>
        <w:ind w:left="2980" w:hanging="360"/>
      </w:pPr>
      <w:rPr>
        <w:rFonts w:hint="default" w:ascii="Vrinda" w:hAnsi="Vrinda" w:cs="Times New Roman"/>
      </w:rPr>
    </w:lvl>
    <w:lvl w:ilvl="4" w:tplc="08090003">
      <w:start w:val="1"/>
      <w:numFmt w:val="bullet"/>
      <w:lvlText w:val="o"/>
      <w:lvlJc w:val="left"/>
      <w:pPr>
        <w:ind w:left="3700" w:hanging="360"/>
      </w:pPr>
      <w:rPr>
        <w:rFonts w:hint="default" w:ascii="Courier New" w:hAnsi="Courier New" w:cs="Courier New"/>
      </w:rPr>
    </w:lvl>
    <w:lvl w:ilvl="5" w:tplc="08090005">
      <w:start w:val="1"/>
      <w:numFmt w:val="bullet"/>
      <w:lvlText w:val=""/>
      <w:lvlJc w:val="left"/>
      <w:pPr>
        <w:ind w:left="4420" w:hanging="360"/>
      </w:pPr>
      <w:rPr>
        <w:rFonts w:hint="default" w:ascii="Wingdings" w:hAnsi="Wingdings"/>
      </w:rPr>
    </w:lvl>
    <w:lvl w:ilvl="6" w:tplc="08090001">
      <w:start w:val="1"/>
      <w:numFmt w:val="bullet"/>
      <w:lvlText w:val=""/>
      <w:lvlJc w:val="left"/>
      <w:pPr>
        <w:ind w:left="5140" w:hanging="360"/>
      </w:pPr>
      <w:rPr>
        <w:rFonts w:hint="default" w:ascii="Symbol" w:hAnsi="Symbol"/>
      </w:rPr>
    </w:lvl>
    <w:lvl w:ilvl="7" w:tplc="08090003">
      <w:start w:val="1"/>
      <w:numFmt w:val="bullet"/>
      <w:lvlText w:val="o"/>
      <w:lvlJc w:val="left"/>
      <w:pPr>
        <w:ind w:left="5860" w:hanging="360"/>
      </w:pPr>
      <w:rPr>
        <w:rFonts w:hint="default" w:ascii="Courier New" w:hAnsi="Courier New" w:cs="Courier New"/>
      </w:rPr>
    </w:lvl>
    <w:lvl w:ilvl="8" w:tplc="08090005">
      <w:start w:val="1"/>
      <w:numFmt w:val="bullet"/>
      <w:lvlText w:val=""/>
      <w:lvlJc w:val="left"/>
      <w:pPr>
        <w:ind w:left="6580" w:hanging="360"/>
      </w:pPr>
      <w:rPr>
        <w:rFonts w:hint="default" w:ascii="Wingdings" w:hAnsi="Wingdings"/>
      </w:rPr>
    </w:lvl>
  </w:abstractNum>
  <w:abstractNum w:abstractNumId="12" w15:restartNumberingAfterBreak="0">
    <w:nsid w:val="2400575E"/>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70089"/>
    <w:multiLevelType w:val="hybridMultilevel"/>
    <w:tmpl w:val="AA364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47147"/>
    <w:multiLevelType w:val="hybridMultilevel"/>
    <w:tmpl w:val="F7868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9A0CD2"/>
    <w:multiLevelType w:val="hybridMultilevel"/>
    <w:tmpl w:val="240E7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B646229"/>
    <w:multiLevelType w:val="hybridMultilevel"/>
    <w:tmpl w:val="364A3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E4255E7"/>
    <w:multiLevelType w:val="hybridMultilevel"/>
    <w:tmpl w:val="5888EED4"/>
    <w:lvl w:ilvl="0" w:tplc="00FE63B6">
      <w:start w:val="1"/>
      <w:numFmt w:val="bullet"/>
      <w:lvlText w:val="o"/>
      <w:lvlJc w:val="left"/>
      <w:pPr>
        <w:ind w:left="720" w:hanging="360"/>
      </w:pPr>
      <w:rPr>
        <w:rFonts w:hint="default" w:ascii="Courier New" w:hAnsi="Courier New" w:cs="Courier New"/>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0CD542E"/>
    <w:multiLevelType w:val="hybridMultilevel"/>
    <w:tmpl w:val="5A1E9EA8"/>
    <w:lvl w:ilvl="0" w:tplc="9C3C3C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250FB5"/>
    <w:multiLevelType w:val="hybridMultilevel"/>
    <w:tmpl w:val="1884D7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960DB1"/>
    <w:multiLevelType w:val="hybridMultilevel"/>
    <w:tmpl w:val="0682E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14EEC"/>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B1265"/>
    <w:multiLevelType w:val="hybridMultilevel"/>
    <w:tmpl w:val="AEF22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3F07FF7"/>
    <w:multiLevelType w:val="hybridMultilevel"/>
    <w:tmpl w:val="D31E9DC6"/>
    <w:lvl w:ilvl="0" w:tplc="EA7C3EC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64D3802"/>
    <w:multiLevelType w:val="hybridMultilevel"/>
    <w:tmpl w:val="CAFEF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1E59F1"/>
    <w:multiLevelType w:val="hybridMultilevel"/>
    <w:tmpl w:val="697E5C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A805C4B"/>
    <w:multiLevelType w:val="hybridMultilevel"/>
    <w:tmpl w:val="4BE4E98E"/>
    <w:lvl w:ilvl="0" w:tplc="EA7C3E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BBC1F96"/>
    <w:multiLevelType w:val="hybridMultilevel"/>
    <w:tmpl w:val="65306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463F2"/>
    <w:multiLevelType w:val="hybridMultilevel"/>
    <w:tmpl w:val="F7EEE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F1A7F"/>
    <w:multiLevelType w:val="hybridMultilevel"/>
    <w:tmpl w:val="5CB04C6C"/>
    <w:lvl w:ilvl="0" w:tplc="08090001">
      <w:start w:val="1"/>
      <w:numFmt w:val="bullet"/>
      <w:lvlText w:val=""/>
      <w:lvlJc w:val="left"/>
      <w:pPr>
        <w:ind w:left="765" w:hanging="360"/>
      </w:pPr>
      <w:rPr>
        <w:rFonts w:hint="default" w:ascii="Symbol" w:hAnsi="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rPr>
    </w:lvl>
    <w:lvl w:ilvl="6" w:tplc="08090001">
      <w:start w:val="1"/>
      <w:numFmt w:val="bullet"/>
      <w:lvlText w:val=""/>
      <w:lvlJc w:val="left"/>
      <w:pPr>
        <w:ind w:left="5085" w:hanging="360"/>
      </w:pPr>
      <w:rPr>
        <w:rFonts w:hint="default" w:ascii="Symbol" w:hAnsi="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rPr>
    </w:lvl>
  </w:abstractNum>
  <w:abstractNum w:abstractNumId="30" w15:restartNumberingAfterBreak="0">
    <w:nsid w:val="581558DC"/>
    <w:multiLevelType w:val="hybridMultilevel"/>
    <w:tmpl w:val="99EEB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9323E5"/>
    <w:multiLevelType w:val="hybridMultilevel"/>
    <w:tmpl w:val="70502E70"/>
    <w:lvl w:ilvl="0" w:tplc="08090003">
      <w:start w:val="1"/>
      <w:numFmt w:val="bullet"/>
      <w:lvlText w:val="o"/>
      <w:lvlJc w:val="left"/>
      <w:pPr>
        <w:ind w:left="1080" w:hanging="360"/>
      </w:pPr>
      <w:rPr>
        <w:rFonts w:hint="default" w:ascii="Courier New"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9DD3C51"/>
    <w:multiLevelType w:val="hybridMultilevel"/>
    <w:tmpl w:val="6C88F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FA6C91"/>
    <w:multiLevelType w:val="hybridMultilevel"/>
    <w:tmpl w:val="EF8C92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0D35179"/>
    <w:multiLevelType w:val="hybridMultilevel"/>
    <w:tmpl w:val="CAD6159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F00FFA"/>
    <w:multiLevelType w:val="hybridMultilevel"/>
    <w:tmpl w:val="316C5C8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6" w15:restartNumberingAfterBreak="0">
    <w:nsid w:val="690C45D5"/>
    <w:multiLevelType w:val="multilevel"/>
    <w:tmpl w:val="7334FD3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9EB3162"/>
    <w:multiLevelType w:val="hybridMultilevel"/>
    <w:tmpl w:val="939C3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01A5CCE"/>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332AB9"/>
    <w:multiLevelType w:val="hybridMultilevel"/>
    <w:tmpl w:val="7422D8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7792005"/>
    <w:multiLevelType w:val="hybridMultilevel"/>
    <w:tmpl w:val="2A6CC884"/>
    <w:lvl w:ilvl="0" w:tplc="06425CEA">
      <w:start w:val="1"/>
      <w:numFmt w:val="bullet"/>
      <w:lvlText w:val=""/>
      <w:lvlJc w:val="left"/>
      <w:pPr>
        <w:ind w:left="720" w:hanging="360"/>
      </w:pPr>
      <w:rPr>
        <w:rFonts w:hint="default" w:ascii="Symbol" w:hAnsi="Symbol"/>
      </w:rPr>
    </w:lvl>
    <w:lvl w:ilvl="1" w:tplc="D8862F76">
      <w:start w:val="1"/>
      <w:numFmt w:val="bullet"/>
      <w:lvlText w:val="o"/>
      <w:lvlJc w:val="left"/>
      <w:pPr>
        <w:ind w:left="1440" w:hanging="360"/>
      </w:pPr>
      <w:rPr>
        <w:rFonts w:hint="default" w:ascii="Courier New" w:hAnsi="Courier New"/>
      </w:rPr>
    </w:lvl>
    <w:lvl w:ilvl="2" w:tplc="1BBEB6B4">
      <w:start w:val="1"/>
      <w:numFmt w:val="bullet"/>
      <w:lvlText w:val=""/>
      <w:lvlJc w:val="left"/>
      <w:pPr>
        <w:ind w:left="2160" w:hanging="360"/>
      </w:pPr>
      <w:rPr>
        <w:rFonts w:hint="default" w:ascii="Wingdings" w:hAnsi="Wingdings"/>
      </w:rPr>
    </w:lvl>
    <w:lvl w:ilvl="3" w:tplc="879AA37C">
      <w:start w:val="1"/>
      <w:numFmt w:val="bullet"/>
      <w:lvlText w:val=""/>
      <w:lvlJc w:val="left"/>
      <w:pPr>
        <w:ind w:left="2880" w:hanging="360"/>
      </w:pPr>
      <w:rPr>
        <w:rFonts w:hint="default" w:ascii="Symbol" w:hAnsi="Symbol"/>
      </w:rPr>
    </w:lvl>
    <w:lvl w:ilvl="4" w:tplc="6D2CCDAC">
      <w:start w:val="1"/>
      <w:numFmt w:val="bullet"/>
      <w:lvlText w:val="o"/>
      <w:lvlJc w:val="left"/>
      <w:pPr>
        <w:ind w:left="3600" w:hanging="360"/>
      </w:pPr>
      <w:rPr>
        <w:rFonts w:hint="default" w:ascii="Courier New" w:hAnsi="Courier New"/>
      </w:rPr>
    </w:lvl>
    <w:lvl w:ilvl="5" w:tplc="CD70E854">
      <w:start w:val="1"/>
      <w:numFmt w:val="bullet"/>
      <w:lvlText w:val=""/>
      <w:lvlJc w:val="left"/>
      <w:pPr>
        <w:ind w:left="4320" w:hanging="360"/>
      </w:pPr>
      <w:rPr>
        <w:rFonts w:hint="default" w:ascii="Wingdings" w:hAnsi="Wingdings"/>
      </w:rPr>
    </w:lvl>
    <w:lvl w:ilvl="6" w:tplc="7592EC14">
      <w:start w:val="1"/>
      <w:numFmt w:val="bullet"/>
      <w:lvlText w:val=""/>
      <w:lvlJc w:val="left"/>
      <w:pPr>
        <w:ind w:left="5040" w:hanging="360"/>
      </w:pPr>
      <w:rPr>
        <w:rFonts w:hint="default" w:ascii="Symbol" w:hAnsi="Symbol"/>
      </w:rPr>
    </w:lvl>
    <w:lvl w:ilvl="7" w:tplc="810E555E">
      <w:start w:val="1"/>
      <w:numFmt w:val="bullet"/>
      <w:lvlText w:val="o"/>
      <w:lvlJc w:val="left"/>
      <w:pPr>
        <w:ind w:left="5760" w:hanging="360"/>
      </w:pPr>
      <w:rPr>
        <w:rFonts w:hint="default" w:ascii="Courier New" w:hAnsi="Courier New"/>
      </w:rPr>
    </w:lvl>
    <w:lvl w:ilvl="8" w:tplc="7E3AFF3E">
      <w:start w:val="1"/>
      <w:numFmt w:val="bullet"/>
      <w:lvlText w:val=""/>
      <w:lvlJc w:val="left"/>
      <w:pPr>
        <w:ind w:left="6480" w:hanging="360"/>
      </w:pPr>
      <w:rPr>
        <w:rFonts w:hint="default" w:ascii="Wingdings" w:hAnsi="Wingdings"/>
      </w:rPr>
    </w:lvl>
  </w:abstractNum>
  <w:abstractNum w:abstractNumId="41" w15:restartNumberingAfterBreak="0">
    <w:nsid w:val="78B34363"/>
    <w:multiLevelType w:val="hybridMultilevel"/>
    <w:tmpl w:val="CE46CF4C"/>
    <w:lvl w:ilvl="0" w:tplc="DCA411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A24AD1"/>
    <w:multiLevelType w:val="hybridMultilevel"/>
    <w:tmpl w:val="E98A05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9"/>
  </w:num>
  <w:num w:numId="3">
    <w:abstractNumId w:val="2"/>
  </w:num>
  <w:num w:numId="4">
    <w:abstractNumId w:val="1"/>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28"/>
  </w:num>
  <w:num w:numId="11">
    <w:abstractNumId w:val="8"/>
  </w:num>
  <w:num w:numId="12">
    <w:abstractNumId w:val="14"/>
  </w:num>
  <w:num w:numId="13">
    <w:abstractNumId w:val="32"/>
  </w:num>
  <w:num w:numId="14">
    <w:abstractNumId w:val="41"/>
  </w:num>
  <w:num w:numId="15">
    <w:abstractNumId w:val="0"/>
  </w:num>
  <w:num w:numId="16">
    <w:abstractNumId w:val="13"/>
  </w:num>
  <w:num w:numId="17">
    <w:abstractNumId w:val="12"/>
  </w:num>
  <w:num w:numId="18">
    <w:abstractNumId w:val="6"/>
  </w:num>
  <w:num w:numId="19">
    <w:abstractNumId w:val="7"/>
  </w:num>
  <w:num w:numId="20">
    <w:abstractNumId w:val="21"/>
  </w:num>
  <w:num w:numId="21">
    <w:abstractNumId w:val="38"/>
  </w:num>
  <w:num w:numId="22">
    <w:abstractNumId w:val="27"/>
  </w:num>
  <w:num w:numId="23">
    <w:abstractNumId w:val="31"/>
  </w:num>
  <w:num w:numId="24">
    <w:abstractNumId w:val="34"/>
  </w:num>
  <w:num w:numId="25">
    <w:abstractNumId w:val="4"/>
  </w:num>
  <w:num w:numId="26">
    <w:abstractNumId w:val="17"/>
  </w:num>
  <w:num w:numId="27">
    <w:abstractNumId w:val="35"/>
  </w:num>
  <w:num w:numId="28">
    <w:abstractNumId w:val="20"/>
  </w:num>
  <w:num w:numId="29">
    <w:abstractNumId w:val="30"/>
  </w:num>
  <w:num w:numId="30">
    <w:abstractNumId w:val="25"/>
  </w:num>
  <w:num w:numId="31">
    <w:abstractNumId w:val="19"/>
  </w:num>
  <w:num w:numId="32">
    <w:abstractNumId w:val="33"/>
  </w:num>
  <w:num w:numId="33">
    <w:abstractNumId w:val="39"/>
  </w:num>
  <w:num w:numId="34">
    <w:abstractNumId w:val="36"/>
  </w:num>
  <w:num w:numId="35">
    <w:abstractNumId w:val="42"/>
  </w:num>
  <w:num w:numId="36">
    <w:abstractNumId w:val="24"/>
  </w:num>
  <w:num w:numId="37">
    <w:abstractNumId w:val="5"/>
  </w:num>
  <w:num w:numId="38">
    <w:abstractNumId w:val="18"/>
  </w:num>
  <w:num w:numId="39">
    <w:abstractNumId w:val="22"/>
  </w:num>
  <w:num w:numId="40">
    <w:abstractNumId w:val="37"/>
  </w:num>
  <w:num w:numId="41">
    <w:abstractNumId w:val="9"/>
  </w:num>
  <w:num w:numId="42">
    <w:abstractNumId w:val="40"/>
  </w:num>
  <w:num w:numId="43">
    <w:abstractNumId w:val="16"/>
  </w:num>
  <w:num w:numId="44">
    <w:abstractNumId w:val="15"/>
  </w:num>
  <w:num w:numId="4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A"/>
    <w:rsid w:val="00000AA8"/>
    <w:rsid w:val="00001603"/>
    <w:rsid w:val="000038E7"/>
    <w:rsid w:val="0000400B"/>
    <w:rsid w:val="00015786"/>
    <w:rsid w:val="00015A1C"/>
    <w:rsid w:val="00015F66"/>
    <w:rsid w:val="0001636C"/>
    <w:rsid w:val="0002202C"/>
    <w:rsid w:val="00024E55"/>
    <w:rsid w:val="000258B5"/>
    <w:rsid w:val="00027647"/>
    <w:rsid w:val="000309F6"/>
    <w:rsid w:val="00032864"/>
    <w:rsid w:val="00032EEF"/>
    <w:rsid w:val="00034C92"/>
    <w:rsid w:val="00045454"/>
    <w:rsid w:val="00045E15"/>
    <w:rsid w:val="000475F3"/>
    <w:rsid w:val="00051987"/>
    <w:rsid w:val="000546C1"/>
    <w:rsid w:val="00055D40"/>
    <w:rsid w:val="00056419"/>
    <w:rsid w:val="000577AD"/>
    <w:rsid w:val="00057867"/>
    <w:rsid w:val="000614DE"/>
    <w:rsid w:val="00063F25"/>
    <w:rsid w:val="0006556F"/>
    <w:rsid w:val="00066771"/>
    <w:rsid w:val="000733E6"/>
    <w:rsid w:val="00073AF7"/>
    <w:rsid w:val="00074289"/>
    <w:rsid w:val="0007631D"/>
    <w:rsid w:val="0008176B"/>
    <w:rsid w:val="00087BFC"/>
    <w:rsid w:val="00091FA8"/>
    <w:rsid w:val="00093089"/>
    <w:rsid w:val="0009464D"/>
    <w:rsid w:val="000952AF"/>
    <w:rsid w:val="00095D34"/>
    <w:rsid w:val="000A08A9"/>
    <w:rsid w:val="000A2AB1"/>
    <w:rsid w:val="000A7DF1"/>
    <w:rsid w:val="000A7FC5"/>
    <w:rsid w:val="000B20C0"/>
    <w:rsid w:val="000B5C2D"/>
    <w:rsid w:val="000C34A1"/>
    <w:rsid w:val="000C4921"/>
    <w:rsid w:val="000C57C9"/>
    <w:rsid w:val="000D158C"/>
    <w:rsid w:val="000D22F6"/>
    <w:rsid w:val="000D41DF"/>
    <w:rsid w:val="000D56B4"/>
    <w:rsid w:val="000E37D7"/>
    <w:rsid w:val="000E5751"/>
    <w:rsid w:val="000F1322"/>
    <w:rsid w:val="000F366D"/>
    <w:rsid w:val="000F59F1"/>
    <w:rsid w:val="000F653C"/>
    <w:rsid w:val="0010089B"/>
    <w:rsid w:val="00100AB2"/>
    <w:rsid w:val="00101CE4"/>
    <w:rsid w:val="00101E3D"/>
    <w:rsid w:val="00102382"/>
    <w:rsid w:val="00102A43"/>
    <w:rsid w:val="00103A79"/>
    <w:rsid w:val="00104869"/>
    <w:rsid w:val="00104EE1"/>
    <w:rsid w:val="00104F4A"/>
    <w:rsid w:val="00107E1D"/>
    <w:rsid w:val="0011245E"/>
    <w:rsid w:val="00113FA9"/>
    <w:rsid w:val="00115B20"/>
    <w:rsid w:val="001166C0"/>
    <w:rsid w:val="00116D06"/>
    <w:rsid w:val="00130DFA"/>
    <w:rsid w:val="00130EB2"/>
    <w:rsid w:val="0013188B"/>
    <w:rsid w:val="00131CC4"/>
    <w:rsid w:val="001337C3"/>
    <w:rsid w:val="00144FF7"/>
    <w:rsid w:val="00147953"/>
    <w:rsid w:val="00152EA3"/>
    <w:rsid w:val="00153B5C"/>
    <w:rsid w:val="0016032E"/>
    <w:rsid w:val="0016211A"/>
    <w:rsid w:val="00162DA0"/>
    <w:rsid w:val="00166DC7"/>
    <w:rsid w:val="001712E3"/>
    <w:rsid w:val="00173888"/>
    <w:rsid w:val="00175343"/>
    <w:rsid w:val="0017584C"/>
    <w:rsid w:val="0018075F"/>
    <w:rsid w:val="001843EE"/>
    <w:rsid w:val="00191EF2"/>
    <w:rsid w:val="00194B32"/>
    <w:rsid w:val="001A30CA"/>
    <w:rsid w:val="001A54AF"/>
    <w:rsid w:val="001A5BCC"/>
    <w:rsid w:val="001B0E2E"/>
    <w:rsid w:val="001B2830"/>
    <w:rsid w:val="001B28FC"/>
    <w:rsid w:val="001B33A3"/>
    <w:rsid w:val="001C2579"/>
    <w:rsid w:val="001C32F5"/>
    <w:rsid w:val="001C68B5"/>
    <w:rsid w:val="001D03A4"/>
    <w:rsid w:val="001D2959"/>
    <w:rsid w:val="001E10F5"/>
    <w:rsid w:val="001E15A5"/>
    <w:rsid w:val="001E1CB1"/>
    <w:rsid w:val="001E2C36"/>
    <w:rsid w:val="001F180A"/>
    <w:rsid w:val="001F2109"/>
    <w:rsid w:val="001F276E"/>
    <w:rsid w:val="001F33E5"/>
    <w:rsid w:val="001F4714"/>
    <w:rsid w:val="0020233C"/>
    <w:rsid w:val="00202DC9"/>
    <w:rsid w:val="00205CE8"/>
    <w:rsid w:val="002063C7"/>
    <w:rsid w:val="00206C05"/>
    <w:rsid w:val="00207E85"/>
    <w:rsid w:val="00207F78"/>
    <w:rsid w:val="00216310"/>
    <w:rsid w:val="00222CF7"/>
    <w:rsid w:val="002239CB"/>
    <w:rsid w:val="00223B1D"/>
    <w:rsid w:val="00223EC7"/>
    <w:rsid w:val="002269BA"/>
    <w:rsid w:val="00230E21"/>
    <w:rsid w:val="00231090"/>
    <w:rsid w:val="00232B21"/>
    <w:rsid w:val="00237C62"/>
    <w:rsid w:val="00240236"/>
    <w:rsid w:val="00240743"/>
    <w:rsid w:val="00241F2B"/>
    <w:rsid w:val="002431E0"/>
    <w:rsid w:val="00244230"/>
    <w:rsid w:val="002471AE"/>
    <w:rsid w:val="002504AF"/>
    <w:rsid w:val="00252556"/>
    <w:rsid w:val="00253FE9"/>
    <w:rsid w:val="00257173"/>
    <w:rsid w:val="00257BA9"/>
    <w:rsid w:val="00260BA6"/>
    <w:rsid w:val="00263BED"/>
    <w:rsid w:val="00266C6D"/>
    <w:rsid w:val="002679AA"/>
    <w:rsid w:val="00271913"/>
    <w:rsid w:val="00273358"/>
    <w:rsid w:val="00274A60"/>
    <w:rsid w:val="00277401"/>
    <w:rsid w:val="00277595"/>
    <w:rsid w:val="002838F9"/>
    <w:rsid w:val="0028441F"/>
    <w:rsid w:val="002863DB"/>
    <w:rsid w:val="002A43B4"/>
    <w:rsid w:val="002A4BCD"/>
    <w:rsid w:val="002B276C"/>
    <w:rsid w:val="002B349F"/>
    <w:rsid w:val="002B445C"/>
    <w:rsid w:val="002B59E3"/>
    <w:rsid w:val="002B6BED"/>
    <w:rsid w:val="002C0D8A"/>
    <w:rsid w:val="002C1604"/>
    <w:rsid w:val="002C1B63"/>
    <w:rsid w:val="002C3F20"/>
    <w:rsid w:val="002C46FE"/>
    <w:rsid w:val="002D0F49"/>
    <w:rsid w:val="002D488D"/>
    <w:rsid w:val="002D6CF9"/>
    <w:rsid w:val="002D6E28"/>
    <w:rsid w:val="002E3C9A"/>
    <w:rsid w:val="002E4EB1"/>
    <w:rsid w:val="002E4FB8"/>
    <w:rsid w:val="002E5781"/>
    <w:rsid w:val="002E60E3"/>
    <w:rsid w:val="002E7E67"/>
    <w:rsid w:val="002F0DF3"/>
    <w:rsid w:val="002F1EFA"/>
    <w:rsid w:val="002F3817"/>
    <w:rsid w:val="002F4B81"/>
    <w:rsid w:val="002F5039"/>
    <w:rsid w:val="002F5B6F"/>
    <w:rsid w:val="002F6769"/>
    <w:rsid w:val="0030039A"/>
    <w:rsid w:val="00303316"/>
    <w:rsid w:val="00305030"/>
    <w:rsid w:val="00310084"/>
    <w:rsid w:val="00312651"/>
    <w:rsid w:val="0031516C"/>
    <w:rsid w:val="00324C70"/>
    <w:rsid w:val="00325D07"/>
    <w:rsid w:val="00326F9B"/>
    <w:rsid w:val="003301B8"/>
    <w:rsid w:val="00330D0F"/>
    <w:rsid w:val="00335507"/>
    <w:rsid w:val="003368E7"/>
    <w:rsid w:val="0034062E"/>
    <w:rsid w:val="00341031"/>
    <w:rsid w:val="00344C8B"/>
    <w:rsid w:val="003467FE"/>
    <w:rsid w:val="00347C92"/>
    <w:rsid w:val="0035071E"/>
    <w:rsid w:val="00352773"/>
    <w:rsid w:val="00352BBC"/>
    <w:rsid w:val="003558CC"/>
    <w:rsid w:val="00357149"/>
    <w:rsid w:val="00360C02"/>
    <w:rsid w:val="003613AE"/>
    <w:rsid w:val="00361E75"/>
    <w:rsid w:val="00363927"/>
    <w:rsid w:val="00364F42"/>
    <w:rsid w:val="00367114"/>
    <w:rsid w:val="003715D5"/>
    <w:rsid w:val="003729D5"/>
    <w:rsid w:val="00374F19"/>
    <w:rsid w:val="00382098"/>
    <w:rsid w:val="00385270"/>
    <w:rsid w:val="00397D31"/>
    <w:rsid w:val="003A462D"/>
    <w:rsid w:val="003A69B2"/>
    <w:rsid w:val="003A6E62"/>
    <w:rsid w:val="003B0935"/>
    <w:rsid w:val="003B530A"/>
    <w:rsid w:val="003B7A80"/>
    <w:rsid w:val="003C0172"/>
    <w:rsid w:val="003C0308"/>
    <w:rsid w:val="003C5366"/>
    <w:rsid w:val="003C6170"/>
    <w:rsid w:val="003C6E74"/>
    <w:rsid w:val="003C73B9"/>
    <w:rsid w:val="003C7F3F"/>
    <w:rsid w:val="003D5EB9"/>
    <w:rsid w:val="003D67E5"/>
    <w:rsid w:val="003D7F49"/>
    <w:rsid w:val="003E27A2"/>
    <w:rsid w:val="003E4443"/>
    <w:rsid w:val="003E5D6B"/>
    <w:rsid w:val="003E7307"/>
    <w:rsid w:val="003F2C78"/>
    <w:rsid w:val="004026DB"/>
    <w:rsid w:val="00405A49"/>
    <w:rsid w:val="0041205E"/>
    <w:rsid w:val="00413E58"/>
    <w:rsid w:val="004143D9"/>
    <w:rsid w:val="00415E95"/>
    <w:rsid w:val="00416024"/>
    <w:rsid w:val="0042075F"/>
    <w:rsid w:val="00421FDA"/>
    <w:rsid w:val="00422D61"/>
    <w:rsid w:val="004316F8"/>
    <w:rsid w:val="004331FC"/>
    <w:rsid w:val="00436841"/>
    <w:rsid w:val="004400B5"/>
    <w:rsid w:val="004416CC"/>
    <w:rsid w:val="00442AC1"/>
    <w:rsid w:val="00445199"/>
    <w:rsid w:val="0044710C"/>
    <w:rsid w:val="00454A20"/>
    <w:rsid w:val="004570A9"/>
    <w:rsid w:val="00461255"/>
    <w:rsid w:val="00465112"/>
    <w:rsid w:val="0046664D"/>
    <w:rsid w:val="004703E1"/>
    <w:rsid w:val="004742EB"/>
    <w:rsid w:val="004866E9"/>
    <w:rsid w:val="00487249"/>
    <w:rsid w:val="00487D18"/>
    <w:rsid w:val="004924AF"/>
    <w:rsid w:val="00494731"/>
    <w:rsid w:val="00495F3A"/>
    <w:rsid w:val="00495FE0"/>
    <w:rsid w:val="00496BB7"/>
    <w:rsid w:val="004A05E0"/>
    <w:rsid w:val="004A0AF5"/>
    <w:rsid w:val="004A36F3"/>
    <w:rsid w:val="004A5089"/>
    <w:rsid w:val="004A560F"/>
    <w:rsid w:val="004A755F"/>
    <w:rsid w:val="004B1863"/>
    <w:rsid w:val="004B4D85"/>
    <w:rsid w:val="004C0BA1"/>
    <w:rsid w:val="004C0DFD"/>
    <w:rsid w:val="004C1DE0"/>
    <w:rsid w:val="004C220E"/>
    <w:rsid w:val="004C239B"/>
    <w:rsid w:val="004C3E60"/>
    <w:rsid w:val="004C472E"/>
    <w:rsid w:val="004C6EC8"/>
    <w:rsid w:val="004D4ABF"/>
    <w:rsid w:val="004E0AA2"/>
    <w:rsid w:val="004E1B10"/>
    <w:rsid w:val="004E4137"/>
    <w:rsid w:val="004E4A62"/>
    <w:rsid w:val="004E5AA6"/>
    <w:rsid w:val="004F0000"/>
    <w:rsid w:val="004F0005"/>
    <w:rsid w:val="004F0F3E"/>
    <w:rsid w:val="004F49C2"/>
    <w:rsid w:val="00500F5D"/>
    <w:rsid w:val="00501079"/>
    <w:rsid w:val="0050343E"/>
    <w:rsid w:val="00503C4A"/>
    <w:rsid w:val="00505389"/>
    <w:rsid w:val="0051031A"/>
    <w:rsid w:val="00516196"/>
    <w:rsid w:val="00516480"/>
    <w:rsid w:val="00516C63"/>
    <w:rsid w:val="0051751D"/>
    <w:rsid w:val="00520A15"/>
    <w:rsid w:val="00521214"/>
    <w:rsid w:val="005227AA"/>
    <w:rsid w:val="00523D65"/>
    <w:rsid w:val="0052594A"/>
    <w:rsid w:val="00526AE0"/>
    <w:rsid w:val="00527782"/>
    <w:rsid w:val="00535485"/>
    <w:rsid w:val="00536E9A"/>
    <w:rsid w:val="00540595"/>
    <w:rsid w:val="00542097"/>
    <w:rsid w:val="00546CE6"/>
    <w:rsid w:val="00552C02"/>
    <w:rsid w:val="00552EA2"/>
    <w:rsid w:val="00554316"/>
    <w:rsid w:val="00556787"/>
    <w:rsid w:val="00562528"/>
    <w:rsid w:val="005638E3"/>
    <w:rsid w:val="0056478C"/>
    <w:rsid w:val="00570CA2"/>
    <w:rsid w:val="00571829"/>
    <w:rsid w:val="00571E7E"/>
    <w:rsid w:val="0057344A"/>
    <w:rsid w:val="00573F2A"/>
    <w:rsid w:val="00576B10"/>
    <w:rsid w:val="00580030"/>
    <w:rsid w:val="0058446F"/>
    <w:rsid w:val="00593187"/>
    <w:rsid w:val="0059460A"/>
    <w:rsid w:val="0059696B"/>
    <w:rsid w:val="005A0BB8"/>
    <w:rsid w:val="005A3B14"/>
    <w:rsid w:val="005A3BF6"/>
    <w:rsid w:val="005A5CA5"/>
    <w:rsid w:val="005A61BB"/>
    <w:rsid w:val="005A6A37"/>
    <w:rsid w:val="005B0A9B"/>
    <w:rsid w:val="005B0E43"/>
    <w:rsid w:val="005B1B77"/>
    <w:rsid w:val="005B7277"/>
    <w:rsid w:val="005C2080"/>
    <w:rsid w:val="005C21F0"/>
    <w:rsid w:val="005C4744"/>
    <w:rsid w:val="005C4BDD"/>
    <w:rsid w:val="005C5D33"/>
    <w:rsid w:val="005C6D20"/>
    <w:rsid w:val="005D1FB1"/>
    <w:rsid w:val="005D40B2"/>
    <w:rsid w:val="005D4D1F"/>
    <w:rsid w:val="005E16B1"/>
    <w:rsid w:val="005E34FD"/>
    <w:rsid w:val="005F3E6B"/>
    <w:rsid w:val="005F4D64"/>
    <w:rsid w:val="0060333D"/>
    <w:rsid w:val="00604D49"/>
    <w:rsid w:val="00605198"/>
    <w:rsid w:val="006113C1"/>
    <w:rsid w:val="006143A3"/>
    <w:rsid w:val="00615FA8"/>
    <w:rsid w:val="00622FF6"/>
    <w:rsid w:val="00625311"/>
    <w:rsid w:val="006275CC"/>
    <w:rsid w:val="00627B6B"/>
    <w:rsid w:val="00635E5E"/>
    <w:rsid w:val="00640348"/>
    <w:rsid w:val="00642ADD"/>
    <w:rsid w:val="00644246"/>
    <w:rsid w:val="00647BB5"/>
    <w:rsid w:val="00651BB0"/>
    <w:rsid w:val="00655709"/>
    <w:rsid w:val="0066013E"/>
    <w:rsid w:val="00670703"/>
    <w:rsid w:val="006758B2"/>
    <w:rsid w:val="006843AF"/>
    <w:rsid w:val="006870E2"/>
    <w:rsid w:val="006874D1"/>
    <w:rsid w:val="00687EC1"/>
    <w:rsid w:val="00692DE1"/>
    <w:rsid w:val="006A7F0A"/>
    <w:rsid w:val="006B21A7"/>
    <w:rsid w:val="006B27CC"/>
    <w:rsid w:val="006B6A04"/>
    <w:rsid w:val="006C1ECF"/>
    <w:rsid w:val="006C27E7"/>
    <w:rsid w:val="006C28BE"/>
    <w:rsid w:val="006C2F0A"/>
    <w:rsid w:val="006C55E6"/>
    <w:rsid w:val="006C72A6"/>
    <w:rsid w:val="006D0A37"/>
    <w:rsid w:val="006D49FF"/>
    <w:rsid w:val="006D735D"/>
    <w:rsid w:val="006E0712"/>
    <w:rsid w:val="006E0E4E"/>
    <w:rsid w:val="006E495A"/>
    <w:rsid w:val="006E7644"/>
    <w:rsid w:val="006F0B2B"/>
    <w:rsid w:val="006F1226"/>
    <w:rsid w:val="006F7BEB"/>
    <w:rsid w:val="007013D6"/>
    <w:rsid w:val="00704A8E"/>
    <w:rsid w:val="00711F5D"/>
    <w:rsid w:val="007151D2"/>
    <w:rsid w:val="007204F2"/>
    <w:rsid w:val="007207A9"/>
    <w:rsid w:val="00720A65"/>
    <w:rsid w:val="007213F6"/>
    <w:rsid w:val="00723B80"/>
    <w:rsid w:val="00723EE0"/>
    <w:rsid w:val="007255C4"/>
    <w:rsid w:val="0073224C"/>
    <w:rsid w:val="00735C55"/>
    <w:rsid w:val="00742130"/>
    <w:rsid w:val="00742F0C"/>
    <w:rsid w:val="0074323B"/>
    <w:rsid w:val="007508A2"/>
    <w:rsid w:val="007711AE"/>
    <w:rsid w:val="007713F1"/>
    <w:rsid w:val="00772587"/>
    <w:rsid w:val="00774C6F"/>
    <w:rsid w:val="00774E3A"/>
    <w:rsid w:val="00781006"/>
    <w:rsid w:val="007826E8"/>
    <w:rsid w:val="00787DBB"/>
    <w:rsid w:val="00790F84"/>
    <w:rsid w:val="00791C9F"/>
    <w:rsid w:val="0079217A"/>
    <w:rsid w:val="00793991"/>
    <w:rsid w:val="00793E08"/>
    <w:rsid w:val="0079559F"/>
    <w:rsid w:val="007A2AF6"/>
    <w:rsid w:val="007A59C1"/>
    <w:rsid w:val="007A6054"/>
    <w:rsid w:val="007A65B5"/>
    <w:rsid w:val="007B0436"/>
    <w:rsid w:val="007B077B"/>
    <w:rsid w:val="007B1D6F"/>
    <w:rsid w:val="007B74ED"/>
    <w:rsid w:val="007C1666"/>
    <w:rsid w:val="007C2DA5"/>
    <w:rsid w:val="007D029D"/>
    <w:rsid w:val="007D2701"/>
    <w:rsid w:val="007E15BA"/>
    <w:rsid w:val="007E41FE"/>
    <w:rsid w:val="007E5EDC"/>
    <w:rsid w:val="007F2A2F"/>
    <w:rsid w:val="007F2A99"/>
    <w:rsid w:val="007F5847"/>
    <w:rsid w:val="007F5926"/>
    <w:rsid w:val="007F71BF"/>
    <w:rsid w:val="0080239F"/>
    <w:rsid w:val="00805A99"/>
    <w:rsid w:val="00805E40"/>
    <w:rsid w:val="00813E4E"/>
    <w:rsid w:val="00814242"/>
    <w:rsid w:val="008157D9"/>
    <w:rsid w:val="00815EBE"/>
    <w:rsid w:val="008169C1"/>
    <w:rsid w:val="00820D98"/>
    <w:rsid w:val="008238CA"/>
    <w:rsid w:val="00825FE2"/>
    <w:rsid w:val="008269AA"/>
    <w:rsid w:val="00832577"/>
    <w:rsid w:val="008325EA"/>
    <w:rsid w:val="008333BB"/>
    <w:rsid w:val="00835E9C"/>
    <w:rsid w:val="00843EE5"/>
    <w:rsid w:val="00847088"/>
    <w:rsid w:val="008512C5"/>
    <w:rsid w:val="00851B96"/>
    <w:rsid w:val="008522F9"/>
    <w:rsid w:val="00854F5B"/>
    <w:rsid w:val="00863638"/>
    <w:rsid w:val="00863715"/>
    <w:rsid w:val="00864815"/>
    <w:rsid w:val="008678C7"/>
    <w:rsid w:val="008679AA"/>
    <w:rsid w:val="00872FA3"/>
    <w:rsid w:val="00881AFF"/>
    <w:rsid w:val="0088330E"/>
    <w:rsid w:val="0088496C"/>
    <w:rsid w:val="008859A5"/>
    <w:rsid w:val="00887182"/>
    <w:rsid w:val="00887FB7"/>
    <w:rsid w:val="008944EA"/>
    <w:rsid w:val="00894ACE"/>
    <w:rsid w:val="00895143"/>
    <w:rsid w:val="008965E8"/>
    <w:rsid w:val="00897D5B"/>
    <w:rsid w:val="008A5C6C"/>
    <w:rsid w:val="008A789E"/>
    <w:rsid w:val="008B3469"/>
    <w:rsid w:val="008B5FCF"/>
    <w:rsid w:val="008B64DC"/>
    <w:rsid w:val="008B7EF7"/>
    <w:rsid w:val="008B7FAA"/>
    <w:rsid w:val="008C0406"/>
    <w:rsid w:val="008C162A"/>
    <w:rsid w:val="008C3BA1"/>
    <w:rsid w:val="008C57F6"/>
    <w:rsid w:val="008C6B27"/>
    <w:rsid w:val="008D09D1"/>
    <w:rsid w:val="008D4015"/>
    <w:rsid w:val="008D6C49"/>
    <w:rsid w:val="008D7840"/>
    <w:rsid w:val="008E19E1"/>
    <w:rsid w:val="008E3A1F"/>
    <w:rsid w:val="008F0365"/>
    <w:rsid w:val="008F0DEA"/>
    <w:rsid w:val="008F0F9D"/>
    <w:rsid w:val="008F17A7"/>
    <w:rsid w:val="008F49A6"/>
    <w:rsid w:val="008F5D42"/>
    <w:rsid w:val="008F70F2"/>
    <w:rsid w:val="00902117"/>
    <w:rsid w:val="00902779"/>
    <w:rsid w:val="009042D5"/>
    <w:rsid w:val="00905FAC"/>
    <w:rsid w:val="00907CE6"/>
    <w:rsid w:val="009108C4"/>
    <w:rsid w:val="0091580B"/>
    <w:rsid w:val="0092041B"/>
    <w:rsid w:val="0092236D"/>
    <w:rsid w:val="00923A5D"/>
    <w:rsid w:val="00925FDD"/>
    <w:rsid w:val="00930240"/>
    <w:rsid w:val="009343A1"/>
    <w:rsid w:val="009412B2"/>
    <w:rsid w:val="00941475"/>
    <w:rsid w:val="009453E4"/>
    <w:rsid w:val="00945719"/>
    <w:rsid w:val="0095158D"/>
    <w:rsid w:val="009561EA"/>
    <w:rsid w:val="0095662F"/>
    <w:rsid w:val="009574BB"/>
    <w:rsid w:val="00961D5F"/>
    <w:rsid w:val="00966DA7"/>
    <w:rsid w:val="00967A9C"/>
    <w:rsid w:val="009703F0"/>
    <w:rsid w:val="009716EA"/>
    <w:rsid w:val="00974342"/>
    <w:rsid w:val="009808C3"/>
    <w:rsid w:val="00982EA5"/>
    <w:rsid w:val="00984CF4"/>
    <w:rsid w:val="00993603"/>
    <w:rsid w:val="00994935"/>
    <w:rsid w:val="0099797B"/>
    <w:rsid w:val="009A2DEC"/>
    <w:rsid w:val="009A39FF"/>
    <w:rsid w:val="009A3C68"/>
    <w:rsid w:val="009A5007"/>
    <w:rsid w:val="009B2704"/>
    <w:rsid w:val="009B28DD"/>
    <w:rsid w:val="009B750D"/>
    <w:rsid w:val="009B79B1"/>
    <w:rsid w:val="009C13C4"/>
    <w:rsid w:val="009C50FF"/>
    <w:rsid w:val="009C6170"/>
    <w:rsid w:val="009E0C45"/>
    <w:rsid w:val="009E345D"/>
    <w:rsid w:val="009E50F6"/>
    <w:rsid w:val="009E7D28"/>
    <w:rsid w:val="009F07C2"/>
    <w:rsid w:val="009F3608"/>
    <w:rsid w:val="009F5A20"/>
    <w:rsid w:val="009F6A65"/>
    <w:rsid w:val="00A04A57"/>
    <w:rsid w:val="00A12928"/>
    <w:rsid w:val="00A12B18"/>
    <w:rsid w:val="00A14707"/>
    <w:rsid w:val="00A2137D"/>
    <w:rsid w:val="00A215BE"/>
    <w:rsid w:val="00A24760"/>
    <w:rsid w:val="00A24A09"/>
    <w:rsid w:val="00A263AA"/>
    <w:rsid w:val="00A2644C"/>
    <w:rsid w:val="00A27DCC"/>
    <w:rsid w:val="00A301E8"/>
    <w:rsid w:val="00A3072C"/>
    <w:rsid w:val="00A3339D"/>
    <w:rsid w:val="00A33C94"/>
    <w:rsid w:val="00A35C29"/>
    <w:rsid w:val="00A36B14"/>
    <w:rsid w:val="00A40394"/>
    <w:rsid w:val="00A529B5"/>
    <w:rsid w:val="00A60D43"/>
    <w:rsid w:val="00A658F4"/>
    <w:rsid w:val="00A66C5C"/>
    <w:rsid w:val="00A67AE6"/>
    <w:rsid w:val="00A704D8"/>
    <w:rsid w:val="00A7288C"/>
    <w:rsid w:val="00A76016"/>
    <w:rsid w:val="00A80795"/>
    <w:rsid w:val="00A829C7"/>
    <w:rsid w:val="00A8311F"/>
    <w:rsid w:val="00A8434B"/>
    <w:rsid w:val="00A85B83"/>
    <w:rsid w:val="00A86DE8"/>
    <w:rsid w:val="00A911FD"/>
    <w:rsid w:val="00A9392C"/>
    <w:rsid w:val="00A966D2"/>
    <w:rsid w:val="00AA030F"/>
    <w:rsid w:val="00AA0452"/>
    <w:rsid w:val="00AA19A7"/>
    <w:rsid w:val="00AA1F3C"/>
    <w:rsid w:val="00AA519B"/>
    <w:rsid w:val="00AA6823"/>
    <w:rsid w:val="00AA7AFB"/>
    <w:rsid w:val="00AB2A40"/>
    <w:rsid w:val="00AB6B5E"/>
    <w:rsid w:val="00AC07DB"/>
    <w:rsid w:val="00AC647E"/>
    <w:rsid w:val="00AC7D18"/>
    <w:rsid w:val="00AD081F"/>
    <w:rsid w:val="00AD3190"/>
    <w:rsid w:val="00AD6056"/>
    <w:rsid w:val="00AE3C52"/>
    <w:rsid w:val="00AE4118"/>
    <w:rsid w:val="00AF220F"/>
    <w:rsid w:val="00B00D8C"/>
    <w:rsid w:val="00B035BC"/>
    <w:rsid w:val="00B03614"/>
    <w:rsid w:val="00B0402C"/>
    <w:rsid w:val="00B070B8"/>
    <w:rsid w:val="00B07DBD"/>
    <w:rsid w:val="00B10BA7"/>
    <w:rsid w:val="00B1241B"/>
    <w:rsid w:val="00B140B9"/>
    <w:rsid w:val="00B1453D"/>
    <w:rsid w:val="00B2161D"/>
    <w:rsid w:val="00B25EA1"/>
    <w:rsid w:val="00B27D67"/>
    <w:rsid w:val="00B46457"/>
    <w:rsid w:val="00B506F5"/>
    <w:rsid w:val="00B5135F"/>
    <w:rsid w:val="00B51FF7"/>
    <w:rsid w:val="00B570A2"/>
    <w:rsid w:val="00B606F4"/>
    <w:rsid w:val="00B66EB5"/>
    <w:rsid w:val="00B71E49"/>
    <w:rsid w:val="00B777BF"/>
    <w:rsid w:val="00B8198B"/>
    <w:rsid w:val="00B828F0"/>
    <w:rsid w:val="00B83D20"/>
    <w:rsid w:val="00B83F5C"/>
    <w:rsid w:val="00B860C0"/>
    <w:rsid w:val="00B8699E"/>
    <w:rsid w:val="00B953E0"/>
    <w:rsid w:val="00B95470"/>
    <w:rsid w:val="00BA09E9"/>
    <w:rsid w:val="00BA2C77"/>
    <w:rsid w:val="00BA6F7E"/>
    <w:rsid w:val="00BB3261"/>
    <w:rsid w:val="00BC0413"/>
    <w:rsid w:val="00BC22F2"/>
    <w:rsid w:val="00BC56B7"/>
    <w:rsid w:val="00BD20C9"/>
    <w:rsid w:val="00BD2552"/>
    <w:rsid w:val="00BD3054"/>
    <w:rsid w:val="00BD520A"/>
    <w:rsid w:val="00BD7F75"/>
    <w:rsid w:val="00BE04D0"/>
    <w:rsid w:val="00BE73BF"/>
    <w:rsid w:val="00BF5D03"/>
    <w:rsid w:val="00C03176"/>
    <w:rsid w:val="00C065AC"/>
    <w:rsid w:val="00C07C1C"/>
    <w:rsid w:val="00C109B7"/>
    <w:rsid w:val="00C12712"/>
    <w:rsid w:val="00C13D17"/>
    <w:rsid w:val="00C228D5"/>
    <w:rsid w:val="00C26F42"/>
    <w:rsid w:val="00C339FF"/>
    <w:rsid w:val="00C3414A"/>
    <w:rsid w:val="00C3579A"/>
    <w:rsid w:val="00C37CC3"/>
    <w:rsid w:val="00C44935"/>
    <w:rsid w:val="00C4531C"/>
    <w:rsid w:val="00C464D7"/>
    <w:rsid w:val="00C46CEF"/>
    <w:rsid w:val="00C479DF"/>
    <w:rsid w:val="00C50E89"/>
    <w:rsid w:val="00C56F20"/>
    <w:rsid w:val="00C60297"/>
    <w:rsid w:val="00C6509A"/>
    <w:rsid w:val="00C65613"/>
    <w:rsid w:val="00C66F4F"/>
    <w:rsid w:val="00C678FF"/>
    <w:rsid w:val="00C67993"/>
    <w:rsid w:val="00C71B49"/>
    <w:rsid w:val="00C72B24"/>
    <w:rsid w:val="00C7301F"/>
    <w:rsid w:val="00C73CE6"/>
    <w:rsid w:val="00C75E7E"/>
    <w:rsid w:val="00C7723B"/>
    <w:rsid w:val="00C802DB"/>
    <w:rsid w:val="00C8337C"/>
    <w:rsid w:val="00C86E75"/>
    <w:rsid w:val="00C90AB5"/>
    <w:rsid w:val="00CA1608"/>
    <w:rsid w:val="00CA3F6B"/>
    <w:rsid w:val="00CC0373"/>
    <w:rsid w:val="00CC0C91"/>
    <w:rsid w:val="00CC3EB4"/>
    <w:rsid w:val="00CD0020"/>
    <w:rsid w:val="00CD0AE2"/>
    <w:rsid w:val="00CD2A08"/>
    <w:rsid w:val="00CD3821"/>
    <w:rsid w:val="00CE2842"/>
    <w:rsid w:val="00CE32CC"/>
    <w:rsid w:val="00CE3F9C"/>
    <w:rsid w:val="00CED7EF"/>
    <w:rsid w:val="00CF196E"/>
    <w:rsid w:val="00CF4697"/>
    <w:rsid w:val="00D0186D"/>
    <w:rsid w:val="00D07C49"/>
    <w:rsid w:val="00D11538"/>
    <w:rsid w:val="00D115D3"/>
    <w:rsid w:val="00D17DF5"/>
    <w:rsid w:val="00D21221"/>
    <w:rsid w:val="00D24A64"/>
    <w:rsid w:val="00D24FD8"/>
    <w:rsid w:val="00D32E98"/>
    <w:rsid w:val="00D33EA8"/>
    <w:rsid w:val="00D344F1"/>
    <w:rsid w:val="00D3552C"/>
    <w:rsid w:val="00D377F3"/>
    <w:rsid w:val="00D40DB3"/>
    <w:rsid w:val="00D4148E"/>
    <w:rsid w:val="00D41D39"/>
    <w:rsid w:val="00D42B3E"/>
    <w:rsid w:val="00D51391"/>
    <w:rsid w:val="00D533FC"/>
    <w:rsid w:val="00D56740"/>
    <w:rsid w:val="00D56B5D"/>
    <w:rsid w:val="00D60DBA"/>
    <w:rsid w:val="00D61C89"/>
    <w:rsid w:val="00D626A6"/>
    <w:rsid w:val="00D63D6A"/>
    <w:rsid w:val="00D6543D"/>
    <w:rsid w:val="00D65B0A"/>
    <w:rsid w:val="00D67BB4"/>
    <w:rsid w:val="00D736D3"/>
    <w:rsid w:val="00D75F97"/>
    <w:rsid w:val="00D84E49"/>
    <w:rsid w:val="00D85F48"/>
    <w:rsid w:val="00D87EAD"/>
    <w:rsid w:val="00D90457"/>
    <w:rsid w:val="00D928E9"/>
    <w:rsid w:val="00D93C3B"/>
    <w:rsid w:val="00D94F23"/>
    <w:rsid w:val="00DA10D5"/>
    <w:rsid w:val="00DA3522"/>
    <w:rsid w:val="00DA4A1B"/>
    <w:rsid w:val="00DB0548"/>
    <w:rsid w:val="00DB131C"/>
    <w:rsid w:val="00DB379B"/>
    <w:rsid w:val="00DB5EE2"/>
    <w:rsid w:val="00DB7297"/>
    <w:rsid w:val="00DC1324"/>
    <w:rsid w:val="00DC473F"/>
    <w:rsid w:val="00DC4814"/>
    <w:rsid w:val="00DC4F57"/>
    <w:rsid w:val="00DC598B"/>
    <w:rsid w:val="00DC623E"/>
    <w:rsid w:val="00DD2B76"/>
    <w:rsid w:val="00DD34FE"/>
    <w:rsid w:val="00DD4932"/>
    <w:rsid w:val="00DD4DAE"/>
    <w:rsid w:val="00DD6BF7"/>
    <w:rsid w:val="00DE4C4D"/>
    <w:rsid w:val="00DE62BB"/>
    <w:rsid w:val="00DE67BC"/>
    <w:rsid w:val="00DE71BE"/>
    <w:rsid w:val="00DF0F9F"/>
    <w:rsid w:val="00DF1195"/>
    <w:rsid w:val="00DF509C"/>
    <w:rsid w:val="00DF530A"/>
    <w:rsid w:val="00E06414"/>
    <w:rsid w:val="00E105BD"/>
    <w:rsid w:val="00E13E69"/>
    <w:rsid w:val="00E14484"/>
    <w:rsid w:val="00E14D72"/>
    <w:rsid w:val="00E1622C"/>
    <w:rsid w:val="00E16905"/>
    <w:rsid w:val="00E20275"/>
    <w:rsid w:val="00E2658A"/>
    <w:rsid w:val="00E26B3B"/>
    <w:rsid w:val="00E27258"/>
    <w:rsid w:val="00E32FD8"/>
    <w:rsid w:val="00E33062"/>
    <w:rsid w:val="00E3423A"/>
    <w:rsid w:val="00E357C4"/>
    <w:rsid w:val="00E41370"/>
    <w:rsid w:val="00E4287C"/>
    <w:rsid w:val="00E42D5B"/>
    <w:rsid w:val="00E431A3"/>
    <w:rsid w:val="00E45EAD"/>
    <w:rsid w:val="00E517E4"/>
    <w:rsid w:val="00E5214F"/>
    <w:rsid w:val="00E548A0"/>
    <w:rsid w:val="00E663F3"/>
    <w:rsid w:val="00E67401"/>
    <w:rsid w:val="00E67FF2"/>
    <w:rsid w:val="00E7140F"/>
    <w:rsid w:val="00E738B2"/>
    <w:rsid w:val="00E75A21"/>
    <w:rsid w:val="00E82796"/>
    <w:rsid w:val="00E82E46"/>
    <w:rsid w:val="00E8465A"/>
    <w:rsid w:val="00E86EBC"/>
    <w:rsid w:val="00E90250"/>
    <w:rsid w:val="00E90DDC"/>
    <w:rsid w:val="00E92FCC"/>
    <w:rsid w:val="00E933B5"/>
    <w:rsid w:val="00E938DF"/>
    <w:rsid w:val="00E9415E"/>
    <w:rsid w:val="00E94F60"/>
    <w:rsid w:val="00E95789"/>
    <w:rsid w:val="00E9581D"/>
    <w:rsid w:val="00EA1A53"/>
    <w:rsid w:val="00EA27F2"/>
    <w:rsid w:val="00EA393E"/>
    <w:rsid w:val="00EA3B0D"/>
    <w:rsid w:val="00EA6B3E"/>
    <w:rsid w:val="00EA738F"/>
    <w:rsid w:val="00EA7C94"/>
    <w:rsid w:val="00EB0A9D"/>
    <w:rsid w:val="00EB2790"/>
    <w:rsid w:val="00EB3565"/>
    <w:rsid w:val="00EB39A5"/>
    <w:rsid w:val="00EB48D1"/>
    <w:rsid w:val="00EB4A8C"/>
    <w:rsid w:val="00EB62D4"/>
    <w:rsid w:val="00EC0BB7"/>
    <w:rsid w:val="00EC2E69"/>
    <w:rsid w:val="00EC42FD"/>
    <w:rsid w:val="00EC47F8"/>
    <w:rsid w:val="00EC6308"/>
    <w:rsid w:val="00EC7079"/>
    <w:rsid w:val="00ED21A0"/>
    <w:rsid w:val="00ED5A26"/>
    <w:rsid w:val="00EE647B"/>
    <w:rsid w:val="00EE6BC3"/>
    <w:rsid w:val="00EF2754"/>
    <w:rsid w:val="00EF5853"/>
    <w:rsid w:val="00EF7C1D"/>
    <w:rsid w:val="00EF7E5F"/>
    <w:rsid w:val="00F04C73"/>
    <w:rsid w:val="00F12DBB"/>
    <w:rsid w:val="00F1317B"/>
    <w:rsid w:val="00F15433"/>
    <w:rsid w:val="00F16633"/>
    <w:rsid w:val="00F2431F"/>
    <w:rsid w:val="00F24D7D"/>
    <w:rsid w:val="00F27B1B"/>
    <w:rsid w:val="00F30030"/>
    <w:rsid w:val="00F4075B"/>
    <w:rsid w:val="00F40A6A"/>
    <w:rsid w:val="00F440B5"/>
    <w:rsid w:val="00F44C8A"/>
    <w:rsid w:val="00F4663D"/>
    <w:rsid w:val="00F46E13"/>
    <w:rsid w:val="00F51141"/>
    <w:rsid w:val="00F51894"/>
    <w:rsid w:val="00F605D0"/>
    <w:rsid w:val="00F617C5"/>
    <w:rsid w:val="00F645F9"/>
    <w:rsid w:val="00F729E2"/>
    <w:rsid w:val="00F74CC9"/>
    <w:rsid w:val="00F74E9A"/>
    <w:rsid w:val="00F77D9B"/>
    <w:rsid w:val="00F81FB0"/>
    <w:rsid w:val="00F8314B"/>
    <w:rsid w:val="00F85851"/>
    <w:rsid w:val="00F85D8C"/>
    <w:rsid w:val="00F860E4"/>
    <w:rsid w:val="00F87449"/>
    <w:rsid w:val="00F906E3"/>
    <w:rsid w:val="00F919F9"/>
    <w:rsid w:val="00F92EE6"/>
    <w:rsid w:val="00F9362B"/>
    <w:rsid w:val="00F95074"/>
    <w:rsid w:val="00FA2110"/>
    <w:rsid w:val="00FA435D"/>
    <w:rsid w:val="00FA59B9"/>
    <w:rsid w:val="00FA650F"/>
    <w:rsid w:val="00FA754B"/>
    <w:rsid w:val="00FA7BF1"/>
    <w:rsid w:val="00FB1A50"/>
    <w:rsid w:val="00FB1F8F"/>
    <w:rsid w:val="00FC1671"/>
    <w:rsid w:val="00FC2AFC"/>
    <w:rsid w:val="00FC3C40"/>
    <w:rsid w:val="00FC4FCD"/>
    <w:rsid w:val="00FD48F0"/>
    <w:rsid w:val="00FE253A"/>
    <w:rsid w:val="00FE32E6"/>
    <w:rsid w:val="00FE4280"/>
    <w:rsid w:val="00FE5625"/>
    <w:rsid w:val="00FF15EE"/>
    <w:rsid w:val="00FF16E1"/>
    <w:rsid w:val="00FF2321"/>
    <w:rsid w:val="00FF319C"/>
    <w:rsid w:val="00FF3B72"/>
    <w:rsid w:val="00FF6A8D"/>
    <w:rsid w:val="05430941"/>
    <w:rsid w:val="05A41DD2"/>
    <w:rsid w:val="05CDDF07"/>
    <w:rsid w:val="063D5766"/>
    <w:rsid w:val="0692B14D"/>
    <w:rsid w:val="06D31C47"/>
    <w:rsid w:val="08812DBB"/>
    <w:rsid w:val="0A4C2EBA"/>
    <w:rsid w:val="0A619CF8"/>
    <w:rsid w:val="0A787475"/>
    <w:rsid w:val="0F45A584"/>
    <w:rsid w:val="0F5B98F0"/>
    <w:rsid w:val="1006A541"/>
    <w:rsid w:val="123F11D9"/>
    <w:rsid w:val="12FA36D7"/>
    <w:rsid w:val="13F31100"/>
    <w:rsid w:val="145EFCED"/>
    <w:rsid w:val="15A963B8"/>
    <w:rsid w:val="163EDC55"/>
    <w:rsid w:val="17924AA4"/>
    <w:rsid w:val="18BEC76E"/>
    <w:rsid w:val="1A1180C0"/>
    <w:rsid w:val="1A4BD46E"/>
    <w:rsid w:val="1B0E14F9"/>
    <w:rsid w:val="1BE0D73D"/>
    <w:rsid w:val="1BEDBDD7"/>
    <w:rsid w:val="1DDC1377"/>
    <w:rsid w:val="210F9A3C"/>
    <w:rsid w:val="21EC1DA8"/>
    <w:rsid w:val="249D3311"/>
    <w:rsid w:val="255927BB"/>
    <w:rsid w:val="25C18A12"/>
    <w:rsid w:val="26C8056C"/>
    <w:rsid w:val="2746ABE4"/>
    <w:rsid w:val="28B0618D"/>
    <w:rsid w:val="28FB6E0B"/>
    <w:rsid w:val="2C1C3435"/>
    <w:rsid w:val="2C3AEF47"/>
    <w:rsid w:val="2CEF6037"/>
    <w:rsid w:val="2D119557"/>
    <w:rsid w:val="2D170533"/>
    <w:rsid w:val="2DAABF1A"/>
    <w:rsid w:val="2E1AB45E"/>
    <w:rsid w:val="2F6F9D80"/>
    <w:rsid w:val="308E2400"/>
    <w:rsid w:val="326A92A7"/>
    <w:rsid w:val="32EB37E2"/>
    <w:rsid w:val="332AC27A"/>
    <w:rsid w:val="33463C63"/>
    <w:rsid w:val="3441DE9B"/>
    <w:rsid w:val="34D2B012"/>
    <w:rsid w:val="35D5972D"/>
    <w:rsid w:val="3650DFA3"/>
    <w:rsid w:val="369DB111"/>
    <w:rsid w:val="3765B24C"/>
    <w:rsid w:val="3B4019DF"/>
    <w:rsid w:val="3C66E16F"/>
    <w:rsid w:val="401951A3"/>
    <w:rsid w:val="40AFAB83"/>
    <w:rsid w:val="41C6DB6B"/>
    <w:rsid w:val="429FEBC5"/>
    <w:rsid w:val="42C8421B"/>
    <w:rsid w:val="437C3419"/>
    <w:rsid w:val="444EACC6"/>
    <w:rsid w:val="44B4542F"/>
    <w:rsid w:val="47901FB4"/>
    <w:rsid w:val="49D00D22"/>
    <w:rsid w:val="49D38F37"/>
    <w:rsid w:val="49D59F5C"/>
    <w:rsid w:val="4C9EFDC0"/>
    <w:rsid w:val="4CB480F0"/>
    <w:rsid w:val="4CE524B8"/>
    <w:rsid w:val="4E72ED63"/>
    <w:rsid w:val="502C9195"/>
    <w:rsid w:val="5287912B"/>
    <w:rsid w:val="52D12218"/>
    <w:rsid w:val="52E3C192"/>
    <w:rsid w:val="5598D315"/>
    <w:rsid w:val="5636039D"/>
    <w:rsid w:val="57932D25"/>
    <w:rsid w:val="58D77ED5"/>
    <w:rsid w:val="5941A593"/>
    <w:rsid w:val="5AEB2F8E"/>
    <w:rsid w:val="5B35F1D8"/>
    <w:rsid w:val="5CC21759"/>
    <w:rsid w:val="5D5FE2C1"/>
    <w:rsid w:val="5D72D55C"/>
    <w:rsid w:val="5EC3CFB3"/>
    <w:rsid w:val="5EFC246E"/>
    <w:rsid w:val="60E2AE80"/>
    <w:rsid w:val="623DA7F9"/>
    <w:rsid w:val="6439A084"/>
    <w:rsid w:val="64FC3A2D"/>
    <w:rsid w:val="66295AE4"/>
    <w:rsid w:val="680D7A95"/>
    <w:rsid w:val="69A47F47"/>
    <w:rsid w:val="6A31606F"/>
    <w:rsid w:val="6A5945EA"/>
    <w:rsid w:val="6B28DA70"/>
    <w:rsid w:val="6BF5164B"/>
    <w:rsid w:val="6C4A92FA"/>
    <w:rsid w:val="6CCDF91D"/>
    <w:rsid w:val="6CF93F34"/>
    <w:rsid w:val="6D6A04B5"/>
    <w:rsid w:val="6E01A09A"/>
    <w:rsid w:val="6E9C48A8"/>
    <w:rsid w:val="6EA37906"/>
    <w:rsid w:val="6EB9106B"/>
    <w:rsid w:val="71AEFE45"/>
    <w:rsid w:val="721B0403"/>
    <w:rsid w:val="7487FF36"/>
    <w:rsid w:val="74D2D540"/>
    <w:rsid w:val="759BF891"/>
    <w:rsid w:val="75AC5618"/>
    <w:rsid w:val="75C57E75"/>
    <w:rsid w:val="76CB9F72"/>
    <w:rsid w:val="775AC2D2"/>
    <w:rsid w:val="794247FC"/>
    <w:rsid w:val="795B7059"/>
    <w:rsid w:val="796F89CB"/>
    <w:rsid w:val="7A4F334C"/>
    <w:rsid w:val="7A53C7BA"/>
    <w:rsid w:val="7B5D5EA2"/>
    <w:rsid w:val="7D688208"/>
    <w:rsid w:val="7DAFA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A890"/>
  <w15:docId w15:val="{63F8B511-647B-4688-B042-DE9DB2B22D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4760"/>
    <w:pPr>
      <w:spacing w:after="200" w:line="276" w:lineRule="auto"/>
    </w:pPr>
    <w:rPr>
      <w:sz w:val="22"/>
      <w:szCs w:val="22"/>
      <w:lang w:eastAsia="en-US"/>
    </w:rPr>
  </w:style>
  <w:style w:type="paragraph" w:styleId="Heading2">
    <w:name w:val="heading 2"/>
    <w:basedOn w:val="Normal"/>
    <w:link w:val="Heading2Char"/>
    <w:uiPriority w:val="9"/>
    <w:unhideWhenUsed/>
    <w:qFormat/>
    <w:rsid w:val="0091580B"/>
    <w:pPr>
      <w:keepNext/>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B39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styleId="HeaderChar" w:customStyle="1">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styleId="FooterChar" w:customStyle="1">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styleId="CommentTextChar" w:customStyle="1">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styleId="CommentSubjectChar" w:customStyle="1">
    <w:name w:val="Comment Subject Char"/>
    <w:link w:val="CommentSubject"/>
    <w:uiPriority w:val="99"/>
    <w:semiHidden/>
    <w:rsid w:val="00CC0373"/>
    <w:rPr>
      <w:b/>
      <w:bCs/>
      <w:lang w:eastAsia="en-US"/>
    </w:rPr>
  </w:style>
  <w:style w:type="table" w:styleId="TableGrid">
    <w:name w:val="Table Grid"/>
    <w:basedOn w:val="TableNormal"/>
    <w:uiPriority w:val="59"/>
    <w:rsid w:val="006F7B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basedOn w:val="Normal"/>
    <w:uiPriority w:val="99"/>
    <w:rsid w:val="006F7BEB"/>
    <w:pPr>
      <w:autoSpaceDE w:val="0"/>
      <w:autoSpaceDN w:val="0"/>
      <w:spacing w:after="0" w:line="240" w:lineRule="auto"/>
    </w:pPr>
    <w:rPr>
      <w:rFonts w:ascii="Arial" w:hAnsi="Arial" w:cs="Arial"/>
      <w:color w:val="000000"/>
      <w:sz w:val="24"/>
      <w:szCs w:val="24"/>
      <w:lang w:eastAsia="en-GB"/>
    </w:rPr>
  </w:style>
  <w:style w:type="character" w:styleId="Heading2Char" w:customStyle="1">
    <w:name w:val="Heading 2 Char"/>
    <w:link w:val="Heading2"/>
    <w:uiPriority w:val="9"/>
    <w:rsid w:val="0091580B"/>
    <w:rPr>
      <w:rFonts w:ascii="Cambria" w:hAnsi="Cambria"/>
      <w:b/>
      <w:bCs/>
      <w:color w:val="4F81BD"/>
      <w:sz w:val="26"/>
      <w:szCs w:val="26"/>
      <w:lang w:eastAsia="en-US"/>
    </w:rPr>
  </w:style>
  <w:style w:type="character" w:styleId="FollowedHyperlink">
    <w:name w:val="FollowedHyperlink"/>
    <w:uiPriority w:val="99"/>
    <w:semiHidden/>
    <w:unhideWhenUsed/>
    <w:rsid w:val="00B606F4"/>
    <w:rPr>
      <w:color w:val="800080"/>
      <w:u w:val="single"/>
    </w:rPr>
  </w:style>
  <w:style w:type="character" w:styleId="Heading3Char" w:customStyle="1">
    <w:name w:val="Heading 3 Char"/>
    <w:basedOn w:val="DefaultParagraphFont"/>
    <w:link w:val="Heading3"/>
    <w:uiPriority w:val="9"/>
    <w:rsid w:val="00EB39A5"/>
    <w:rPr>
      <w:rFonts w:asciiTheme="majorHAnsi" w:hAnsiTheme="majorHAnsi" w:eastAsiaTheme="majorEastAsia" w:cstheme="majorBidi"/>
      <w:color w:val="1F3763" w:themeColor="accent1" w:themeShade="7F"/>
      <w:sz w:val="24"/>
      <w:szCs w:val="24"/>
      <w:lang w:eastAsia="en-US"/>
    </w:rPr>
  </w:style>
  <w:style w:type="paragraph" w:styleId="NormalWeb">
    <w:name w:val="Normal (Web)"/>
    <w:basedOn w:val="Normal"/>
    <w:uiPriority w:val="99"/>
    <w:unhideWhenUsed/>
    <w:rsid w:val="004E5AA6"/>
    <w:pPr>
      <w:spacing w:before="100" w:beforeAutospacing="1" w:after="100" w:afterAutospacing="1" w:line="240" w:lineRule="auto"/>
    </w:pPr>
    <w:rPr>
      <w:rFonts w:ascii="Times New Roman" w:hAnsi="Times New Roman" w:eastAsia="Times New Roman"/>
      <w:sz w:val="24"/>
      <w:szCs w:val="24"/>
      <w:lang w:eastAsia="en-GB"/>
    </w:rPr>
  </w:style>
  <w:style w:type="character" w:styleId="UnresolvedMention">
    <w:name w:val="Unresolved Mention"/>
    <w:basedOn w:val="DefaultParagraphFont"/>
    <w:uiPriority w:val="99"/>
    <w:semiHidden/>
    <w:unhideWhenUsed/>
    <w:rsid w:val="00DC598B"/>
    <w:rPr>
      <w:color w:val="605E5C"/>
      <w:shd w:val="clear" w:color="auto" w:fill="E1DFDD"/>
    </w:rPr>
  </w:style>
  <w:style w:type="character" w:styleId="Strong">
    <w:name w:val="Strong"/>
    <w:basedOn w:val="DefaultParagraphFont"/>
    <w:uiPriority w:val="22"/>
    <w:qFormat/>
    <w:rsid w:val="00054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683">
      <w:bodyDiv w:val="1"/>
      <w:marLeft w:val="0"/>
      <w:marRight w:val="0"/>
      <w:marTop w:val="0"/>
      <w:marBottom w:val="0"/>
      <w:divBdr>
        <w:top w:val="none" w:sz="0" w:space="0" w:color="auto"/>
        <w:left w:val="none" w:sz="0" w:space="0" w:color="auto"/>
        <w:bottom w:val="none" w:sz="0" w:space="0" w:color="auto"/>
        <w:right w:val="none" w:sz="0" w:space="0" w:color="auto"/>
      </w:divBdr>
    </w:div>
    <w:div w:id="43142984">
      <w:bodyDiv w:val="1"/>
      <w:marLeft w:val="0"/>
      <w:marRight w:val="0"/>
      <w:marTop w:val="0"/>
      <w:marBottom w:val="0"/>
      <w:divBdr>
        <w:top w:val="none" w:sz="0" w:space="0" w:color="auto"/>
        <w:left w:val="none" w:sz="0" w:space="0" w:color="auto"/>
        <w:bottom w:val="none" w:sz="0" w:space="0" w:color="auto"/>
        <w:right w:val="none" w:sz="0" w:space="0" w:color="auto"/>
      </w:divBdr>
    </w:div>
    <w:div w:id="75980166">
      <w:bodyDiv w:val="1"/>
      <w:marLeft w:val="0"/>
      <w:marRight w:val="0"/>
      <w:marTop w:val="0"/>
      <w:marBottom w:val="0"/>
      <w:divBdr>
        <w:top w:val="none" w:sz="0" w:space="0" w:color="auto"/>
        <w:left w:val="none" w:sz="0" w:space="0" w:color="auto"/>
        <w:bottom w:val="none" w:sz="0" w:space="0" w:color="auto"/>
        <w:right w:val="none" w:sz="0" w:space="0" w:color="auto"/>
      </w:divBdr>
    </w:div>
    <w:div w:id="107165496">
      <w:bodyDiv w:val="1"/>
      <w:marLeft w:val="0"/>
      <w:marRight w:val="0"/>
      <w:marTop w:val="0"/>
      <w:marBottom w:val="0"/>
      <w:divBdr>
        <w:top w:val="none" w:sz="0" w:space="0" w:color="auto"/>
        <w:left w:val="none" w:sz="0" w:space="0" w:color="auto"/>
        <w:bottom w:val="none" w:sz="0" w:space="0" w:color="auto"/>
        <w:right w:val="none" w:sz="0" w:space="0" w:color="auto"/>
      </w:divBdr>
    </w:div>
    <w:div w:id="140655977">
      <w:bodyDiv w:val="1"/>
      <w:marLeft w:val="0"/>
      <w:marRight w:val="0"/>
      <w:marTop w:val="0"/>
      <w:marBottom w:val="0"/>
      <w:divBdr>
        <w:top w:val="none" w:sz="0" w:space="0" w:color="auto"/>
        <w:left w:val="none" w:sz="0" w:space="0" w:color="auto"/>
        <w:bottom w:val="none" w:sz="0" w:space="0" w:color="auto"/>
        <w:right w:val="none" w:sz="0" w:space="0" w:color="auto"/>
      </w:divBdr>
    </w:div>
    <w:div w:id="248199434">
      <w:bodyDiv w:val="1"/>
      <w:marLeft w:val="0"/>
      <w:marRight w:val="0"/>
      <w:marTop w:val="0"/>
      <w:marBottom w:val="0"/>
      <w:divBdr>
        <w:top w:val="none" w:sz="0" w:space="0" w:color="auto"/>
        <w:left w:val="none" w:sz="0" w:space="0" w:color="auto"/>
        <w:bottom w:val="none" w:sz="0" w:space="0" w:color="auto"/>
        <w:right w:val="none" w:sz="0" w:space="0" w:color="auto"/>
      </w:divBdr>
    </w:div>
    <w:div w:id="276497650">
      <w:bodyDiv w:val="1"/>
      <w:marLeft w:val="0"/>
      <w:marRight w:val="0"/>
      <w:marTop w:val="0"/>
      <w:marBottom w:val="0"/>
      <w:divBdr>
        <w:top w:val="none" w:sz="0" w:space="0" w:color="auto"/>
        <w:left w:val="none" w:sz="0" w:space="0" w:color="auto"/>
        <w:bottom w:val="none" w:sz="0" w:space="0" w:color="auto"/>
        <w:right w:val="none" w:sz="0" w:space="0" w:color="auto"/>
      </w:divBdr>
    </w:div>
    <w:div w:id="293827101">
      <w:bodyDiv w:val="1"/>
      <w:marLeft w:val="0"/>
      <w:marRight w:val="0"/>
      <w:marTop w:val="0"/>
      <w:marBottom w:val="0"/>
      <w:divBdr>
        <w:top w:val="none" w:sz="0" w:space="0" w:color="auto"/>
        <w:left w:val="none" w:sz="0" w:space="0" w:color="auto"/>
        <w:bottom w:val="none" w:sz="0" w:space="0" w:color="auto"/>
        <w:right w:val="none" w:sz="0" w:space="0" w:color="auto"/>
      </w:divBdr>
    </w:div>
    <w:div w:id="450168028">
      <w:bodyDiv w:val="1"/>
      <w:marLeft w:val="0"/>
      <w:marRight w:val="0"/>
      <w:marTop w:val="0"/>
      <w:marBottom w:val="0"/>
      <w:divBdr>
        <w:top w:val="none" w:sz="0" w:space="0" w:color="auto"/>
        <w:left w:val="none" w:sz="0" w:space="0" w:color="auto"/>
        <w:bottom w:val="none" w:sz="0" w:space="0" w:color="auto"/>
        <w:right w:val="none" w:sz="0" w:space="0" w:color="auto"/>
      </w:divBdr>
    </w:div>
    <w:div w:id="515929233">
      <w:bodyDiv w:val="1"/>
      <w:marLeft w:val="0"/>
      <w:marRight w:val="0"/>
      <w:marTop w:val="0"/>
      <w:marBottom w:val="0"/>
      <w:divBdr>
        <w:top w:val="none" w:sz="0" w:space="0" w:color="auto"/>
        <w:left w:val="none" w:sz="0" w:space="0" w:color="auto"/>
        <w:bottom w:val="none" w:sz="0" w:space="0" w:color="auto"/>
        <w:right w:val="none" w:sz="0" w:space="0" w:color="auto"/>
      </w:divBdr>
    </w:div>
    <w:div w:id="540481491">
      <w:bodyDiv w:val="1"/>
      <w:marLeft w:val="0"/>
      <w:marRight w:val="0"/>
      <w:marTop w:val="0"/>
      <w:marBottom w:val="0"/>
      <w:divBdr>
        <w:top w:val="none" w:sz="0" w:space="0" w:color="auto"/>
        <w:left w:val="none" w:sz="0" w:space="0" w:color="auto"/>
        <w:bottom w:val="none" w:sz="0" w:space="0" w:color="auto"/>
        <w:right w:val="none" w:sz="0" w:space="0" w:color="auto"/>
      </w:divBdr>
    </w:div>
    <w:div w:id="667294460">
      <w:bodyDiv w:val="1"/>
      <w:marLeft w:val="0"/>
      <w:marRight w:val="0"/>
      <w:marTop w:val="0"/>
      <w:marBottom w:val="0"/>
      <w:divBdr>
        <w:top w:val="none" w:sz="0" w:space="0" w:color="auto"/>
        <w:left w:val="none" w:sz="0" w:space="0" w:color="auto"/>
        <w:bottom w:val="none" w:sz="0" w:space="0" w:color="auto"/>
        <w:right w:val="none" w:sz="0" w:space="0" w:color="auto"/>
      </w:divBdr>
    </w:div>
    <w:div w:id="716511159">
      <w:bodyDiv w:val="1"/>
      <w:marLeft w:val="0"/>
      <w:marRight w:val="0"/>
      <w:marTop w:val="0"/>
      <w:marBottom w:val="0"/>
      <w:divBdr>
        <w:top w:val="none" w:sz="0" w:space="0" w:color="auto"/>
        <w:left w:val="none" w:sz="0" w:space="0" w:color="auto"/>
        <w:bottom w:val="none" w:sz="0" w:space="0" w:color="auto"/>
        <w:right w:val="none" w:sz="0" w:space="0" w:color="auto"/>
      </w:divBdr>
    </w:div>
    <w:div w:id="807018302">
      <w:bodyDiv w:val="1"/>
      <w:marLeft w:val="0"/>
      <w:marRight w:val="0"/>
      <w:marTop w:val="0"/>
      <w:marBottom w:val="0"/>
      <w:divBdr>
        <w:top w:val="none" w:sz="0" w:space="0" w:color="auto"/>
        <w:left w:val="none" w:sz="0" w:space="0" w:color="auto"/>
        <w:bottom w:val="none" w:sz="0" w:space="0" w:color="auto"/>
        <w:right w:val="none" w:sz="0" w:space="0" w:color="auto"/>
      </w:divBdr>
    </w:div>
    <w:div w:id="845052423">
      <w:bodyDiv w:val="1"/>
      <w:marLeft w:val="0"/>
      <w:marRight w:val="0"/>
      <w:marTop w:val="0"/>
      <w:marBottom w:val="0"/>
      <w:divBdr>
        <w:top w:val="none" w:sz="0" w:space="0" w:color="auto"/>
        <w:left w:val="none" w:sz="0" w:space="0" w:color="auto"/>
        <w:bottom w:val="none" w:sz="0" w:space="0" w:color="auto"/>
        <w:right w:val="none" w:sz="0" w:space="0" w:color="auto"/>
      </w:divBdr>
    </w:div>
    <w:div w:id="900601349">
      <w:bodyDiv w:val="1"/>
      <w:marLeft w:val="0"/>
      <w:marRight w:val="0"/>
      <w:marTop w:val="0"/>
      <w:marBottom w:val="0"/>
      <w:divBdr>
        <w:top w:val="none" w:sz="0" w:space="0" w:color="auto"/>
        <w:left w:val="none" w:sz="0" w:space="0" w:color="auto"/>
        <w:bottom w:val="none" w:sz="0" w:space="0" w:color="auto"/>
        <w:right w:val="none" w:sz="0" w:space="0" w:color="auto"/>
      </w:divBdr>
    </w:div>
    <w:div w:id="984815449">
      <w:bodyDiv w:val="1"/>
      <w:marLeft w:val="0"/>
      <w:marRight w:val="0"/>
      <w:marTop w:val="0"/>
      <w:marBottom w:val="0"/>
      <w:divBdr>
        <w:top w:val="none" w:sz="0" w:space="0" w:color="auto"/>
        <w:left w:val="none" w:sz="0" w:space="0" w:color="auto"/>
        <w:bottom w:val="none" w:sz="0" w:space="0" w:color="auto"/>
        <w:right w:val="none" w:sz="0" w:space="0" w:color="auto"/>
      </w:divBdr>
    </w:div>
    <w:div w:id="1035273706">
      <w:bodyDiv w:val="1"/>
      <w:marLeft w:val="0"/>
      <w:marRight w:val="0"/>
      <w:marTop w:val="0"/>
      <w:marBottom w:val="0"/>
      <w:divBdr>
        <w:top w:val="none" w:sz="0" w:space="0" w:color="auto"/>
        <w:left w:val="none" w:sz="0" w:space="0" w:color="auto"/>
        <w:bottom w:val="none" w:sz="0" w:space="0" w:color="auto"/>
        <w:right w:val="none" w:sz="0" w:space="0" w:color="auto"/>
      </w:divBdr>
    </w:div>
    <w:div w:id="1114592038">
      <w:bodyDiv w:val="1"/>
      <w:marLeft w:val="0"/>
      <w:marRight w:val="0"/>
      <w:marTop w:val="0"/>
      <w:marBottom w:val="0"/>
      <w:divBdr>
        <w:top w:val="none" w:sz="0" w:space="0" w:color="auto"/>
        <w:left w:val="none" w:sz="0" w:space="0" w:color="auto"/>
        <w:bottom w:val="none" w:sz="0" w:space="0" w:color="auto"/>
        <w:right w:val="none" w:sz="0" w:space="0" w:color="auto"/>
      </w:divBdr>
    </w:div>
    <w:div w:id="1274937796">
      <w:bodyDiv w:val="1"/>
      <w:marLeft w:val="0"/>
      <w:marRight w:val="0"/>
      <w:marTop w:val="0"/>
      <w:marBottom w:val="0"/>
      <w:divBdr>
        <w:top w:val="none" w:sz="0" w:space="0" w:color="auto"/>
        <w:left w:val="none" w:sz="0" w:space="0" w:color="auto"/>
        <w:bottom w:val="none" w:sz="0" w:space="0" w:color="auto"/>
        <w:right w:val="none" w:sz="0" w:space="0" w:color="auto"/>
      </w:divBdr>
    </w:div>
    <w:div w:id="1315261989">
      <w:bodyDiv w:val="1"/>
      <w:marLeft w:val="0"/>
      <w:marRight w:val="0"/>
      <w:marTop w:val="0"/>
      <w:marBottom w:val="0"/>
      <w:divBdr>
        <w:top w:val="none" w:sz="0" w:space="0" w:color="auto"/>
        <w:left w:val="none" w:sz="0" w:space="0" w:color="auto"/>
        <w:bottom w:val="none" w:sz="0" w:space="0" w:color="auto"/>
        <w:right w:val="none" w:sz="0" w:space="0" w:color="auto"/>
      </w:divBdr>
    </w:div>
    <w:div w:id="1423381971">
      <w:bodyDiv w:val="1"/>
      <w:marLeft w:val="0"/>
      <w:marRight w:val="0"/>
      <w:marTop w:val="0"/>
      <w:marBottom w:val="0"/>
      <w:divBdr>
        <w:top w:val="none" w:sz="0" w:space="0" w:color="auto"/>
        <w:left w:val="none" w:sz="0" w:space="0" w:color="auto"/>
        <w:bottom w:val="none" w:sz="0" w:space="0" w:color="auto"/>
        <w:right w:val="none" w:sz="0" w:space="0" w:color="auto"/>
      </w:divBdr>
    </w:div>
    <w:div w:id="1436443085">
      <w:bodyDiv w:val="1"/>
      <w:marLeft w:val="0"/>
      <w:marRight w:val="0"/>
      <w:marTop w:val="0"/>
      <w:marBottom w:val="0"/>
      <w:divBdr>
        <w:top w:val="none" w:sz="0" w:space="0" w:color="auto"/>
        <w:left w:val="none" w:sz="0" w:space="0" w:color="auto"/>
        <w:bottom w:val="none" w:sz="0" w:space="0" w:color="auto"/>
        <w:right w:val="none" w:sz="0" w:space="0" w:color="auto"/>
      </w:divBdr>
    </w:div>
    <w:div w:id="1471171981">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721396475">
      <w:bodyDiv w:val="1"/>
      <w:marLeft w:val="0"/>
      <w:marRight w:val="0"/>
      <w:marTop w:val="0"/>
      <w:marBottom w:val="0"/>
      <w:divBdr>
        <w:top w:val="none" w:sz="0" w:space="0" w:color="auto"/>
        <w:left w:val="none" w:sz="0" w:space="0" w:color="auto"/>
        <w:bottom w:val="none" w:sz="0" w:space="0" w:color="auto"/>
        <w:right w:val="none" w:sz="0" w:space="0" w:color="auto"/>
      </w:divBdr>
    </w:div>
    <w:div w:id="1735591498">
      <w:bodyDiv w:val="1"/>
      <w:marLeft w:val="0"/>
      <w:marRight w:val="0"/>
      <w:marTop w:val="0"/>
      <w:marBottom w:val="0"/>
      <w:divBdr>
        <w:top w:val="none" w:sz="0" w:space="0" w:color="auto"/>
        <w:left w:val="none" w:sz="0" w:space="0" w:color="auto"/>
        <w:bottom w:val="none" w:sz="0" w:space="0" w:color="auto"/>
        <w:right w:val="none" w:sz="0" w:space="0" w:color="auto"/>
      </w:divBdr>
    </w:div>
    <w:div w:id="1898204167">
      <w:bodyDiv w:val="1"/>
      <w:marLeft w:val="0"/>
      <w:marRight w:val="0"/>
      <w:marTop w:val="0"/>
      <w:marBottom w:val="0"/>
      <w:divBdr>
        <w:top w:val="none" w:sz="0" w:space="0" w:color="auto"/>
        <w:left w:val="none" w:sz="0" w:space="0" w:color="auto"/>
        <w:bottom w:val="none" w:sz="0" w:space="0" w:color="auto"/>
        <w:right w:val="none" w:sz="0" w:space="0" w:color="auto"/>
      </w:divBdr>
    </w:div>
    <w:div w:id="1908226429">
      <w:bodyDiv w:val="1"/>
      <w:marLeft w:val="0"/>
      <w:marRight w:val="0"/>
      <w:marTop w:val="0"/>
      <w:marBottom w:val="0"/>
      <w:divBdr>
        <w:top w:val="none" w:sz="0" w:space="0" w:color="auto"/>
        <w:left w:val="none" w:sz="0" w:space="0" w:color="auto"/>
        <w:bottom w:val="none" w:sz="0" w:space="0" w:color="auto"/>
        <w:right w:val="none" w:sz="0" w:space="0" w:color="auto"/>
      </w:divBdr>
    </w:div>
    <w:div w:id="2033339799">
      <w:bodyDiv w:val="1"/>
      <w:marLeft w:val="0"/>
      <w:marRight w:val="0"/>
      <w:marTop w:val="0"/>
      <w:marBottom w:val="0"/>
      <w:divBdr>
        <w:top w:val="none" w:sz="0" w:space="0" w:color="auto"/>
        <w:left w:val="none" w:sz="0" w:space="0" w:color="auto"/>
        <w:bottom w:val="none" w:sz="0" w:space="0" w:color="auto"/>
        <w:right w:val="none" w:sz="0" w:space="0" w:color="auto"/>
      </w:divBdr>
    </w:div>
    <w:div w:id="2071028358">
      <w:bodyDiv w:val="1"/>
      <w:marLeft w:val="0"/>
      <w:marRight w:val="0"/>
      <w:marTop w:val="0"/>
      <w:marBottom w:val="0"/>
      <w:divBdr>
        <w:top w:val="none" w:sz="0" w:space="0" w:color="auto"/>
        <w:left w:val="none" w:sz="0" w:space="0" w:color="auto"/>
        <w:bottom w:val="none" w:sz="0" w:space="0" w:color="auto"/>
        <w:right w:val="none" w:sz="0" w:space="0" w:color="auto"/>
      </w:divBdr>
    </w:div>
    <w:div w:id="2097362832">
      <w:bodyDiv w:val="1"/>
      <w:marLeft w:val="0"/>
      <w:marRight w:val="0"/>
      <w:marTop w:val="0"/>
      <w:marBottom w:val="0"/>
      <w:divBdr>
        <w:top w:val="none" w:sz="0" w:space="0" w:color="auto"/>
        <w:left w:val="none" w:sz="0" w:space="0" w:color="auto"/>
        <w:bottom w:val="none" w:sz="0" w:space="0" w:color="auto"/>
        <w:right w:val="none" w:sz="0" w:space="0" w:color="auto"/>
      </w:divBdr>
    </w:div>
    <w:div w:id="2125035149">
      <w:bodyDiv w:val="1"/>
      <w:marLeft w:val="0"/>
      <w:marRight w:val="0"/>
      <w:marTop w:val="0"/>
      <w:marBottom w:val="0"/>
      <w:divBdr>
        <w:top w:val="none" w:sz="0" w:space="0" w:color="auto"/>
        <w:left w:val="none" w:sz="0" w:space="0" w:color="auto"/>
        <w:bottom w:val="none" w:sz="0" w:space="0" w:color="auto"/>
        <w:right w:val="none" w:sz="0" w:space="0" w:color="auto"/>
      </w:divBdr>
    </w:div>
    <w:div w:id="21340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uidance/complete-the-school-census/data-items-2021-to-2022" TargetMode="External" Id="rId13" /><Relationship Type="http://schemas.openxmlformats.org/officeDocument/2006/relationships/image" Target="media/image2.png" Id="rId26" /><Relationship Type="http://schemas.openxmlformats.org/officeDocument/2006/relationships/customXml" Target="../customXml/item3.xml" Id="rId3" /><Relationship Type="http://schemas.openxmlformats.org/officeDocument/2006/relationships/hyperlink" Target="http://www.gov.uk/guidance/complete-the-school-census/check-your-data" TargetMode="External" Id="rId21" /><Relationship Type="http://schemas.openxmlformats.org/officeDocument/2006/relationships/settings" Target="settings.xml" Id="rId7" /><Relationship Type="http://schemas.openxmlformats.org/officeDocument/2006/relationships/hyperlink" Target="https://www.gov.uk/guidance/complete-the-school-census/data-items-2021-to-2022" TargetMode="External" Id="rId12" /><Relationship Type="http://schemas.openxmlformats.org/officeDocument/2006/relationships/image" Target="media/image1.png" Id="rId17" /><Relationship Type="http://schemas.openxmlformats.org/officeDocument/2006/relationships/hyperlink" Target="https://form.education.gov.uk/service/Data-collections-service-request-form" TargetMode="External" Id="rId25" /><Relationship Type="http://schemas.openxmlformats.org/officeDocument/2006/relationships/customXml" Target="../customXml/item2.xml" Id="rId2" /><Relationship Type="http://schemas.openxmlformats.org/officeDocument/2006/relationships/hyperlink" Target="http://www.gov.uk/guidance/complete-the-school-census/data-items-2021-to-2022" TargetMode="External" Id="rId16" /><Relationship Type="http://schemas.openxmlformats.org/officeDocument/2006/relationships/hyperlink" Target="http://www.gov.uk/guidance/complete-the-school-census/submit-your-data"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ervices.signin.education.gov.uk/" TargetMode="External" Id="rId11" /><Relationship Type="http://schemas.openxmlformats.org/officeDocument/2006/relationships/hyperlink" Target="mailto:Oznur.Dhaouadi@walthamforest.gov.uk" TargetMode="External" Id="rId24" /><Relationship Type="http://schemas.openxmlformats.org/officeDocument/2006/relationships/numbering" Target="numbering.xml" Id="rId5" /><Relationship Type="http://schemas.openxmlformats.org/officeDocument/2006/relationships/hyperlink" Target="https://www.gov.uk/guidance/complete-the-school-census/data-items-2021-to-2022" TargetMode="External" Id="rId15" /><Relationship Type="http://schemas.openxmlformats.org/officeDocument/2006/relationships/hyperlink" Target="mailto:andrew.bowerman@walthamforest.gov.uk" TargetMode="External" Id="rId23" /><Relationship Type="http://schemas.openxmlformats.org/officeDocument/2006/relationships/hyperlink" Target="https://www.gov.uk/guidance/complete-the-school-census/data-items" TargetMode="External" Id="rId28"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uidance/complete-the-school-census/data-items-2021-to-2022" TargetMode="External" Id="rId14" /><Relationship Type="http://schemas.openxmlformats.org/officeDocument/2006/relationships/hyperlink" Target="mailto:george.nyamundanda@walthamforest.gov.uk" TargetMode="External" Id="rId22" /><Relationship Type="http://schemas.openxmlformats.org/officeDocument/2006/relationships/hyperlink" Target="https://www.gov.uk/guidance/complete-the-school-census/data-items" TargetMode="External" Id="rId27" /><Relationship Type="http://schemas.openxmlformats.org/officeDocument/2006/relationships/fontTable" Target="fontTable.xml" Id="rId30" /><Relationship Type="http://schemas.openxmlformats.org/officeDocument/2006/relationships/hyperlink" Target="https://services.signin.education.gov.uk" TargetMode="External" Id="R52d548b481534063" /><Relationship Type="http://schemas.openxmlformats.org/officeDocument/2006/relationships/hyperlink" Target="https://www.gov.uk/guidance/complete-the-school-census/check-your-data" TargetMode="External" Id="R08a58083b9e24100" /><Relationship Type="http://schemas.microsoft.com/office/2020/10/relationships/intelligence" Target="/word/intelligence2.xml" Id="Rb748f2fef7fe41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6B3F6E33E9114BB099E5B192DF25E5" ma:contentTypeVersion="6" ma:contentTypeDescription="Create a new document." ma:contentTypeScope="" ma:versionID="a841c32db6c1eac271a42b1ac5d90134">
  <xsd:schema xmlns:xsd="http://www.w3.org/2001/XMLSchema" xmlns:xs="http://www.w3.org/2001/XMLSchema" xmlns:p="http://schemas.microsoft.com/office/2006/metadata/properties" xmlns:ns2="8526b20d-083a-46d8-a871-dbbdc9ea4b8d" xmlns:ns3="a20814b3-79ee-4f17-919e-4f4e73abf4d7" targetNamespace="http://schemas.microsoft.com/office/2006/metadata/properties" ma:root="true" ma:fieldsID="6b145ed5cb18dbf51856c12d05173830" ns2:_="" ns3:_="">
    <xsd:import namespace="8526b20d-083a-46d8-a871-dbbdc9ea4b8d"/>
    <xsd:import namespace="a20814b3-79ee-4f17-919e-4f4e73abf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6b20d-083a-46d8-a871-dbbdc9ea4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14b3-79ee-4f17-919e-4f4e73abf4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0814b3-79ee-4f17-919e-4f4e73abf4d7">
      <UserInfo>
        <DisplayName>gn111111</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ED167-2DE8-4A73-A18F-9D917E5DB2F1}">
  <ds:schemaRefs>
    <ds:schemaRef ds:uri="http://schemas.openxmlformats.org/officeDocument/2006/bibliography"/>
  </ds:schemaRefs>
</ds:datastoreItem>
</file>

<file path=customXml/itemProps2.xml><?xml version="1.0" encoding="utf-8"?>
<ds:datastoreItem xmlns:ds="http://schemas.openxmlformats.org/officeDocument/2006/customXml" ds:itemID="{2BAA85A9-B433-45BE-AF2D-7F1899BE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6b20d-083a-46d8-a871-dbbdc9ea4b8d"/>
    <ds:schemaRef ds:uri="a20814b3-79ee-4f17-919e-4f4e73ab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D24B6-213D-4042-A8A5-285A881EEF7B}">
  <ds:schemaRefs>
    <ds:schemaRef ds:uri="http://schemas.microsoft.com/office/2006/metadata/properties"/>
    <ds:schemaRef ds:uri="http://schemas.microsoft.com/office/infopath/2007/PartnerControls"/>
    <ds:schemaRef ds:uri="a20814b3-79ee-4f17-919e-4f4e73abf4d7"/>
  </ds:schemaRefs>
</ds:datastoreItem>
</file>

<file path=customXml/itemProps4.xml><?xml version="1.0" encoding="utf-8"?>
<ds:datastoreItem xmlns:ds="http://schemas.openxmlformats.org/officeDocument/2006/customXml" ds:itemID="{387945B9-8E0B-454C-B633-A16D64E01C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LBWF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Jane.Xavier-Small@walthamforest.gov.uk</dc:creator>
  <keywords/>
  <lastModifiedBy>George Nyamundanda</lastModifiedBy>
  <revision>405</revision>
  <lastPrinted>2019-08-21T16:15:00.0000000Z</lastPrinted>
  <dcterms:created xsi:type="dcterms:W3CDTF">2021-09-07T20:22:00.0000000Z</dcterms:created>
  <dcterms:modified xsi:type="dcterms:W3CDTF">2021-09-16T12:58:44.1584768Z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0x010100B56B3F6E33E9114BB099E5B192DF25E5</vt:lpwstr>
  </property>
</Properties>
</file>