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3FA" w:themeColor="accent4" w:themeTint="33"/>
  <w:body>
    <w:p w14:paraId="25D3AA24" w14:textId="188212DD" w:rsidR="00B77724" w:rsidRDefault="00B77724" w:rsidP="00493F97">
      <w:pPr>
        <w:jc w:val="center"/>
        <w:rPr>
          <w:rFonts w:ascii="Comic Sans MS" w:hAnsi="Comic Sans MS"/>
          <w:b/>
          <w:sz w:val="36"/>
        </w:rPr>
      </w:pPr>
      <w:r w:rsidRPr="00493F97">
        <w:rPr>
          <w:rFonts w:ascii="Comic Sans MS" w:hAnsi="Comic Sans MS"/>
          <w:b/>
          <w:sz w:val="36"/>
        </w:rPr>
        <w:t>Safeguarding Adults: Domestic Abuse</w:t>
      </w:r>
    </w:p>
    <w:p w14:paraId="511A5FCE" w14:textId="77777777" w:rsidR="00666381" w:rsidRPr="00493F97" w:rsidRDefault="00666381" w:rsidP="00493F97">
      <w:pPr>
        <w:jc w:val="center"/>
        <w:rPr>
          <w:rFonts w:ascii="Comic Sans MS" w:hAnsi="Comic Sans MS"/>
          <w:b/>
          <w:sz w:val="36"/>
        </w:rPr>
      </w:pPr>
    </w:p>
    <w:p w14:paraId="6F89B926" w14:textId="13649B68" w:rsidR="00B77724" w:rsidRPr="00375DCF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>Anyone can experience domestic abuse. When a vulnerable adult is experiencing domestic abuse, the safeguarding adults process can help by:</w:t>
      </w:r>
    </w:p>
    <w:p w14:paraId="622C49BD" w14:textId="7451E732" w:rsidR="00B77724" w:rsidRPr="00375DCF" w:rsidRDefault="006F7287" w:rsidP="00493F9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42D5F" wp14:editId="66472B3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0904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101" y="21257"/>
                <wp:lineTo x="2110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92E22" w14:textId="536E265A" w:rsidR="00B77724" w:rsidRPr="00375DCF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>Offering information and advice to help keep the person safe</w:t>
      </w:r>
    </w:p>
    <w:p w14:paraId="018B7A39" w14:textId="52060A76" w:rsidR="006F7287" w:rsidRDefault="006F7287" w:rsidP="00493F97">
      <w:pPr>
        <w:jc w:val="both"/>
        <w:rPr>
          <w:rFonts w:ascii="Comic Sans MS" w:hAnsi="Comic Sans MS"/>
          <w:sz w:val="28"/>
          <w:szCs w:val="28"/>
        </w:rPr>
      </w:pPr>
    </w:p>
    <w:p w14:paraId="3210B50D" w14:textId="4CCC302D" w:rsidR="00B77724" w:rsidRPr="00375DCF" w:rsidRDefault="00740517" w:rsidP="00493F9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9DBBA4" wp14:editId="506109FC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118110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252" y="21320"/>
                <wp:lineTo x="212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724" w:rsidRPr="00375DCF">
        <w:rPr>
          <w:rFonts w:ascii="Comic Sans MS" w:hAnsi="Comic Sans MS"/>
          <w:sz w:val="28"/>
          <w:szCs w:val="28"/>
        </w:rPr>
        <w:t>Supporting the person to find somewhere else to live</w:t>
      </w:r>
    </w:p>
    <w:p w14:paraId="447A1D20" w14:textId="1086332C" w:rsidR="00916FC2" w:rsidRPr="00375DCF" w:rsidRDefault="00916FC2" w:rsidP="00493F97">
      <w:pPr>
        <w:jc w:val="both"/>
        <w:rPr>
          <w:rFonts w:ascii="Comic Sans MS" w:hAnsi="Comic Sans MS"/>
          <w:sz w:val="28"/>
          <w:szCs w:val="28"/>
        </w:rPr>
      </w:pPr>
    </w:p>
    <w:p w14:paraId="380ADB1D" w14:textId="41D5BCCC" w:rsidR="00916FC2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 xml:space="preserve">Talking to the person and letting them decide what </w:t>
      </w:r>
    </w:p>
    <w:p w14:paraId="74E3C6D9" w14:textId="5DABD794" w:rsidR="00B77724" w:rsidRPr="00375DCF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>they would like support with</w:t>
      </w:r>
    </w:p>
    <w:p w14:paraId="26EB3B1E" w14:textId="2E75561C" w:rsidR="00B77724" w:rsidRPr="00375DCF" w:rsidRDefault="00766B55" w:rsidP="00493F9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4B08D9" wp14:editId="0DB773B7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116840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130" y="21413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A207" w14:textId="548591A7" w:rsidR="00B77724" w:rsidRPr="00375DCF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>Arranging an independent advocate who can explore the legal options available</w:t>
      </w:r>
    </w:p>
    <w:p w14:paraId="3B53B4BE" w14:textId="7B33496E" w:rsidR="00493F97" w:rsidRPr="00375DCF" w:rsidRDefault="00493F97" w:rsidP="00493F97">
      <w:pPr>
        <w:jc w:val="both"/>
        <w:rPr>
          <w:rFonts w:ascii="Comic Sans MS" w:hAnsi="Comic Sans MS"/>
          <w:sz w:val="28"/>
          <w:szCs w:val="28"/>
        </w:rPr>
      </w:pPr>
    </w:p>
    <w:p w14:paraId="4AE8F5B1" w14:textId="109E1C69" w:rsidR="008525BA" w:rsidRPr="00916FC2" w:rsidRDefault="00B77724" w:rsidP="00493F97">
      <w:pPr>
        <w:jc w:val="both"/>
        <w:rPr>
          <w:rFonts w:ascii="Comic Sans MS" w:hAnsi="Comic Sans MS"/>
          <w:sz w:val="28"/>
          <w:szCs w:val="28"/>
        </w:rPr>
      </w:pPr>
      <w:r w:rsidRPr="00375DCF">
        <w:rPr>
          <w:rFonts w:ascii="Comic Sans MS" w:hAnsi="Comic Sans MS"/>
          <w:sz w:val="28"/>
          <w:szCs w:val="28"/>
        </w:rPr>
        <w:t>To raise a concern that a vulnerable adult may be experiencing abuse or neglect, visi</w:t>
      </w:r>
      <w:r w:rsidR="00375DCF" w:rsidRPr="00375DCF">
        <w:rPr>
          <w:rFonts w:ascii="Comic Sans MS" w:hAnsi="Comic Sans MS"/>
          <w:sz w:val="28"/>
          <w:szCs w:val="28"/>
        </w:rPr>
        <w:t>t www.walthamforest.gov.uk/content/safeguarding-adults-board-sab</w:t>
      </w:r>
    </w:p>
    <w:sectPr w:rsidR="008525BA" w:rsidRPr="00916F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7139" w14:textId="77777777" w:rsidR="002541A1" w:rsidRDefault="002541A1" w:rsidP="00BC0A75">
      <w:pPr>
        <w:spacing w:after="0" w:line="240" w:lineRule="auto"/>
      </w:pPr>
      <w:r>
        <w:separator/>
      </w:r>
    </w:p>
  </w:endnote>
  <w:endnote w:type="continuationSeparator" w:id="0">
    <w:p w14:paraId="3679B86D" w14:textId="77777777" w:rsidR="002541A1" w:rsidRDefault="002541A1" w:rsidP="00B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0" w:type="dxa"/>
      <w:jc w:val="center"/>
      <w:tblLook w:val="0000" w:firstRow="0" w:lastRow="0" w:firstColumn="0" w:lastColumn="0" w:noHBand="0" w:noVBand="0"/>
    </w:tblPr>
    <w:tblGrid>
      <w:gridCol w:w="6561"/>
      <w:gridCol w:w="3319"/>
    </w:tblGrid>
    <w:tr w:rsidR="00CB42CB" w:rsidRPr="00BC0A75" w14:paraId="07DAE95E" w14:textId="77777777" w:rsidTr="00916FC2">
      <w:trPr>
        <w:jc w:val="center"/>
      </w:trPr>
      <w:tc>
        <w:tcPr>
          <w:tcW w:w="6561" w:type="dxa"/>
          <w:vAlign w:val="bottom"/>
        </w:tcPr>
        <w:p w14:paraId="16A81C6C" w14:textId="3FF51951" w:rsidR="00CB42CB" w:rsidRPr="00BC0A75" w:rsidRDefault="00CB42CB" w:rsidP="00CB42CB">
          <w:pPr>
            <w:spacing w:after="200" w:line="276" w:lineRule="auto"/>
            <w:rPr>
              <w:rFonts w:ascii="Calibri" w:eastAsia="Times New Roman" w:hAnsi="Calibri" w:cs="Calibri"/>
              <w:sz w:val="24"/>
              <w:szCs w:val="24"/>
            </w:rPr>
          </w:pPr>
          <w:r w:rsidRPr="00BC0A75">
            <w:rPr>
              <w:rFonts w:ascii="Calibri" w:eastAsia="Times New Roman" w:hAnsi="Calibri" w:cs="Calibri"/>
              <w:sz w:val="24"/>
              <w:szCs w:val="24"/>
            </w:rPr>
            <w:t xml:space="preserve"> </w:t>
          </w:r>
        </w:p>
      </w:tc>
      <w:tc>
        <w:tcPr>
          <w:tcW w:w="3319" w:type="dxa"/>
          <w:vAlign w:val="bottom"/>
        </w:tcPr>
        <w:p w14:paraId="4A570801" w14:textId="4B479FE2" w:rsidR="00CB42CB" w:rsidRPr="00BC0A75" w:rsidRDefault="00CB42CB" w:rsidP="00CB42CB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</w:rPr>
          </w:pPr>
          <w:bookmarkStart w:id="0" w:name="_MON_1224533670"/>
          <w:bookmarkStart w:id="1" w:name="_MON_1224533926"/>
          <w:bookmarkEnd w:id="0"/>
          <w:bookmarkEnd w:id="1"/>
        </w:p>
      </w:tc>
    </w:tr>
    <w:tr w:rsidR="00CB42CB" w:rsidRPr="00BC0A75" w14:paraId="0E341AF2" w14:textId="77777777" w:rsidTr="00916FC2">
      <w:trPr>
        <w:trHeight w:val="841"/>
        <w:jc w:val="center"/>
      </w:trPr>
      <w:tc>
        <w:tcPr>
          <w:tcW w:w="9880" w:type="dxa"/>
          <w:gridSpan w:val="2"/>
          <w:vAlign w:val="bottom"/>
        </w:tcPr>
        <w:p w14:paraId="74377298" w14:textId="7DE4689F" w:rsidR="00CB42CB" w:rsidRPr="00BC0A75" w:rsidRDefault="00CB42CB" w:rsidP="00916FC2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</w:rPr>
          </w:pPr>
          <w:bookmarkStart w:id="2" w:name="bmkName"/>
          <w:bookmarkEnd w:id="2"/>
          <w:r w:rsidRPr="00BC0A75">
            <w:rPr>
              <w:rFonts w:ascii="Calibri" w:eastAsia="Calibri" w:hAnsi="Calibri" w:cs="Times New Roman"/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475F4583" w14:textId="6A028D78" w:rsidR="00CB42CB" w:rsidRPr="00CB42CB" w:rsidRDefault="00493F97" w:rsidP="00CB42CB">
    <w:pPr>
      <w:pStyle w:val="Footer"/>
    </w:pPr>
    <w:r w:rsidRPr="00BC0A75">
      <w:rPr>
        <w:rFonts w:ascii="Calibri" w:eastAsia="Times New Roman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7C00E4B" wp14:editId="4FB59C7E">
          <wp:simplePos x="0" y="0"/>
          <wp:positionH relativeFrom="column">
            <wp:posOffset>5280660</wp:posOffset>
          </wp:positionH>
          <wp:positionV relativeFrom="paragraph">
            <wp:posOffset>334645</wp:posOffset>
          </wp:positionV>
          <wp:extent cx="922655" cy="567690"/>
          <wp:effectExtent l="0" t="0" r="0" b="3810"/>
          <wp:wrapThrough wrapText="bothSides">
            <wp:wrapPolygon edited="0">
              <wp:start x="892" y="4349"/>
              <wp:lineTo x="892" y="21020"/>
              <wp:lineTo x="20069" y="21020"/>
              <wp:lineTo x="20069" y="4349"/>
              <wp:lineTo x="892" y="4349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FC2" w:rsidRPr="00BC0A75"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0" locked="0" layoutInCell="1" allowOverlap="1" wp14:anchorId="1EB44ABA" wp14:editId="4189A2D1">
          <wp:simplePos x="0" y="0"/>
          <wp:positionH relativeFrom="column">
            <wp:posOffset>2606040</wp:posOffset>
          </wp:positionH>
          <wp:positionV relativeFrom="paragraph">
            <wp:posOffset>539115</wp:posOffset>
          </wp:positionV>
          <wp:extent cx="1349375" cy="364490"/>
          <wp:effectExtent l="0" t="0" r="3175" b="0"/>
          <wp:wrapThrough wrapText="bothSides">
            <wp:wrapPolygon edited="0">
              <wp:start x="0" y="0"/>
              <wp:lineTo x="0" y="20321"/>
              <wp:lineTo x="21346" y="20321"/>
              <wp:lineTo x="21346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FC2" w:rsidRPr="00BC0A75">
      <w:rPr>
        <w:rFonts w:ascii="Calibri" w:eastAsia="Times New Roman" w:hAnsi="Calibri" w:cs="Calibri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FFA74C6" wp14:editId="16DEA7D3">
          <wp:simplePos x="0" y="0"/>
          <wp:positionH relativeFrom="column">
            <wp:posOffset>4091940</wp:posOffset>
          </wp:positionH>
          <wp:positionV relativeFrom="page">
            <wp:posOffset>9364345</wp:posOffset>
          </wp:positionV>
          <wp:extent cx="964565" cy="554990"/>
          <wp:effectExtent l="0" t="0" r="6985" b="0"/>
          <wp:wrapTight wrapText="bothSides">
            <wp:wrapPolygon edited="0">
              <wp:start x="0" y="0"/>
              <wp:lineTo x="0" y="20760"/>
              <wp:lineTo x="21330" y="20760"/>
              <wp:lineTo x="21330" y="0"/>
              <wp:lineTo x="0" y="0"/>
            </wp:wrapPolygon>
          </wp:wrapTight>
          <wp:docPr id="26" name="Picture 26" descr="C:\Users\Bthurogood\AppData\Local\Microsoft\Windows\INetCache\Content.MSO\606B33E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thurogood\AppData\Local\Microsoft\Windows\INetCache\Content.MSO\606B33E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C2" w:rsidRPr="00BC0A75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1B3E3AAD" wp14:editId="222798AB">
          <wp:simplePos x="0" y="0"/>
          <wp:positionH relativeFrom="column">
            <wp:posOffset>1546860</wp:posOffset>
          </wp:positionH>
          <wp:positionV relativeFrom="page">
            <wp:posOffset>9223375</wp:posOffset>
          </wp:positionV>
          <wp:extent cx="977900" cy="844550"/>
          <wp:effectExtent l="0" t="0" r="0" b="0"/>
          <wp:wrapTight wrapText="bothSides">
            <wp:wrapPolygon edited="0">
              <wp:start x="0" y="0"/>
              <wp:lineTo x="0" y="20950"/>
              <wp:lineTo x="21039" y="20950"/>
              <wp:lineTo x="21039" y="0"/>
              <wp:lineTo x="0" y="0"/>
            </wp:wrapPolygon>
          </wp:wrapTight>
          <wp:docPr id="25" name="Picture 9" descr="Image result for waltham forest paren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waltham forest parent partnership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C2" w:rsidRPr="00BC0A75"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48E65619" wp14:editId="6EE62249">
          <wp:simplePos x="0" y="0"/>
          <wp:positionH relativeFrom="column">
            <wp:posOffset>769620</wp:posOffset>
          </wp:positionH>
          <wp:positionV relativeFrom="paragraph">
            <wp:posOffset>457200</wp:posOffset>
          </wp:positionV>
          <wp:extent cx="514350" cy="514350"/>
          <wp:effectExtent l="0" t="0" r="0" b="0"/>
          <wp:wrapThrough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FC2" w:rsidRPr="00BC0A75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0AAFFEC" wp14:editId="0B98364B">
          <wp:simplePos x="0" y="0"/>
          <wp:positionH relativeFrom="column">
            <wp:posOffset>-449580</wp:posOffset>
          </wp:positionH>
          <wp:positionV relativeFrom="page">
            <wp:posOffset>9535160</wp:posOffset>
          </wp:positionV>
          <wp:extent cx="975360" cy="386080"/>
          <wp:effectExtent l="0" t="0" r="0" b="0"/>
          <wp:wrapThrough wrapText="bothSides">
            <wp:wrapPolygon edited="0">
              <wp:start x="0" y="0"/>
              <wp:lineTo x="0" y="20250"/>
              <wp:lineTo x="21094" y="20250"/>
              <wp:lineTo x="21094" y="0"/>
              <wp:lineTo x="0" y="0"/>
            </wp:wrapPolygon>
          </wp:wrapThrough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FA3F" w14:textId="77777777" w:rsidR="002541A1" w:rsidRDefault="002541A1" w:rsidP="00BC0A75">
      <w:pPr>
        <w:spacing w:after="0" w:line="240" w:lineRule="auto"/>
      </w:pPr>
      <w:r>
        <w:separator/>
      </w:r>
    </w:p>
  </w:footnote>
  <w:footnote w:type="continuationSeparator" w:id="0">
    <w:p w14:paraId="568F1E6C" w14:textId="77777777" w:rsidR="002541A1" w:rsidRDefault="002541A1" w:rsidP="00BC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A"/>
    <w:rsid w:val="00015C62"/>
    <w:rsid w:val="000274AD"/>
    <w:rsid w:val="000B0211"/>
    <w:rsid w:val="002541A1"/>
    <w:rsid w:val="00375DCF"/>
    <w:rsid w:val="003C36DA"/>
    <w:rsid w:val="00493F97"/>
    <w:rsid w:val="00571280"/>
    <w:rsid w:val="0058099A"/>
    <w:rsid w:val="00666381"/>
    <w:rsid w:val="006F7287"/>
    <w:rsid w:val="00706DA2"/>
    <w:rsid w:val="00740517"/>
    <w:rsid w:val="00752F29"/>
    <w:rsid w:val="00766B55"/>
    <w:rsid w:val="00787FE9"/>
    <w:rsid w:val="007F1B09"/>
    <w:rsid w:val="007F65FD"/>
    <w:rsid w:val="008525BA"/>
    <w:rsid w:val="008B250C"/>
    <w:rsid w:val="00916FC2"/>
    <w:rsid w:val="0092184D"/>
    <w:rsid w:val="00A41D63"/>
    <w:rsid w:val="00B43317"/>
    <w:rsid w:val="00B77724"/>
    <w:rsid w:val="00BC0A75"/>
    <w:rsid w:val="00CB42CB"/>
    <w:rsid w:val="00DD1713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EDCE1E"/>
  <w15:chartTrackingRefBased/>
  <w15:docId w15:val="{F83559D8-9854-475D-83E6-83EE6D13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0A75"/>
  </w:style>
  <w:style w:type="paragraph" w:styleId="Footer">
    <w:name w:val="footer"/>
    <w:basedOn w:val="Normal"/>
    <w:link w:val="Foot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0A75"/>
  </w:style>
  <w:style w:type="character" w:styleId="Hyperlink">
    <w:name w:val="Hyperlink"/>
    <w:basedOn w:val="DefaultParagraphFont"/>
    <w:uiPriority w:val="99"/>
    <w:semiHidden/>
    <w:unhideWhenUsed/>
    <w:rsid w:val="00CB42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Mahadoo</dc:creator>
  <cp:keywords/>
  <dc:description/>
  <cp:lastModifiedBy>Eva Gunkova</cp:lastModifiedBy>
  <cp:revision>9</cp:revision>
  <dcterms:created xsi:type="dcterms:W3CDTF">2021-08-25T10:58:00Z</dcterms:created>
  <dcterms:modified xsi:type="dcterms:W3CDTF">2021-09-06T11:46:00Z</dcterms:modified>
</cp:coreProperties>
</file>