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10607" w14:textId="77777777" w:rsidR="00E4495C" w:rsidRDefault="007E7523" w:rsidP="002D669B">
      <w:pPr>
        <w:jc w:val="center"/>
        <w:rPr>
          <w:rFonts w:eastAsia="Calibri" w:cstheme="minorHAnsi"/>
          <w:b/>
          <w:bCs/>
          <w:color w:val="FF0000"/>
          <w:sz w:val="36"/>
          <w:szCs w:val="36"/>
          <w:lang w:eastAsia="en-GB"/>
        </w:rPr>
      </w:pPr>
      <w:bookmarkStart w:id="0" w:name="_Hlk40253414"/>
      <w:r w:rsidRPr="007A3B5F">
        <w:rPr>
          <w:rFonts w:eastAsia="Calibri" w:cstheme="minorHAnsi"/>
          <w:b/>
          <w:bCs/>
          <w:sz w:val="36"/>
          <w:szCs w:val="36"/>
          <w:lang w:eastAsia="en-GB"/>
        </w:rPr>
        <w:t>Ofsted registered childcare -</w:t>
      </w:r>
      <w:r w:rsidR="003D4DCB">
        <w:rPr>
          <w:rFonts w:eastAsia="Calibri" w:cstheme="minorHAnsi"/>
          <w:b/>
          <w:bCs/>
          <w:sz w:val="36"/>
          <w:szCs w:val="36"/>
          <w:lang w:eastAsia="en-GB"/>
        </w:rPr>
        <w:t xml:space="preserve"> </w:t>
      </w:r>
      <w:r w:rsidR="00FF1F9A" w:rsidRPr="007A3B5F">
        <w:rPr>
          <w:rFonts w:eastAsia="Calibri" w:cstheme="minorHAnsi"/>
          <w:b/>
          <w:bCs/>
          <w:sz w:val="36"/>
          <w:szCs w:val="36"/>
          <w:lang w:eastAsia="en-GB"/>
        </w:rPr>
        <w:t>Preparing for re-opening</w:t>
      </w:r>
      <w:r w:rsidRPr="007A3B5F">
        <w:rPr>
          <w:rFonts w:eastAsia="Calibri" w:cstheme="minorHAnsi"/>
          <w:b/>
          <w:bCs/>
          <w:sz w:val="36"/>
          <w:szCs w:val="36"/>
          <w:lang w:eastAsia="en-GB"/>
        </w:rPr>
        <w:t xml:space="preserve"> template</w:t>
      </w:r>
      <w:r w:rsidR="00E4495C">
        <w:rPr>
          <w:rFonts w:eastAsia="Calibri" w:cstheme="minorHAnsi"/>
          <w:b/>
          <w:bCs/>
          <w:sz w:val="36"/>
          <w:szCs w:val="36"/>
          <w:lang w:eastAsia="en-GB"/>
        </w:rPr>
        <w:t xml:space="preserve"> – Updated 16.</w:t>
      </w:r>
      <w:r w:rsidR="00E4495C" w:rsidRPr="00E4495C">
        <w:rPr>
          <w:rFonts w:eastAsia="Calibri" w:cstheme="minorHAnsi"/>
          <w:b/>
          <w:bCs/>
          <w:sz w:val="36"/>
          <w:szCs w:val="36"/>
          <w:lang w:eastAsia="en-GB"/>
        </w:rPr>
        <w:t>11.20</w:t>
      </w:r>
      <w:r w:rsidR="00E4495C" w:rsidRPr="00E4495C">
        <w:t xml:space="preserve"> </w:t>
      </w:r>
    </w:p>
    <w:p w14:paraId="6F7F975D" w14:textId="51A87AEF" w:rsidR="00FF1F9A" w:rsidRPr="00E4495C" w:rsidRDefault="00E4495C" w:rsidP="002D669B">
      <w:pPr>
        <w:jc w:val="center"/>
        <w:rPr>
          <w:rFonts w:eastAsia="Calibri" w:cstheme="minorHAnsi"/>
          <w:b/>
          <w:bCs/>
          <w:color w:val="FF0000"/>
          <w:sz w:val="36"/>
          <w:szCs w:val="36"/>
          <w:lang w:eastAsia="en-GB"/>
        </w:rPr>
      </w:pPr>
      <w:r w:rsidRPr="00E4495C">
        <w:rPr>
          <w:rFonts w:eastAsia="Calibri" w:cstheme="minorHAnsi"/>
          <w:b/>
          <w:bCs/>
          <w:color w:val="FF0000"/>
          <w:sz w:val="36"/>
          <w:szCs w:val="36"/>
          <w:lang w:eastAsia="en-GB"/>
        </w:rPr>
        <w:t>Please ensure that you regularly check for the latest Government advice &amp; guidance on the DFE GOV.UK website.</w:t>
      </w:r>
    </w:p>
    <w:p w14:paraId="3BB3BF39" w14:textId="47E9721B" w:rsidR="007254C1" w:rsidRPr="007254C1" w:rsidRDefault="007254C1" w:rsidP="002F0D73">
      <w:pPr>
        <w:ind w:left="-426"/>
        <w:rPr>
          <w:rFonts w:eastAsia="Calibri" w:cstheme="minorHAnsi"/>
          <w:b/>
          <w:bCs/>
          <w:sz w:val="24"/>
          <w:szCs w:val="24"/>
          <w:lang w:eastAsia="en-GB"/>
        </w:rPr>
      </w:pPr>
      <w:r w:rsidRPr="007254C1">
        <w:rPr>
          <w:rFonts w:eastAsia="Calibri" w:cstheme="minorHAnsi"/>
          <w:b/>
          <w:bCs/>
          <w:sz w:val="24"/>
          <w:szCs w:val="24"/>
          <w:lang w:eastAsia="en-GB"/>
        </w:rPr>
        <w:t xml:space="preserve">The </w:t>
      </w:r>
      <w:r w:rsidR="00B022A5" w:rsidRPr="002F0D73">
        <w:rPr>
          <w:rFonts w:eastAsia="Calibri" w:cstheme="minorHAnsi"/>
          <w:b/>
          <w:bCs/>
          <w:sz w:val="24"/>
          <w:szCs w:val="24"/>
          <w:lang w:eastAsia="en-GB"/>
        </w:rPr>
        <w:t>information</w:t>
      </w:r>
      <w:r w:rsidRPr="007254C1">
        <w:rPr>
          <w:rFonts w:eastAsia="Calibri" w:cstheme="minorHAnsi"/>
          <w:b/>
          <w:bCs/>
          <w:sz w:val="24"/>
          <w:szCs w:val="24"/>
          <w:lang w:eastAsia="en-GB"/>
        </w:rPr>
        <w:t xml:space="preserve"> contained in this guidance </w:t>
      </w:r>
      <w:r w:rsidR="00B022A5" w:rsidRPr="002F0D73">
        <w:rPr>
          <w:rFonts w:eastAsia="Calibri" w:cstheme="minorHAnsi"/>
          <w:b/>
          <w:bCs/>
          <w:sz w:val="24"/>
          <w:szCs w:val="24"/>
          <w:lang w:eastAsia="en-GB"/>
        </w:rPr>
        <w:t xml:space="preserve">has been prepared </w:t>
      </w:r>
      <w:r w:rsidRPr="007254C1">
        <w:rPr>
          <w:rFonts w:eastAsia="Calibri" w:cstheme="minorHAnsi"/>
          <w:b/>
          <w:bCs/>
          <w:sz w:val="24"/>
          <w:szCs w:val="24"/>
          <w:lang w:eastAsia="en-GB"/>
        </w:rPr>
        <w:t xml:space="preserve">solely for the purpose of </w:t>
      </w:r>
      <w:r w:rsidR="00B022A5" w:rsidRPr="002F0D73">
        <w:rPr>
          <w:rFonts w:eastAsia="Calibri" w:cstheme="minorHAnsi"/>
          <w:b/>
          <w:bCs/>
          <w:sz w:val="24"/>
          <w:szCs w:val="24"/>
          <w:lang w:eastAsia="en-GB"/>
        </w:rPr>
        <w:t xml:space="preserve">assisting </w:t>
      </w:r>
      <w:r w:rsidR="00293B16">
        <w:rPr>
          <w:rFonts w:eastAsia="Calibri" w:cstheme="minorHAnsi"/>
          <w:b/>
          <w:bCs/>
          <w:sz w:val="24"/>
          <w:szCs w:val="24"/>
          <w:lang w:eastAsia="en-GB"/>
        </w:rPr>
        <w:t>providers in with the areas that they may need to consider as part of their Covid19 re-opening plans. It has been based on guidance from the Government which was available at the time of writing, as referred to below and other good practice guidance</w:t>
      </w:r>
      <w:r w:rsidRPr="007254C1">
        <w:rPr>
          <w:rFonts w:eastAsia="Calibri" w:cstheme="minorHAnsi"/>
          <w:b/>
          <w:bCs/>
          <w:sz w:val="24"/>
          <w:szCs w:val="24"/>
          <w:lang w:eastAsia="en-GB"/>
        </w:rPr>
        <w:t>.</w:t>
      </w:r>
      <w:r w:rsidR="00293B16">
        <w:rPr>
          <w:rFonts w:eastAsia="Calibri" w:cstheme="minorHAnsi"/>
          <w:b/>
          <w:bCs/>
          <w:sz w:val="24"/>
          <w:szCs w:val="24"/>
          <w:lang w:eastAsia="en-GB"/>
        </w:rPr>
        <w:t xml:space="preserve"> We have also provided some links to additional information that may assist with your planning.</w:t>
      </w:r>
      <w:r w:rsidRPr="007254C1">
        <w:rPr>
          <w:rFonts w:eastAsia="Calibri" w:cstheme="minorHAnsi"/>
          <w:b/>
          <w:bCs/>
          <w:sz w:val="24"/>
          <w:szCs w:val="24"/>
          <w:lang w:eastAsia="en-GB"/>
        </w:rPr>
        <w:t xml:space="preserve"> It should not be solely relied on. It remains the owner's / Ofsted registered person / organisation’s sole responsibility to check for the latest advice &amp; guidance on the DFE GOV.UK website to ensure you </w:t>
      </w:r>
      <w:r w:rsidR="00293B16">
        <w:rPr>
          <w:rFonts w:eastAsia="Calibri" w:cstheme="minorHAnsi"/>
          <w:b/>
          <w:bCs/>
          <w:sz w:val="24"/>
          <w:szCs w:val="24"/>
          <w:lang w:eastAsia="en-GB"/>
        </w:rPr>
        <w:t>plan your re-opening based on your specific settings situation.</w:t>
      </w:r>
      <w:r w:rsidRPr="007254C1">
        <w:rPr>
          <w:rFonts w:eastAsia="Calibri" w:cstheme="minorHAnsi"/>
          <w:b/>
          <w:bCs/>
          <w:sz w:val="24"/>
          <w:szCs w:val="24"/>
          <w:lang w:eastAsia="en-GB"/>
        </w:rPr>
        <w:t xml:space="preserve"> </w:t>
      </w:r>
    </w:p>
    <w:p w14:paraId="0A1695BB" w14:textId="77777777" w:rsidR="00530FE1" w:rsidRDefault="00293B16" w:rsidP="00530FE1">
      <w:pPr>
        <w:ind w:left="-426"/>
        <w:rPr>
          <w:rFonts w:cstheme="minorHAnsi"/>
          <w:sz w:val="24"/>
          <w:szCs w:val="24"/>
        </w:rPr>
      </w:pPr>
      <w:r>
        <w:rPr>
          <w:rFonts w:cstheme="minorHAnsi"/>
          <w:sz w:val="24"/>
          <w:szCs w:val="24"/>
        </w:rPr>
        <w:t>Guidance used to create this template:</w:t>
      </w:r>
    </w:p>
    <w:p w14:paraId="49DEC5D5" w14:textId="37A1C477" w:rsidR="00530FE1" w:rsidRDefault="00466E81" w:rsidP="00530FE1">
      <w:pPr>
        <w:ind w:left="-426"/>
        <w:rPr>
          <w:rFonts w:eastAsia="Calibri" w:cstheme="minorHAnsi"/>
          <w:b/>
          <w:sz w:val="24"/>
          <w:szCs w:val="24"/>
        </w:rPr>
      </w:pPr>
      <w:hyperlink r:id="rId11" w:anchor="early-years-and-childcare" w:history="1">
        <w:r w:rsidR="00530FE1" w:rsidRPr="00AF67E7">
          <w:rPr>
            <w:rStyle w:val="Hyperlink"/>
            <w:rFonts w:eastAsia="Calibri" w:cstheme="minorHAnsi"/>
            <w:b/>
            <w:sz w:val="24"/>
            <w:szCs w:val="24"/>
          </w:rPr>
          <w:t>Education and childcare settings: New National Restrictions from 5 November 2020</w:t>
        </w:r>
        <w:r w:rsidR="00530FE1">
          <w:rPr>
            <w:rStyle w:val="Hyperlink"/>
            <w:rFonts w:eastAsia="Calibri" w:cstheme="minorHAnsi"/>
            <w:b/>
            <w:sz w:val="24"/>
            <w:szCs w:val="24"/>
          </w:rPr>
          <w:t xml:space="preserve"> - </w:t>
        </w:r>
        <w:r w:rsidR="00530FE1" w:rsidRPr="00AF67E7">
          <w:rPr>
            <w:rStyle w:val="Hyperlink"/>
            <w:rFonts w:eastAsia="Calibri" w:cstheme="minorHAnsi"/>
            <w:b/>
            <w:sz w:val="24"/>
            <w:szCs w:val="24"/>
          </w:rPr>
          <w:t>How New National Restrictions to control the spread of coronavirus (COVID-19) impact education, childcare and children’s social care settings</w:t>
        </w:r>
      </w:hyperlink>
      <w:r w:rsidR="00530FE1" w:rsidRPr="00E35F82">
        <w:rPr>
          <w:rFonts w:eastAsia="Calibri" w:cstheme="minorHAnsi"/>
          <w:b/>
          <w:sz w:val="24"/>
          <w:szCs w:val="24"/>
        </w:rPr>
        <w:t>.</w:t>
      </w:r>
    </w:p>
    <w:p w14:paraId="457E2EAD" w14:textId="0813F7B3" w:rsidR="00B82A13" w:rsidRDefault="00B82A13" w:rsidP="009179A2">
      <w:pPr>
        <w:ind w:left="-426"/>
        <w:rPr>
          <w:rFonts w:cstheme="minorHAnsi"/>
          <w:sz w:val="24"/>
          <w:szCs w:val="24"/>
        </w:rPr>
      </w:pPr>
      <w:r w:rsidRPr="00B82A13">
        <w:rPr>
          <w:rFonts w:cstheme="minorHAnsi"/>
          <w:sz w:val="24"/>
          <w:szCs w:val="24"/>
        </w:rPr>
        <w:t>LBWF The HUB Early Years</w:t>
      </w:r>
      <w:r>
        <w:rPr>
          <w:rFonts w:cstheme="minorHAnsi"/>
          <w:sz w:val="24"/>
          <w:szCs w:val="24"/>
        </w:rPr>
        <w:t xml:space="preserve"> - </w:t>
      </w:r>
      <w:hyperlink r:id="rId12" w:history="1">
        <w:r w:rsidRPr="00B82A13">
          <w:rPr>
            <w:rStyle w:val="Hyperlink"/>
            <w:rFonts w:cstheme="minorHAnsi"/>
            <w:sz w:val="24"/>
            <w:szCs w:val="24"/>
          </w:rPr>
          <w:t>Latest COVID-19 advice and information</w:t>
        </w:r>
      </w:hyperlink>
    </w:p>
    <w:p w14:paraId="0405FE02" w14:textId="73BF6125" w:rsidR="00B82A13" w:rsidRDefault="00B82A13" w:rsidP="009179A2">
      <w:pPr>
        <w:ind w:left="-426"/>
        <w:rPr>
          <w:rFonts w:cstheme="minorHAnsi"/>
          <w:sz w:val="24"/>
          <w:szCs w:val="24"/>
        </w:rPr>
      </w:pPr>
      <w:r>
        <w:rPr>
          <w:rFonts w:cstheme="minorHAnsi"/>
          <w:sz w:val="24"/>
          <w:szCs w:val="24"/>
        </w:rPr>
        <w:t xml:space="preserve">LBWF The HUB Early Years </w:t>
      </w:r>
      <w:r w:rsidR="00530FE1">
        <w:rPr>
          <w:rFonts w:cstheme="minorHAnsi"/>
          <w:sz w:val="24"/>
          <w:szCs w:val="24"/>
        </w:rPr>
        <w:t xml:space="preserve">– </w:t>
      </w:r>
      <w:hyperlink r:id="rId13" w:history="1">
        <w:r w:rsidRPr="00B82A13">
          <w:rPr>
            <w:rStyle w:val="Hyperlink"/>
            <w:rFonts w:cstheme="minorHAnsi"/>
            <w:sz w:val="24"/>
            <w:szCs w:val="24"/>
          </w:rPr>
          <w:t xml:space="preserve">Guidance </w:t>
        </w:r>
        <w:r w:rsidR="00530FE1">
          <w:rPr>
            <w:rStyle w:val="Hyperlink"/>
            <w:rFonts w:cstheme="minorHAnsi"/>
            <w:sz w:val="24"/>
            <w:szCs w:val="24"/>
          </w:rPr>
          <w:t>–</w:t>
        </w:r>
        <w:r w:rsidRPr="00B82A13">
          <w:rPr>
            <w:rStyle w:val="Hyperlink"/>
            <w:rFonts w:cstheme="minorHAnsi"/>
            <w:sz w:val="24"/>
            <w:szCs w:val="24"/>
          </w:rPr>
          <w:t xml:space="preserve"> COVID 19 Suspected and Confirmed cases in Education sector</w:t>
        </w:r>
      </w:hyperlink>
    </w:p>
    <w:p w14:paraId="63CAC71C" w14:textId="624AE0AD" w:rsidR="009179A2" w:rsidRDefault="00466E81" w:rsidP="009179A2">
      <w:pPr>
        <w:ind w:left="-426"/>
        <w:rPr>
          <w:rFonts w:cstheme="minorHAnsi"/>
          <w:sz w:val="24"/>
          <w:szCs w:val="24"/>
        </w:rPr>
      </w:pPr>
      <w:hyperlink r:id="rId14" w:history="1">
        <w:r w:rsidR="009179A2" w:rsidRPr="009179A2">
          <w:rPr>
            <w:rStyle w:val="Hyperlink"/>
            <w:rFonts w:cstheme="minorHAnsi"/>
            <w:sz w:val="24"/>
            <w:szCs w:val="24"/>
          </w:rPr>
          <w:t>Actions for early years and childcare providers during the coronavirus (COVID-19) outbreak</w:t>
        </w:r>
      </w:hyperlink>
    </w:p>
    <w:p w14:paraId="4763ABD3" w14:textId="3AE5E4F7" w:rsidR="00421238" w:rsidRDefault="00466E81" w:rsidP="00421238">
      <w:pPr>
        <w:ind w:left="-426"/>
        <w:rPr>
          <w:rFonts w:eastAsia="Calibri" w:cstheme="minorHAnsi"/>
          <w:color w:val="4472C4" w:themeColor="accent1"/>
          <w:sz w:val="24"/>
          <w:szCs w:val="24"/>
          <w:lang w:eastAsia="en-GB"/>
        </w:rPr>
      </w:pPr>
      <w:hyperlink r:id="rId15" w:history="1">
        <w:r w:rsidR="00421238" w:rsidRPr="00421238">
          <w:rPr>
            <w:rStyle w:val="Hyperlink"/>
            <w:rFonts w:eastAsia="Calibri" w:cstheme="minorHAnsi"/>
            <w:sz w:val="24"/>
            <w:szCs w:val="24"/>
            <w:lang w:eastAsia="en-GB"/>
          </w:rPr>
          <w:t xml:space="preserve">Guidance for full opening: schools </w:t>
        </w:r>
        <w:r w:rsidR="00530FE1">
          <w:rPr>
            <w:rStyle w:val="Hyperlink"/>
            <w:rFonts w:eastAsia="Calibri" w:cstheme="minorHAnsi"/>
            <w:sz w:val="24"/>
            <w:szCs w:val="24"/>
            <w:lang w:eastAsia="en-GB"/>
          </w:rPr>
          <w:t>–</w:t>
        </w:r>
        <w:r w:rsidR="00421238" w:rsidRPr="00421238">
          <w:rPr>
            <w:rStyle w:val="Hyperlink"/>
            <w:rFonts w:eastAsia="Calibri" w:cstheme="minorHAnsi"/>
            <w:sz w:val="24"/>
            <w:szCs w:val="24"/>
            <w:lang w:eastAsia="en-GB"/>
          </w:rPr>
          <w:t xml:space="preserve"> Updated 22 October 2020</w:t>
        </w:r>
      </w:hyperlink>
      <w:r w:rsidR="00421238" w:rsidRPr="00421238">
        <w:rPr>
          <w:rFonts w:eastAsia="Calibri" w:cstheme="minorHAnsi"/>
          <w:color w:val="4472C4" w:themeColor="accent1"/>
          <w:sz w:val="24"/>
          <w:szCs w:val="24"/>
          <w:lang w:eastAsia="en-GB"/>
        </w:rPr>
        <w:t xml:space="preserve"> </w:t>
      </w:r>
    </w:p>
    <w:p w14:paraId="26309BF0" w14:textId="10B3A59E" w:rsidR="007A7326" w:rsidRDefault="00466E81" w:rsidP="007A3B5F">
      <w:pPr>
        <w:ind w:left="-426"/>
        <w:rPr>
          <w:rStyle w:val="Hyperlink"/>
          <w:rFonts w:eastAsia="Calibri" w:cstheme="minorHAnsi"/>
          <w:color w:val="4472C4" w:themeColor="accent1"/>
          <w:sz w:val="24"/>
          <w:szCs w:val="24"/>
          <w:lang w:eastAsia="en-GB"/>
        </w:rPr>
      </w:pPr>
      <w:hyperlink r:id="rId16" w:history="1">
        <w:r w:rsidR="00B8527F" w:rsidRPr="002F0D73">
          <w:rPr>
            <w:rStyle w:val="Hyperlink"/>
            <w:rFonts w:eastAsia="Calibri" w:cstheme="minorHAnsi"/>
            <w:color w:val="4472C4" w:themeColor="accent1"/>
            <w:sz w:val="24"/>
            <w:szCs w:val="24"/>
            <w:lang w:eastAsia="en-GB"/>
          </w:rPr>
          <w:t>Safe working in education, childcare and children’s social care</w:t>
        </w:r>
      </w:hyperlink>
    </w:p>
    <w:p w14:paraId="6E51AF56" w14:textId="77777777" w:rsidR="002C44F9" w:rsidRDefault="00466E81" w:rsidP="002C44F9">
      <w:pPr>
        <w:ind w:left="-426"/>
        <w:rPr>
          <w:rFonts w:eastAsia="Calibri" w:cstheme="minorHAnsi"/>
          <w:color w:val="4472C4" w:themeColor="accent1"/>
          <w:sz w:val="24"/>
          <w:szCs w:val="24"/>
          <w:lang w:eastAsia="en-GB"/>
        </w:rPr>
      </w:pPr>
      <w:hyperlink r:id="rId17" w:history="1">
        <w:r w:rsidR="00D2600A" w:rsidRPr="00D2600A">
          <w:rPr>
            <w:rStyle w:val="Hyperlink"/>
            <w:rFonts w:eastAsia="Calibri" w:cstheme="minorHAnsi"/>
            <w:sz w:val="24"/>
            <w:szCs w:val="24"/>
            <w:lang w:eastAsia="en-GB"/>
          </w:rPr>
          <w:t>What parents and carers need to know about early years providers, schools and colleges in the autumn term</w:t>
        </w:r>
      </w:hyperlink>
    </w:p>
    <w:p w14:paraId="099334AC" w14:textId="68D5D4CD" w:rsidR="002C44F9" w:rsidRPr="00B01F1C" w:rsidRDefault="00466E81" w:rsidP="00B01F1C">
      <w:pPr>
        <w:ind w:left="-426"/>
        <w:rPr>
          <w:rFonts w:eastAsia="Calibri" w:cstheme="minorHAnsi"/>
          <w:color w:val="4472C4" w:themeColor="accent1"/>
          <w:sz w:val="24"/>
          <w:szCs w:val="24"/>
          <w:lang w:eastAsia="en-GB"/>
        </w:rPr>
      </w:pPr>
      <w:hyperlink r:id="rId18" w:history="1">
        <w:r w:rsidR="002C44F9" w:rsidRPr="00D17A51">
          <w:rPr>
            <w:rStyle w:val="Hyperlink"/>
            <w:sz w:val="24"/>
            <w:szCs w:val="24"/>
          </w:rPr>
          <w:t>What to do if a child is displaying symptoms of coronavirus (COVID-19)</w:t>
        </w:r>
      </w:hyperlink>
    </w:p>
    <w:p w14:paraId="111C0F75" w14:textId="77777777" w:rsidR="00B01F1C" w:rsidRDefault="00B01F1C" w:rsidP="002F0D73">
      <w:pPr>
        <w:ind w:left="426" w:hanging="852"/>
        <w:rPr>
          <w:rFonts w:eastAsia="Calibri" w:cstheme="minorHAnsi"/>
          <w:b/>
          <w:bCs/>
          <w:color w:val="FF0000"/>
          <w:sz w:val="24"/>
          <w:szCs w:val="24"/>
          <w:lang w:eastAsia="en-GB"/>
        </w:rPr>
      </w:pPr>
    </w:p>
    <w:p w14:paraId="78570EEA" w14:textId="234A1517" w:rsidR="006773DF" w:rsidRDefault="00293B16" w:rsidP="002F0D73">
      <w:pPr>
        <w:ind w:left="426" w:hanging="852"/>
        <w:rPr>
          <w:rFonts w:eastAsia="Calibri" w:cstheme="minorHAnsi"/>
          <w:b/>
          <w:bCs/>
          <w:color w:val="FF0000"/>
          <w:sz w:val="24"/>
          <w:szCs w:val="24"/>
          <w:lang w:eastAsia="en-GB"/>
        </w:rPr>
      </w:pPr>
      <w:r>
        <w:rPr>
          <w:rFonts w:eastAsia="Calibri" w:cstheme="minorHAnsi"/>
          <w:b/>
          <w:bCs/>
          <w:color w:val="FF0000"/>
          <w:sz w:val="24"/>
          <w:szCs w:val="24"/>
          <w:lang w:eastAsia="en-GB"/>
        </w:rPr>
        <w:t>Please ensure that you regularly</w:t>
      </w:r>
      <w:r w:rsidR="006773DF" w:rsidRPr="002F0D73">
        <w:rPr>
          <w:rFonts w:eastAsia="Calibri" w:cstheme="minorHAnsi"/>
          <w:b/>
          <w:bCs/>
          <w:color w:val="FF0000"/>
          <w:sz w:val="24"/>
          <w:szCs w:val="24"/>
          <w:lang w:eastAsia="en-GB"/>
        </w:rPr>
        <w:t xml:space="preserve"> check for the </w:t>
      </w:r>
      <w:r>
        <w:rPr>
          <w:rFonts w:eastAsia="Calibri" w:cstheme="minorHAnsi"/>
          <w:b/>
          <w:bCs/>
          <w:color w:val="FF0000"/>
          <w:sz w:val="24"/>
          <w:szCs w:val="24"/>
          <w:lang w:eastAsia="en-GB"/>
        </w:rPr>
        <w:t xml:space="preserve">latest Government </w:t>
      </w:r>
      <w:r w:rsidR="006773DF" w:rsidRPr="002F0D73">
        <w:rPr>
          <w:rFonts w:eastAsia="Calibri" w:cstheme="minorHAnsi"/>
          <w:b/>
          <w:bCs/>
          <w:color w:val="FF0000"/>
          <w:sz w:val="24"/>
          <w:szCs w:val="24"/>
          <w:lang w:eastAsia="en-GB"/>
        </w:rPr>
        <w:t xml:space="preserve">advice &amp; guidance on the </w:t>
      </w:r>
      <w:hyperlink r:id="rId19" w:history="1">
        <w:r w:rsidR="006773DF" w:rsidRPr="002F0D73">
          <w:rPr>
            <w:rFonts w:eastAsia="Calibri" w:cstheme="minorHAnsi"/>
            <w:b/>
            <w:bCs/>
            <w:color w:val="FF0000"/>
            <w:sz w:val="24"/>
            <w:szCs w:val="24"/>
            <w:u w:val="single"/>
            <w:lang w:eastAsia="en-GB"/>
          </w:rPr>
          <w:t>DFE GOV.UK</w:t>
        </w:r>
      </w:hyperlink>
      <w:r w:rsidR="006773DF" w:rsidRPr="002F0D73">
        <w:rPr>
          <w:rFonts w:eastAsia="Calibri" w:cstheme="minorHAnsi"/>
          <w:b/>
          <w:bCs/>
          <w:color w:val="FF0000"/>
          <w:sz w:val="24"/>
          <w:szCs w:val="24"/>
          <w:lang w:eastAsia="en-GB"/>
        </w:rPr>
        <w:t xml:space="preserve"> website.</w:t>
      </w:r>
    </w:p>
    <w:p w14:paraId="4BFC9476" w14:textId="5E0AD6D9" w:rsidR="00B01F1C" w:rsidRDefault="00B01F1C" w:rsidP="002F0D73">
      <w:pPr>
        <w:ind w:left="426" w:hanging="852"/>
        <w:rPr>
          <w:rFonts w:eastAsia="Calibri" w:cstheme="minorHAnsi"/>
          <w:color w:val="FF0000"/>
          <w:sz w:val="24"/>
          <w:szCs w:val="24"/>
          <w:lang w:eastAsia="en-GB"/>
        </w:rPr>
      </w:pPr>
      <w:r w:rsidRPr="00837F6F">
        <w:rPr>
          <w:rFonts w:eastAsia="Calibri" w:cstheme="minorHAnsi"/>
          <w:color w:val="FF0000"/>
          <w:sz w:val="24"/>
          <w:szCs w:val="24"/>
          <w:lang w:eastAsia="en-GB"/>
        </w:rPr>
        <w:t>We have been and are still running regular Zoom Q&amp;A sessions for providers which is being delivered by Early Years and Childcare &amp; Public Health</w:t>
      </w:r>
      <w:r w:rsidR="00A05628">
        <w:rPr>
          <w:rFonts w:eastAsia="Calibri" w:cstheme="minorHAnsi"/>
          <w:color w:val="FF0000"/>
          <w:sz w:val="24"/>
          <w:szCs w:val="24"/>
          <w:lang w:eastAsia="en-GB"/>
        </w:rPr>
        <w:t xml:space="preserve">. </w:t>
      </w:r>
    </w:p>
    <w:tbl>
      <w:tblPr>
        <w:tblStyle w:val="TableGrid"/>
        <w:tblW w:w="14885" w:type="dxa"/>
        <w:tblInd w:w="-431" w:type="dxa"/>
        <w:tblLayout w:type="fixed"/>
        <w:tblCellMar>
          <w:top w:w="43" w:type="dxa"/>
          <w:left w:w="2" w:type="dxa"/>
          <w:right w:w="93" w:type="dxa"/>
        </w:tblCellMar>
        <w:tblLook w:val="04A0" w:firstRow="1" w:lastRow="0" w:firstColumn="1" w:lastColumn="0" w:noHBand="0" w:noVBand="1"/>
      </w:tblPr>
      <w:tblGrid>
        <w:gridCol w:w="6096"/>
        <w:gridCol w:w="4820"/>
        <w:gridCol w:w="2551"/>
        <w:gridCol w:w="1418"/>
      </w:tblGrid>
      <w:tr w:rsidR="007E7523" w:rsidRPr="002F0D73" w14:paraId="2A31C0A1" w14:textId="77777777" w:rsidTr="003F1FCF">
        <w:trPr>
          <w:trHeight w:val="305"/>
        </w:trPr>
        <w:tc>
          <w:tcPr>
            <w:tcW w:w="60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EE42989" w14:textId="7858E0B6" w:rsidR="006773DF" w:rsidRPr="002F0D73" w:rsidRDefault="007E63BB" w:rsidP="006773DF">
            <w:pPr>
              <w:ind w:left="146" w:hanging="4"/>
              <w:rPr>
                <w:rFonts w:eastAsia="Calibri" w:cstheme="minorHAnsi"/>
                <w:b/>
                <w:bCs/>
                <w:sz w:val="24"/>
                <w:szCs w:val="24"/>
              </w:rPr>
            </w:pPr>
            <w:bookmarkStart w:id="1" w:name="_Hlk40338295"/>
            <w:bookmarkEnd w:id="0"/>
            <w:r w:rsidRPr="002F0D73">
              <w:rPr>
                <w:rFonts w:eastAsia="Calibri" w:cstheme="minorHAnsi"/>
                <w:b/>
                <w:bCs/>
                <w:sz w:val="24"/>
                <w:szCs w:val="24"/>
              </w:rPr>
              <w:t>Planning and organising</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21A306E" w14:textId="77777777" w:rsidR="006773DF" w:rsidRPr="002F0D73" w:rsidRDefault="006773DF" w:rsidP="006773DF">
            <w:pPr>
              <w:ind w:left="104"/>
              <w:jc w:val="center"/>
              <w:rPr>
                <w:rFonts w:eastAsia="Calibri" w:cstheme="minorHAnsi"/>
                <w:b/>
                <w:sz w:val="24"/>
                <w:szCs w:val="24"/>
              </w:rPr>
            </w:pPr>
            <w:r w:rsidRPr="002F0D73">
              <w:rPr>
                <w:rFonts w:eastAsia="Calibri" w:cstheme="minorHAnsi"/>
                <w:b/>
                <w:sz w:val="24"/>
                <w:szCs w:val="24"/>
              </w:rPr>
              <w:t>How will this requirement be met</w:t>
            </w:r>
          </w:p>
        </w:tc>
        <w:tc>
          <w:tcPr>
            <w:tcW w:w="25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1C0C6A0" w14:textId="5B9768F7" w:rsidR="006773DF" w:rsidRPr="002F0D73" w:rsidRDefault="007E63BB" w:rsidP="006773DF">
            <w:pPr>
              <w:ind w:left="104"/>
              <w:jc w:val="center"/>
              <w:rPr>
                <w:rFonts w:eastAsia="Calibri" w:cstheme="minorHAnsi"/>
                <w:b/>
                <w:sz w:val="24"/>
                <w:szCs w:val="24"/>
              </w:rPr>
            </w:pPr>
            <w:r w:rsidRPr="002F0D73">
              <w:rPr>
                <w:rFonts w:eastAsia="Calibri" w:cstheme="minorHAnsi"/>
                <w:b/>
                <w:bCs/>
                <w:sz w:val="24"/>
                <w:szCs w:val="24"/>
              </w:rPr>
              <w:t>Responsible person in organisation</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B90B9B8" w14:textId="06D6E301" w:rsidR="006773DF" w:rsidRPr="002F0D73" w:rsidRDefault="007E63BB" w:rsidP="006773DF">
            <w:pPr>
              <w:ind w:left="104"/>
              <w:jc w:val="center"/>
              <w:rPr>
                <w:rFonts w:eastAsia="Calibri" w:cstheme="minorHAnsi"/>
                <w:b/>
                <w:sz w:val="24"/>
                <w:szCs w:val="24"/>
              </w:rPr>
            </w:pPr>
            <w:r w:rsidRPr="002F0D73">
              <w:rPr>
                <w:rFonts w:eastAsia="Calibri" w:cstheme="minorHAnsi"/>
                <w:b/>
                <w:sz w:val="24"/>
                <w:szCs w:val="24"/>
              </w:rPr>
              <w:t>Completion Deadline</w:t>
            </w:r>
            <w:r w:rsidR="006773DF" w:rsidRPr="002F0D73">
              <w:rPr>
                <w:rFonts w:eastAsia="Calibri" w:cstheme="minorHAnsi"/>
                <w:b/>
                <w:sz w:val="24"/>
                <w:szCs w:val="24"/>
              </w:rPr>
              <w:t xml:space="preserve"> </w:t>
            </w:r>
          </w:p>
        </w:tc>
      </w:tr>
      <w:bookmarkEnd w:id="1"/>
      <w:tr w:rsidR="007E7523" w:rsidRPr="002F0D73" w14:paraId="00F71861" w14:textId="77777777" w:rsidTr="00FF1F9A">
        <w:trPr>
          <w:trHeight w:val="305"/>
        </w:trPr>
        <w:tc>
          <w:tcPr>
            <w:tcW w:w="6096" w:type="dxa"/>
            <w:tcBorders>
              <w:top w:val="single" w:sz="4" w:space="0" w:color="000000"/>
              <w:left w:val="single" w:sz="4" w:space="0" w:color="000000"/>
              <w:bottom w:val="single" w:sz="4" w:space="0" w:color="000000"/>
              <w:right w:val="single" w:sz="4" w:space="0" w:color="000000"/>
            </w:tcBorders>
            <w:shd w:val="clear" w:color="auto" w:fill="FF0000"/>
          </w:tcPr>
          <w:p w14:paraId="51B7B2D5" w14:textId="77777777" w:rsidR="006773DF" w:rsidRPr="002F0D73" w:rsidRDefault="006773DF" w:rsidP="006773DF">
            <w:pPr>
              <w:ind w:left="146" w:hanging="4"/>
              <w:rPr>
                <w:rFonts w:eastAsia="Calibri" w:cstheme="minorHAnsi"/>
                <w:b/>
                <w:sz w:val="24"/>
                <w:szCs w:val="24"/>
              </w:rPr>
            </w:pPr>
            <w:r w:rsidRPr="002F0D73">
              <w:rPr>
                <w:rFonts w:eastAsia="Calibri" w:cstheme="minorHAnsi"/>
                <w:b/>
                <w:sz w:val="24"/>
                <w:szCs w:val="24"/>
              </w:rPr>
              <w:t>Assess demand for childcare provision vs ability to supply</w:t>
            </w:r>
          </w:p>
        </w:tc>
        <w:tc>
          <w:tcPr>
            <w:tcW w:w="4820" w:type="dxa"/>
            <w:tcBorders>
              <w:top w:val="single" w:sz="4" w:space="0" w:color="000000"/>
              <w:left w:val="single" w:sz="4" w:space="0" w:color="000000"/>
              <w:bottom w:val="single" w:sz="4" w:space="0" w:color="000000"/>
              <w:right w:val="single" w:sz="4" w:space="0" w:color="000000"/>
            </w:tcBorders>
            <w:shd w:val="clear" w:color="auto" w:fill="FF0000"/>
          </w:tcPr>
          <w:p w14:paraId="0F548720" w14:textId="77777777" w:rsidR="006773DF" w:rsidRPr="002F0D73" w:rsidRDefault="006773DF" w:rsidP="006773DF">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0000"/>
          </w:tcPr>
          <w:p w14:paraId="38D07FC3" w14:textId="77777777" w:rsidR="006773DF" w:rsidRPr="002F0D73" w:rsidRDefault="006773DF" w:rsidP="006773DF">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0000"/>
          </w:tcPr>
          <w:p w14:paraId="31C22AF7" w14:textId="77777777" w:rsidR="006773DF" w:rsidRPr="002F0D73" w:rsidRDefault="006773DF" w:rsidP="006773DF">
            <w:pPr>
              <w:ind w:left="104"/>
              <w:jc w:val="center"/>
              <w:rPr>
                <w:rFonts w:eastAsia="Calibri" w:cstheme="minorHAnsi"/>
                <w:b/>
                <w:sz w:val="24"/>
                <w:szCs w:val="24"/>
              </w:rPr>
            </w:pPr>
          </w:p>
        </w:tc>
      </w:tr>
      <w:tr w:rsidR="007E7523" w:rsidRPr="002F0D73" w14:paraId="5EEFC5C3"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17B16B02" w14:textId="02E3BAE2" w:rsidR="006773DF" w:rsidRPr="002F0D73" w:rsidRDefault="006773DF" w:rsidP="00C41DE9">
            <w:pPr>
              <w:numPr>
                <w:ilvl w:val="0"/>
                <w:numId w:val="2"/>
              </w:numPr>
              <w:contextualSpacing/>
              <w:rPr>
                <w:rFonts w:eastAsia="Calibri" w:cstheme="minorHAnsi"/>
                <w:b/>
                <w:sz w:val="24"/>
                <w:szCs w:val="24"/>
              </w:rPr>
            </w:pPr>
            <w:bookmarkStart w:id="2" w:name="_Hlk40333970"/>
            <w:r w:rsidRPr="002F0D73">
              <w:rPr>
                <w:rFonts w:eastAsia="Calibri" w:cstheme="minorHAnsi"/>
                <w:sz w:val="24"/>
                <w:szCs w:val="24"/>
              </w:rPr>
              <w:t>Identify likely numbers of pupils returning and agree required staffing resource and approach and liaise with your local authority on your plans.</w:t>
            </w:r>
          </w:p>
        </w:tc>
        <w:tc>
          <w:tcPr>
            <w:tcW w:w="4820" w:type="dxa"/>
            <w:tcBorders>
              <w:top w:val="single" w:sz="4" w:space="0" w:color="000000"/>
              <w:left w:val="single" w:sz="4" w:space="0" w:color="000000"/>
              <w:bottom w:val="single" w:sz="4" w:space="0" w:color="000000"/>
              <w:right w:val="single" w:sz="4" w:space="0" w:color="000000"/>
            </w:tcBorders>
          </w:tcPr>
          <w:p w14:paraId="0C62E17E" w14:textId="77777777" w:rsidR="006773DF" w:rsidRPr="002F0D73" w:rsidRDefault="006773DF" w:rsidP="006773DF">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48714B9E" w14:textId="77777777" w:rsidR="006773DF" w:rsidRPr="002F0D73" w:rsidRDefault="006773DF" w:rsidP="006773DF">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6ECE5E" w14:textId="77777777" w:rsidR="006773DF" w:rsidRPr="002F0D73" w:rsidRDefault="006773DF" w:rsidP="006773DF">
            <w:pPr>
              <w:ind w:left="104"/>
              <w:jc w:val="center"/>
              <w:rPr>
                <w:rFonts w:eastAsia="Calibri" w:cstheme="minorHAnsi"/>
                <w:b/>
                <w:sz w:val="24"/>
                <w:szCs w:val="24"/>
              </w:rPr>
            </w:pPr>
          </w:p>
        </w:tc>
      </w:tr>
      <w:tr w:rsidR="007E7523" w:rsidRPr="002F0D73" w14:paraId="4A3E44B2"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331C49C9" w14:textId="59CB6B57" w:rsidR="0077677F" w:rsidRPr="002F0D73" w:rsidRDefault="0077677F" w:rsidP="00C41DE9">
            <w:pPr>
              <w:numPr>
                <w:ilvl w:val="0"/>
                <w:numId w:val="2"/>
              </w:numPr>
              <w:contextualSpacing/>
              <w:rPr>
                <w:rFonts w:eastAsia="Calibri" w:cstheme="minorHAnsi"/>
                <w:bCs/>
                <w:sz w:val="24"/>
                <w:szCs w:val="24"/>
              </w:rPr>
            </w:pPr>
            <w:r w:rsidRPr="002F0D73">
              <w:rPr>
                <w:rFonts w:eastAsia="Calibri" w:cstheme="minorHAnsi"/>
                <w:bCs/>
                <w:sz w:val="24"/>
                <w:szCs w:val="24"/>
              </w:rPr>
              <w:t>It may be necessary for providers to introduce a temporary cap on numbers</w:t>
            </w:r>
            <w:r w:rsidR="007E7523" w:rsidRPr="002F0D73">
              <w:rPr>
                <w:rFonts w:eastAsia="Calibri" w:cstheme="minorHAnsi"/>
                <w:bCs/>
                <w:sz w:val="24"/>
                <w:szCs w:val="24"/>
              </w:rPr>
              <w:t xml:space="preserve"> </w:t>
            </w:r>
            <w:r w:rsidR="00B850EA" w:rsidRPr="002F0D73">
              <w:rPr>
                <w:rFonts w:eastAsia="Calibri" w:cstheme="minorHAnsi"/>
                <w:bCs/>
                <w:sz w:val="24"/>
                <w:szCs w:val="24"/>
              </w:rPr>
              <w:t xml:space="preserve">and/or phased return of children </w:t>
            </w:r>
            <w:r w:rsidRPr="002F0D73">
              <w:rPr>
                <w:rFonts w:eastAsia="Calibri" w:cstheme="minorHAnsi"/>
                <w:bCs/>
                <w:sz w:val="24"/>
                <w:szCs w:val="24"/>
              </w:rPr>
              <w:t>to ensure that safety is prioritised.</w:t>
            </w:r>
          </w:p>
        </w:tc>
        <w:tc>
          <w:tcPr>
            <w:tcW w:w="4820" w:type="dxa"/>
            <w:tcBorders>
              <w:top w:val="single" w:sz="4" w:space="0" w:color="000000"/>
              <w:left w:val="single" w:sz="4" w:space="0" w:color="000000"/>
              <w:bottom w:val="single" w:sz="4" w:space="0" w:color="000000"/>
              <w:right w:val="single" w:sz="4" w:space="0" w:color="000000"/>
            </w:tcBorders>
          </w:tcPr>
          <w:p w14:paraId="5F476D86" w14:textId="77777777" w:rsidR="0077677F" w:rsidRPr="002F0D73" w:rsidRDefault="0077677F" w:rsidP="00C552E4">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52418EC9" w14:textId="77777777" w:rsidR="0077677F" w:rsidRPr="002F0D73" w:rsidRDefault="0077677F" w:rsidP="00C552E4">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0F9E72" w14:textId="77777777" w:rsidR="0077677F" w:rsidRPr="002F0D73" w:rsidRDefault="0077677F" w:rsidP="00C552E4">
            <w:pPr>
              <w:ind w:left="104"/>
              <w:jc w:val="center"/>
              <w:rPr>
                <w:rFonts w:eastAsia="Calibri" w:cstheme="minorHAnsi"/>
                <w:b/>
                <w:sz w:val="24"/>
                <w:szCs w:val="24"/>
              </w:rPr>
            </w:pPr>
          </w:p>
        </w:tc>
      </w:tr>
      <w:tr w:rsidR="007E7523" w:rsidRPr="002F0D73" w14:paraId="0EEF1729"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1D1C22D2" w14:textId="2E9E9D7A" w:rsidR="00C552E4" w:rsidRPr="002F0D73" w:rsidRDefault="00C552E4" w:rsidP="00C41DE9">
            <w:pPr>
              <w:numPr>
                <w:ilvl w:val="0"/>
                <w:numId w:val="2"/>
              </w:numPr>
              <w:contextualSpacing/>
              <w:rPr>
                <w:rFonts w:eastAsia="Calibri" w:cstheme="minorHAnsi"/>
                <w:bCs/>
                <w:sz w:val="24"/>
                <w:szCs w:val="24"/>
              </w:rPr>
            </w:pPr>
            <w:r w:rsidRPr="002F0D73">
              <w:rPr>
                <w:rFonts w:eastAsia="Calibri" w:cstheme="minorHAnsi"/>
                <w:bCs/>
                <w:sz w:val="24"/>
                <w:szCs w:val="24"/>
              </w:rPr>
              <w:t>If you are not able to fully reopen, create a priority list for attendance if you must restrict numbers (you may want to consider some or all of the following</w:t>
            </w:r>
            <w:r w:rsidR="007E7523" w:rsidRPr="002F0D73">
              <w:rPr>
                <w:rFonts w:eastAsia="Calibri" w:cstheme="minorHAnsi"/>
                <w:bCs/>
                <w:sz w:val="24"/>
                <w:szCs w:val="24"/>
              </w:rPr>
              <w:t>, priority should be given to vulnerable children and those with SEND</w:t>
            </w:r>
            <w:r w:rsidRPr="002F0D73">
              <w:rPr>
                <w:rFonts w:eastAsia="Calibri" w:cstheme="minorHAnsi"/>
                <w:bCs/>
                <w:sz w:val="24"/>
                <w:szCs w:val="24"/>
              </w:rPr>
              <w:t xml:space="preserve">): </w:t>
            </w:r>
          </w:p>
          <w:p w14:paraId="5B708397" w14:textId="77777777" w:rsidR="00C552E4" w:rsidRPr="002F0D73" w:rsidRDefault="00C552E4" w:rsidP="00C41DE9">
            <w:pPr>
              <w:numPr>
                <w:ilvl w:val="0"/>
                <w:numId w:val="2"/>
              </w:numPr>
              <w:contextualSpacing/>
              <w:rPr>
                <w:rFonts w:eastAsia="Calibri" w:cstheme="minorHAnsi"/>
                <w:bCs/>
                <w:sz w:val="24"/>
                <w:szCs w:val="24"/>
              </w:rPr>
            </w:pPr>
            <w:r w:rsidRPr="002F0D73">
              <w:rPr>
                <w:rFonts w:eastAsia="Calibri" w:cstheme="minorHAnsi"/>
                <w:bCs/>
                <w:sz w:val="24"/>
                <w:szCs w:val="24"/>
              </w:rPr>
              <w:t xml:space="preserve">Children who are Looked after or previously Looked after </w:t>
            </w:r>
          </w:p>
          <w:p w14:paraId="067525A1" w14:textId="77777777" w:rsidR="00C552E4" w:rsidRPr="002F0D73" w:rsidRDefault="00C552E4" w:rsidP="00C41DE9">
            <w:pPr>
              <w:numPr>
                <w:ilvl w:val="0"/>
                <w:numId w:val="2"/>
              </w:numPr>
              <w:contextualSpacing/>
              <w:rPr>
                <w:rFonts w:eastAsia="Calibri" w:cstheme="minorHAnsi"/>
                <w:bCs/>
                <w:sz w:val="24"/>
                <w:szCs w:val="24"/>
              </w:rPr>
            </w:pPr>
            <w:r w:rsidRPr="002F0D73">
              <w:rPr>
                <w:rFonts w:eastAsia="Calibri" w:cstheme="minorHAnsi"/>
                <w:bCs/>
                <w:sz w:val="24"/>
                <w:szCs w:val="24"/>
              </w:rPr>
              <w:t xml:space="preserve">Children subject to CP or CIN plans </w:t>
            </w:r>
          </w:p>
          <w:p w14:paraId="573148EF" w14:textId="77777777" w:rsidR="00C552E4" w:rsidRPr="002F0D73" w:rsidRDefault="00C552E4" w:rsidP="00C41DE9">
            <w:pPr>
              <w:numPr>
                <w:ilvl w:val="0"/>
                <w:numId w:val="2"/>
              </w:numPr>
              <w:contextualSpacing/>
              <w:rPr>
                <w:rFonts w:eastAsia="Calibri" w:cstheme="minorHAnsi"/>
                <w:bCs/>
                <w:sz w:val="24"/>
                <w:szCs w:val="24"/>
              </w:rPr>
            </w:pPr>
            <w:r w:rsidRPr="002F0D73">
              <w:rPr>
                <w:rFonts w:eastAsia="Calibri" w:cstheme="minorHAnsi"/>
                <w:bCs/>
                <w:sz w:val="24"/>
                <w:szCs w:val="24"/>
              </w:rPr>
              <w:t xml:space="preserve">Children with SEND / SEN Support Plans </w:t>
            </w:r>
          </w:p>
          <w:p w14:paraId="18C7E28D" w14:textId="77777777" w:rsidR="00C552E4" w:rsidRPr="002F0D73" w:rsidRDefault="00C552E4" w:rsidP="00C41DE9">
            <w:pPr>
              <w:numPr>
                <w:ilvl w:val="0"/>
                <w:numId w:val="2"/>
              </w:numPr>
              <w:contextualSpacing/>
              <w:rPr>
                <w:rFonts w:eastAsia="Calibri" w:cstheme="minorHAnsi"/>
                <w:bCs/>
                <w:sz w:val="24"/>
                <w:szCs w:val="24"/>
              </w:rPr>
            </w:pPr>
            <w:r w:rsidRPr="002F0D73">
              <w:rPr>
                <w:rFonts w:eastAsia="Calibri" w:cstheme="minorHAnsi"/>
                <w:bCs/>
                <w:sz w:val="24"/>
                <w:szCs w:val="24"/>
              </w:rPr>
              <w:t xml:space="preserve">Children who have an EHCP </w:t>
            </w:r>
          </w:p>
          <w:p w14:paraId="474AFA03" w14:textId="77777777" w:rsidR="00C552E4" w:rsidRPr="002F0D73" w:rsidRDefault="00C552E4" w:rsidP="00C41DE9">
            <w:pPr>
              <w:numPr>
                <w:ilvl w:val="0"/>
                <w:numId w:val="2"/>
              </w:numPr>
              <w:contextualSpacing/>
              <w:rPr>
                <w:rFonts w:eastAsia="Calibri" w:cstheme="minorHAnsi"/>
                <w:bCs/>
                <w:sz w:val="24"/>
                <w:szCs w:val="24"/>
              </w:rPr>
            </w:pPr>
            <w:r w:rsidRPr="002F0D73">
              <w:rPr>
                <w:rFonts w:eastAsia="Calibri" w:cstheme="minorHAnsi"/>
                <w:bCs/>
                <w:sz w:val="24"/>
                <w:szCs w:val="24"/>
              </w:rPr>
              <w:t xml:space="preserve">Other vulnerable children (professional judgement) could include Open cases to Early Help or Children and Family Centres, Young Carers, children who have teenage parents, children who live in temporary accommodation etc </w:t>
            </w:r>
          </w:p>
          <w:p w14:paraId="2266272C" w14:textId="77777777" w:rsidR="00C552E4" w:rsidRPr="002F0D73" w:rsidRDefault="00C552E4" w:rsidP="00C41DE9">
            <w:pPr>
              <w:numPr>
                <w:ilvl w:val="0"/>
                <w:numId w:val="2"/>
              </w:numPr>
              <w:contextualSpacing/>
              <w:rPr>
                <w:rFonts w:eastAsia="Calibri" w:cstheme="minorHAnsi"/>
                <w:bCs/>
                <w:sz w:val="24"/>
                <w:szCs w:val="24"/>
              </w:rPr>
            </w:pPr>
            <w:r w:rsidRPr="002F0D73">
              <w:rPr>
                <w:rFonts w:eastAsia="Calibri" w:cstheme="minorHAnsi"/>
                <w:bCs/>
                <w:sz w:val="24"/>
                <w:szCs w:val="24"/>
              </w:rPr>
              <w:t>Children of parents who are Keyworkers or Critical care worker (as per Government definition)</w:t>
            </w:r>
          </w:p>
          <w:p w14:paraId="1CF1F5A4" w14:textId="013F6329" w:rsidR="007E7523" w:rsidRPr="002F0D73" w:rsidRDefault="007E7523" w:rsidP="00C41DE9">
            <w:pPr>
              <w:numPr>
                <w:ilvl w:val="0"/>
                <w:numId w:val="2"/>
              </w:numPr>
              <w:contextualSpacing/>
              <w:rPr>
                <w:rFonts w:eastAsia="Calibri" w:cstheme="minorHAnsi"/>
                <w:sz w:val="24"/>
                <w:szCs w:val="24"/>
              </w:rPr>
            </w:pPr>
            <w:r w:rsidRPr="002F0D73">
              <w:rPr>
                <w:rFonts w:eastAsia="Calibri" w:cstheme="minorHAnsi"/>
                <w:bCs/>
                <w:sz w:val="24"/>
                <w:szCs w:val="24"/>
              </w:rPr>
              <w:t>Working families</w:t>
            </w:r>
          </w:p>
        </w:tc>
        <w:tc>
          <w:tcPr>
            <w:tcW w:w="4820" w:type="dxa"/>
            <w:tcBorders>
              <w:top w:val="single" w:sz="4" w:space="0" w:color="000000"/>
              <w:left w:val="single" w:sz="4" w:space="0" w:color="000000"/>
              <w:bottom w:val="single" w:sz="4" w:space="0" w:color="000000"/>
              <w:right w:val="single" w:sz="4" w:space="0" w:color="000000"/>
            </w:tcBorders>
          </w:tcPr>
          <w:p w14:paraId="09695518" w14:textId="77777777" w:rsidR="00C552E4" w:rsidRPr="002F0D73" w:rsidRDefault="00C552E4" w:rsidP="00C552E4">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28F23C42" w14:textId="77777777" w:rsidR="00C552E4" w:rsidRPr="002F0D73" w:rsidRDefault="00C552E4" w:rsidP="00C552E4">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FE6ED7" w14:textId="77777777" w:rsidR="00C552E4" w:rsidRPr="002F0D73" w:rsidRDefault="00C552E4" w:rsidP="00C552E4">
            <w:pPr>
              <w:ind w:left="104"/>
              <w:jc w:val="center"/>
              <w:rPr>
                <w:rFonts w:eastAsia="Calibri" w:cstheme="minorHAnsi"/>
                <w:b/>
                <w:sz w:val="24"/>
                <w:szCs w:val="24"/>
              </w:rPr>
            </w:pPr>
          </w:p>
        </w:tc>
      </w:tr>
      <w:tr w:rsidR="007E7523" w:rsidRPr="002F0D73" w14:paraId="141EA0AF"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0F4D0745" w14:textId="40DC3860" w:rsidR="00A07B7C" w:rsidRPr="002F0D73" w:rsidRDefault="00A07B7C" w:rsidP="00B1291D">
            <w:pPr>
              <w:numPr>
                <w:ilvl w:val="0"/>
                <w:numId w:val="2"/>
              </w:numPr>
              <w:contextualSpacing/>
              <w:rPr>
                <w:rFonts w:eastAsia="Calibri" w:cstheme="minorHAnsi"/>
                <w:bCs/>
                <w:sz w:val="24"/>
                <w:szCs w:val="24"/>
              </w:rPr>
            </w:pPr>
            <w:r w:rsidRPr="002F0D73">
              <w:rPr>
                <w:rFonts w:eastAsia="Calibri" w:cstheme="minorHAnsi"/>
                <w:bCs/>
                <w:sz w:val="24"/>
                <w:szCs w:val="24"/>
              </w:rPr>
              <w:t>Consider revising service delivery model</w:t>
            </w:r>
            <w:r w:rsidR="007E7523" w:rsidRPr="002F0D73">
              <w:rPr>
                <w:rFonts w:eastAsia="Calibri" w:cstheme="minorHAnsi"/>
                <w:bCs/>
                <w:sz w:val="24"/>
                <w:szCs w:val="24"/>
              </w:rPr>
              <w:t xml:space="preserve"> and/or reduce opening hours/session lengths</w:t>
            </w:r>
            <w:r w:rsidRPr="002F0D73">
              <w:rPr>
                <w:rFonts w:eastAsia="Calibri" w:cstheme="minorHAnsi"/>
                <w:bCs/>
                <w:sz w:val="24"/>
                <w:szCs w:val="24"/>
              </w:rPr>
              <w:t xml:space="preserve"> </w:t>
            </w:r>
            <w:r w:rsidR="007E7523" w:rsidRPr="002F0D73">
              <w:rPr>
                <w:rFonts w:eastAsia="Calibri" w:cstheme="minorHAnsi"/>
                <w:bCs/>
                <w:sz w:val="24"/>
                <w:szCs w:val="24"/>
              </w:rPr>
              <w:t>to ensure that safety is prioritised.</w:t>
            </w:r>
          </w:p>
        </w:tc>
        <w:tc>
          <w:tcPr>
            <w:tcW w:w="4820" w:type="dxa"/>
            <w:tcBorders>
              <w:top w:val="single" w:sz="4" w:space="0" w:color="000000"/>
              <w:left w:val="single" w:sz="4" w:space="0" w:color="000000"/>
              <w:bottom w:val="single" w:sz="4" w:space="0" w:color="000000"/>
              <w:right w:val="single" w:sz="4" w:space="0" w:color="000000"/>
            </w:tcBorders>
          </w:tcPr>
          <w:p w14:paraId="191CADAC" w14:textId="77777777" w:rsidR="00A07B7C" w:rsidRPr="002F0D73" w:rsidRDefault="00A07B7C" w:rsidP="00C552E4">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7C3F5D86" w14:textId="77777777" w:rsidR="00A07B7C" w:rsidRPr="002F0D73" w:rsidRDefault="00A07B7C" w:rsidP="00C552E4">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F3C6CE" w14:textId="77777777" w:rsidR="00A07B7C" w:rsidRPr="002F0D73" w:rsidRDefault="00A07B7C" w:rsidP="00C552E4">
            <w:pPr>
              <w:ind w:left="104"/>
              <w:jc w:val="center"/>
              <w:rPr>
                <w:rFonts w:eastAsia="Calibri" w:cstheme="minorHAnsi"/>
                <w:b/>
                <w:sz w:val="24"/>
                <w:szCs w:val="24"/>
              </w:rPr>
            </w:pPr>
          </w:p>
        </w:tc>
      </w:tr>
      <w:tr w:rsidR="00481ABF" w:rsidRPr="002F0D73" w14:paraId="54268418"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1587255B" w14:textId="03EEDED7" w:rsidR="00BD10CE" w:rsidRPr="008922CD" w:rsidRDefault="00293B16" w:rsidP="00B71557">
            <w:pPr>
              <w:numPr>
                <w:ilvl w:val="0"/>
                <w:numId w:val="2"/>
              </w:numPr>
              <w:contextualSpacing/>
              <w:rPr>
                <w:rFonts w:eastAsia="Calibri" w:cstheme="minorHAnsi"/>
                <w:bCs/>
                <w:sz w:val="24"/>
                <w:szCs w:val="24"/>
              </w:rPr>
            </w:pPr>
            <w:r w:rsidRPr="008922CD">
              <w:rPr>
                <w:rFonts w:eastAsia="Calibri" w:cstheme="minorHAnsi"/>
                <w:bCs/>
                <w:sz w:val="24"/>
                <w:szCs w:val="24"/>
              </w:rPr>
              <w:t>Consider any parental contractual implications if you are not able to offer all of the childcare hours that you have been commissioned by them to provide</w:t>
            </w:r>
          </w:p>
          <w:p w14:paraId="67A4E760" w14:textId="63141C1B" w:rsidR="00BD10CE" w:rsidRPr="002F0D73" w:rsidRDefault="00BD10CE" w:rsidP="008922CD">
            <w:pPr>
              <w:contextualSpacing/>
              <w:rPr>
                <w:rFonts w:eastAsia="Calibri" w:cstheme="minorHAnsi"/>
                <w:bCs/>
                <w:sz w:val="24"/>
                <w:szCs w:val="24"/>
              </w:rPr>
            </w:pPr>
          </w:p>
        </w:tc>
        <w:tc>
          <w:tcPr>
            <w:tcW w:w="4820" w:type="dxa"/>
            <w:tcBorders>
              <w:top w:val="single" w:sz="4" w:space="0" w:color="000000"/>
              <w:left w:val="single" w:sz="4" w:space="0" w:color="000000"/>
              <w:bottom w:val="single" w:sz="4" w:space="0" w:color="000000"/>
              <w:right w:val="single" w:sz="4" w:space="0" w:color="000000"/>
            </w:tcBorders>
          </w:tcPr>
          <w:p w14:paraId="3C4D4ED4" w14:textId="77777777" w:rsidR="00481ABF" w:rsidRPr="002F0D73" w:rsidRDefault="00481ABF" w:rsidP="00C552E4">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7CD5E5A4" w14:textId="77777777" w:rsidR="00481ABF" w:rsidRPr="002F0D73" w:rsidRDefault="00481ABF" w:rsidP="00C552E4">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D7C17C" w14:textId="77777777" w:rsidR="00481ABF" w:rsidRPr="002F0D73" w:rsidRDefault="00481ABF" w:rsidP="00C552E4">
            <w:pPr>
              <w:ind w:left="104"/>
              <w:jc w:val="center"/>
              <w:rPr>
                <w:rFonts w:eastAsia="Calibri" w:cstheme="minorHAnsi"/>
                <w:b/>
                <w:sz w:val="24"/>
                <w:szCs w:val="24"/>
              </w:rPr>
            </w:pPr>
          </w:p>
        </w:tc>
      </w:tr>
      <w:tr w:rsidR="00782CB5" w:rsidRPr="002F0D73" w14:paraId="6638C992" w14:textId="77777777" w:rsidTr="00782CB5">
        <w:trPr>
          <w:trHeight w:val="305"/>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61864537" w14:textId="77777777" w:rsidR="00782CB5" w:rsidRDefault="00782CB5" w:rsidP="00C552E4">
            <w:pPr>
              <w:ind w:left="146" w:hanging="4"/>
              <w:rPr>
                <w:rFonts w:eastAsia="Calibri" w:cstheme="minorHAnsi"/>
                <w:b/>
                <w:sz w:val="24"/>
                <w:szCs w:val="24"/>
              </w:rPr>
            </w:pPr>
            <w:r w:rsidRPr="00782CB5">
              <w:rPr>
                <w:rFonts w:eastAsia="Calibri" w:cstheme="minorHAnsi"/>
                <w:b/>
                <w:sz w:val="24"/>
                <w:szCs w:val="24"/>
              </w:rPr>
              <w:t>Disapplications</w:t>
            </w:r>
          </w:p>
          <w:p w14:paraId="698D8559" w14:textId="39866CB2" w:rsidR="00782CB5" w:rsidRPr="00782CB5" w:rsidRDefault="00782CB5" w:rsidP="00C552E4">
            <w:pPr>
              <w:ind w:left="146" w:hanging="4"/>
              <w:rPr>
                <w:rFonts w:eastAsia="Calibri" w:cstheme="minorHAnsi"/>
                <w:bCs/>
                <w:sz w:val="24"/>
                <w:szCs w:val="24"/>
              </w:rPr>
            </w:pPr>
            <w:r w:rsidRPr="00782CB5">
              <w:rPr>
                <w:rFonts w:eastAsia="Calibri" w:cstheme="minorHAnsi"/>
                <w:bCs/>
                <w:sz w:val="24"/>
                <w:szCs w:val="24"/>
              </w:rPr>
              <w:t>Check which specific EYFS disapplications are in place for any provider who cannot comply with the early years foundation stage (EYFS) requirements in full due to restrictions or requirements imposed through the national lockdown.</w:t>
            </w:r>
          </w:p>
        </w:tc>
        <w:bookmarkStart w:id="3" w:name="_Hlk55467722"/>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1873D980" w14:textId="77777777" w:rsidR="00782CB5" w:rsidRPr="00AF67E7" w:rsidRDefault="00782CB5" w:rsidP="00782CB5">
            <w:pPr>
              <w:ind w:left="104"/>
              <w:rPr>
                <w:rStyle w:val="Hyperlink"/>
                <w:rFonts w:eastAsia="Calibri" w:cstheme="minorHAnsi"/>
                <w:b/>
                <w:sz w:val="24"/>
                <w:szCs w:val="24"/>
              </w:rPr>
            </w:pPr>
            <w:r>
              <w:rPr>
                <w:rFonts w:eastAsia="Calibri" w:cstheme="minorHAnsi"/>
                <w:b/>
                <w:sz w:val="24"/>
                <w:szCs w:val="24"/>
              </w:rPr>
              <w:fldChar w:fldCharType="begin"/>
            </w:r>
            <w:r>
              <w:rPr>
                <w:rFonts w:eastAsia="Calibri" w:cstheme="minorHAnsi"/>
                <w:b/>
                <w:sz w:val="24"/>
                <w:szCs w:val="24"/>
              </w:rPr>
              <w:instrText xml:space="preserve"> HYPERLINK "https://www.gov.uk/guidance/education-and-childcare-settings-new-national-restrictions-from-5-november-2020?utm_source=Foundation+Years&amp;utm_campaign=fb759033fc-EMAIL_CAMPAIGN_2019_03_21_05_01_COPY_01&amp;utm_medium=email&amp;utm_term=0_8f9a6de061-fb759033fc-321643629&amp;mc_cid=fb759033fc&amp;mc_eid=e0aad6b3d5" \l "early-years-and-childcare" </w:instrText>
            </w:r>
            <w:r>
              <w:rPr>
                <w:rFonts w:eastAsia="Calibri" w:cstheme="minorHAnsi"/>
                <w:b/>
                <w:sz w:val="24"/>
                <w:szCs w:val="24"/>
              </w:rPr>
              <w:fldChar w:fldCharType="separate"/>
            </w:r>
            <w:r w:rsidRPr="00AF67E7">
              <w:rPr>
                <w:rStyle w:val="Hyperlink"/>
                <w:rFonts w:eastAsia="Calibri" w:cstheme="minorHAnsi"/>
                <w:b/>
                <w:sz w:val="24"/>
                <w:szCs w:val="24"/>
              </w:rPr>
              <w:t>Education and childcare settings: New National Restrictions from 5 November 2020</w:t>
            </w:r>
          </w:p>
          <w:p w14:paraId="2F6BC211" w14:textId="77777777" w:rsidR="00782CB5" w:rsidRDefault="00782CB5" w:rsidP="00782CB5">
            <w:pPr>
              <w:ind w:left="104"/>
              <w:rPr>
                <w:rFonts w:eastAsia="Calibri" w:cstheme="minorHAnsi"/>
                <w:b/>
                <w:sz w:val="24"/>
                <w:szCs w:val="24"/>
              </w:rPr>
            </w:pPr>
            <w:r w:rsidRPr="00AF67E7">
              <w:rPr>
                <w:rStyle w:val="Hyperlink"/>
                <w:rFonts w:eastAsia="Calibri" w:cstheme="minorHAnsi"/>
                <w:b/>
                <w:sz w:val="24"/>
                <w:szCs w:val="24"/>
              </w:rPr>
              <w:t>How New National Restrictions to control the spread of coronavirus (COVID-19) impact education, childcare and children’s social care settings</w:t>
            </w:r>
            <w:r>
              <w:rPr>
                <w:rFonts w:eastAsia="Calibri" w:cstheme="minorHAnsi"/>
                <w:b/>
                <w:sz w:val="24"/>
                <w:szCs w:val="24"/>
              </w:rPr>
              <w:fldChar w:fldCharType="end"/>
            </w:r>
            <w:r w:rsidRPr="00E35F82">
              <w:rPr>
                <w:rFonts w:eastAsia="Calibri" w:cstheme="minorHAnsi"/>
                <w:b/>
                <w:sz w:val="24"/>
                <w:szCs w:val="24"/>
              </w:rPr>
              <w:t>.</w:t>
            </w:r>
          </w:p>
          <w:bookmarkEnd w:id="3"/>
          <w:p w14:paraId="64AC5898" w14:textId="231D3671" w:rsidR="00782CB5" w:rsidRPr="00782CB5" w:rsidRDefault="00782CB5" w:rsidP="00782CB5">
            <w:pPr>
              <w:pStyle w:val="ListParagraph"/>
              <w:numPr>
                <w:ilvl w:val="0"/>
                <w:numId w:val="35"/>
              </w:numPr>
              <w:shd w:val="clear" w:color="auto" w:fill="FFFFFF"/>
              <w:rPr>
                <w:rFonts w:eastAsia="Times New Roman" w:cstheme="minorHAnsi"/>
                <w:color w:val="0B0C0C"/>
                <w:sz w:val="24"/>
                <w:szCs w:val="24"/>
              </w:rPr>
            </w:pPr>
            <w:r w:rsidRPr="00782CB5">
              <w:rPr>
                <w:rFonts w:eastAsia="Times New Roman" w:cstheme="minorHAnsi"/>
                <w:color w:val="0B0C0C"/>
                <w:sz w:val="24"/>
                <w:szCs w:val="24"/>
              </w:rPr>
              <w:t xml:space="preserve">States : </w:t>
            </w:r>
            <w:hyperlink r:id="rId20" w:history="1">
              <w:r w:rsidRPr="00782CB5">
                <w:rPr>
                  <w:rFonts w:eastAsia="Times New Roman" w:cstheme="minorHAnsi"/>
                  <w:color w:val="4C2C92"/>
                  <w:sz w:val="24"/>
                  <w:szCs w:val="24"/>
                  <w:u w:val="single"/>
                  <w:bdr w:val="none" w:sz="0" w:space="0" w:color="auto" w:frame="1"/>
                </w:rPr>
                <w:t>Specific EYFS disapplications</w:t>
              </w:r>
            </w:hyperlink>
            <w:r w:rsidRPr="00782CB5">
              <w:rPr>
                <w:rFonts w:eastAsia="Times New Roman" w:cstheme="minorHAnsi"/>
                <w:color w:val="0B0C0C"/>
                <w:sz w:val="24"/>
                <w:szCs w:val="24"/>
              </w:rPr>
              <w:t> are in place for any provider who cannot comply with the early years foundation stage (EYFS) requirements in full due to restrictions or requirements imposed through the national lockdown.</w:t>
            </w:r>
          </w:p>
          <w:p w14:paraId="754195EC" w14:textId="77777777" w:rsidR="00782CB5" w:rsidRPr="002F0D73" w:rsidRDefault="00782CB5" w:rsidP="00C552E4">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02182D5" w14:textId="77777777" w:rsidR="00782CB5" w:rsidRPr="002F0D73" w:rsidRDefault="00782CB5" w:rsidP="00C552E4">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0A50835" w14:textId="77777777" w:rsidR="00782CB5" w:rsidRPr="002F0D73" w:rsidRDefault="00782CB5" w:rsidP="00C552E4">
            <w:pPr>
              <w:ind w:left="104"/>
              <w:jc w:val="center"/>
              <w:rPr>
                <w:rFonts w:eastAsia="Calibri" w:cstheme="minorHAnsi"/>
                <w:b/>
                <w:sz w:val="24"/>
                <w:szCs w:val="24"/>
              </w:rPr>
            </w:pPr>
          </w:p>
        </w:tc>
      </w:tr>
      <w:bookmarkEnd w:id="2"/>
      <w:tr w:rsidR="007E7523" w:rsidRPr="002F0D73" w14:paraId="4C7F4382" w14:textId="77777777" w:rsidTr="00FF1F9A">
        <w:trPr>
          <w:trHeight w:val="305"/>
        </w:trPr>
        <w:tc>
          <w:tcPr>
            <w:tcW w:w="6096"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2F82ACF9" w14:textId="77777777" w:rsidR="00C552E4" w:rsidRPr="002F0D73" w:rsidRDefault="00C552E4" w:rsidP="00C552E4">
            <w:pPr>
              <w:ind w:left="146" w:hanging="4"/>
              <w:rPr>
                <w:rFonts w:eastAsia="Calibri" w:cstheme="minorHAnsi"/>
                <w:b/>
                <w:sz w:val="24"/>
                <w:szCs w:val="24"/>
              </w:rPr>
            </w:pPr>
            <w:r w:rsidRPr="002F0D73">
              <w:rPr>
                <w:rFonts w:eastAsia="Calibri" w:cstheme="minorHAnsi"/>
                <w:b/>
                <w:sz w:val="24"/>
                <w:szCs w:val="24"/>
              </w:rPr>
              <w:t>Consult with parents about your plans</w:t>
            </w:r>
          </w:p>
        </w:tc>
        <w:tc>
          <w:tcPr>
            <w:tcW w:w="4820"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43328BD9" w14:textId="77777777" w:rsidR="00C552E4" w:rsidRPr="002F0D73" w:rsidRDefault="00C552E4" w:rsidP="00C552E4">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052BD0F0" w14:textId="77777777" w:rsidR="00C552E4" w:rsidRPr="002F0D73" w:rsidRDefault="00C552E4" w:rsidP="00C552E4">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7CFB3723" w14:textId="77777777" w:rsidR="00C552E4" w:rsidRPr="002F0D73" w:rsidRDefault="00C552E4" w:rsidP="00C552E4">
            <w:pPr>
              <w:ind w:left="104"/>
              <w:jc w:val="center"/>
              <w:rPr>
                <w:rFonts w:eastAsia="Calibri" w:cstheme="minorHAnsi"/>
                <w:b/>
                <w:sz w:val="24"/>
                <w:szCs w:val="24"/>
              </w:rPr>
            </w:pPr>
          </w:p>
        </w:tc>
      </w:tr>
      <w:tr w:rsidR="007E7523" w:rsidRPr="002F0D73" w14:paraId="3F422321"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1D7DFE7B" w14:textId="25F5EF22" w:rsidR="00C552E4" w:rsidRPr="002F0D73" w:rsidRDefault="001E7DC6" w:rsidP="00C41DE9">
            <w:pPr>
              <w:numPr>
                <w:ilvl w:val="0"/>
                <w:numId w:val="3"/>
              </w:numPr>
              <w:contextualSpacing/>
              <w:rPr>
                <w:rFonts w:cstheme="minorHAnsi"/>
                <w:sz w:val="24"/>
                <w:szCs w:val="24"/>
              </w:rPr>
            </w:pPr>
            <w:r w:rsidRPr="002F0D73">
              <w:rPr>
                <w:rFonts w:cstheme="minorHAnsi"/>
                <w:sz w:val="24"/>
                <w:szCs w:val="24"/>
              </w:rPr>
              <w:t>Inform parents about your re-opening plans including numbers of places available and any priority criteria for places</w:t>
            </w:r>
          </w:p>
        </w:tc>
        <w:tc>
          <w:tcPr>
            <w:tcW w:w="4820" w:type="dxa"/>
            <w:tcBorders>
              <w:top w:val="single" w:sz="4" w:space="0" w:color="000000"/>
              <w:left w:val="single" w:sz="4" w:space="0" w:color="000000"/>
              <w:bottom w:val="single" w:sz="4" w:space="0" w:color="000000"/>
              <w:right w:val="single" w:sz="4" w:space="0" w:color="000000"/>
            </w:tcBorders>
          </w:tcPr>
          <w:p w14:paraId="05987679" w14:textId="77777777" w:rsidR="00C552E4" w:rsidRPr="002F0D73" w:rsidRDefault="00C552E4" w:rsidP="00C552E4">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4505C5DD" w14:textId="77777777" w:rsidR="00C552E4" w:rsidRPr="002F0D73" w:rsidRDefault="00C552E4" w:rsidP="00C552E4">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849B2F" w14:textId="77777777" w:rsidR="00C552E4" w:rsidRPr="002F0D73" w:rsidRDefault="00C552E4" w:rsidP="00C552E4">
            <w:pPr>
              <w:ind w:left="104"/>
              <w:jc w:val="center"/>
              <w:rPr>
                <w:rFonts w:eastAsia="Calibri" w:cstheme="minorHAnsi"/>
                <w:b/>
                <w:sz w:val="24"/>
                <w:szCs w:val="24"/>
              </w:rPr>
            </w:pPr>
          </w:p>
        </w:tc>
      </w:tr>
      <w:tr w:rsidR="007E7523" w:rsidRPr="002F0D73" w14:paraId="1EDC6A90"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54AB3985" w14:textId="77777777" w:rsidR="00AD63D8" w:rsidRDefault="00AD63D8" w:rsidP="008922CD">
            <w:pPr>
              <w:ind w:left="720"/>
              <w:contextualSpacing/>
              <w:rPr>
                <w:rFonts w:eastAsia="Calibri" w:cstheme="minorHAnsi"/>
                <w:bCs/>
                <w:sz w:val="24"/>
                <w:szCs w:val="24"/>
              </w:rPr>
            </w:pPr>
          </w:p>
          <w:p w14:paraId="4CC5E285" w14:textId="22593DF9" w:rsidR="001E7DC6" w:rsidRPr="002F0D73" w:rsidRDefault="001E7DC6" w:rsidP="00C41DE9">
            <w:pPr>
              <w:numPr>
                <w:ilvl w:val="0"/>
                <w:numId w:val="3"/>
              </w:numPr>
              <w:contextualSpacing/>
              <w:rPr>
                <w:rFonts w:eastAsia="Calibri" w:cstheme="minorHAnsi"/>
                <w:bCs/>
                <w:sz w:val="24"/>
                <w:szCs w:val="24"/>
              </w:rPr>
            </w:pPr>
            <w:r w:rsidRPr="002F0D73">
              <w:rPr>
                <w:rFonts w:eastAsia="Calibri" w:cstheme="minorHAnsi"/>
                <w:bCs/>
                <w:sz w:val="24"/>
                <w:szCs w:val="24"/>
              </w:rPr>
              <w:t xml:space="preserve">Parents will be anxious. </w:t>
            </w:r>
          </w:p>
          <w:p w14:paraId="312BF6DF" w14:textId="24105343" w:rsidR="00C552E4" w:rsidRPr="002F0D73" w:rsidRDefault="00C552E4" w:rsidP="00B1291D">
            <w:pPr>
              <w:ind w:left="704"/>
              <w:rPr>
                <w:rFonts w:eastAsia="Calibri" w:cstheme="minorHAnsi"/>
                <w:bCs/>
                <w:sz w:val="24"/>
                <w:szCs w:val="24"/>
              </w:rPr>
            </w:pPr>
            <w:r w:rsidRPr="002F0D73">
              <w:rPr>
                <w:rFonts w:eastAsia="Calibri" w:cstheme="minorHAnsi"/>
                <w:bCs/>
                <w:sz w:val="24"/>
                <w:szCs w:val="24"/>
              </w:rPr>
              <w:t xml:space="preserve">Plan content and timing of communications </w:t>
            </w:r>
            <w:r w:rsidR="004B4C17" w:rsidRPr="002F0D73">
              <w:rPr>
                <w:rFonts w:eastAsia="Calibri" w:cstheme="minorHAnsi"/>
                <w:bCs/>
                <w:sz w:val="24"/>
                <w:szCs w:val="24"/>
              </w:rPr>
              <w:t>to parents</w:t>
            </w:r>
            <w:r w:rsidR="00FF1F9A" w:rsidRPr="002F0D73">
              <w:rPr>
                <w:rFonts w:eastAsia="Calibri" w:cstheme="minorHAnsi"/>
                <w:bCs/>
                <w:sz w:val="24"/>
                <w:szCs w:val="24"/>
              </w:rPr>
              <w:t xml:space="preserve"> (</w:t>
            </w:r>
            <w:r w:rsidRPr="002F0D73">
              <w:rPr>
                <w:rFonts w:eastAsia="Calibri" w:cstheme="minorHAnsi"/>
                <w:bCs/>
                <w:sz w:val="24"/>
                <w:szCs w:val="24"/>
              </w:rPr>
              <w:t>including discussing attendance expectations and other specific things that parents should do to help prepare returning children, for example, arrangements for drop-off/collection</w:t>
            </w:r>
            <w:r w:rsidR="001E7DC6" w:rsidRPr="002F0D73">
              <w:rPr>
                <w:rFonts w:eastAsia="Calibri" w:cstheme="minorHAnsi"/>
                <w:bCs/>
                <w:sz w:val="24"/>
                <w:szCs w:val="24"/>
              </w:rPr>
              <w:t>, arrangements to keep children safe</w:t>
            </w:r>
            <w:r w:rsidRPr="002F0D73">
              <w:rPr>
                <w:rFonts w:eastAsia="Calibri" w:cstheme="minorHAnsi"/>
                <w:bCs/>
                <w:sz w:val="24"/>
                <w:szCs w:val="24"/>
              </w:rPr>
              <w:t>).</w:t>
            </w:r>
            <w:r w:rsidR="00DE13E2" w:rsidRPr="002F0D73">
              <w:rPr>
                <w:rFonts w:eastAsia="Calibri" w:cstheme="minorHAnsi"/>
                <w:b/>
                <w:sz w:val="24"/>
                <w:szCs w:val="24"/>
                <w:lang w:eastAsia="en-US"/>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7EAAA8FE" w14:textId="4E18AA62" w:rsidR="00C552E4" w:rsidRPr="002F0D73" w:rsidRDefault="00C552E4" w:rsidP="00C552E4">
            <w:pPr>
              <w:ind w:left="104"/>
              <w:jc w:val="center"/>
              <w:rPr>
                <w:rFonts w:eastAsia="Calibri" w:cstheme="minorHAnsi"/>
                <w:bCs/>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74220C42" w14:textId="77777777" w:rsidR="00C552E4" w:rsidRPr="002F0D73" w:rsidRDefault="00C552E4" w:rsidP="00C552E4">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3D4712" w14:textId="77777777" w:rsidR="00C552E4" w:rsidRPr="002F0D73" w:rsidRDefault="00C552E4" w:rsidP="00C552E4">
            <w:pPr>
              <w:ind w:left="104"/>
              <w:jc w:val="center"/>
              <w:rPr>
                <w:rFonts w:eastAsia="Calibri" w:cstheme="minorHAnsi"/>
                <w:b/>
                <w:sz w:val="24"/>
                <w:szCs w:val="24"/>
              </w:rPr>
            </w:pPr>
          </w:p>
        </w:tc>
      </w:tr>
      <w:tr w:rsidR="007E7523" w:rsidRPr="002F0D73" w14:paraId="7C7E6820"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1A20A90C" w14:textId="0DE80301" w:rsidR="00C552E4" w:rsidRPr="002F0D73" w:rsidRDefault="00C552E4" w:rsidP="00C41DE9">
            <w:pPr>
              <w:numPr>
                <w:ilvl w:val="0"/>
                <w:numId w:val="3"/>
              </w:numPr>
              <w:contextualSpacing/>
              <w:rPr>
                <w:rFonts w:eastAsia="Calibri" w:cstheme="minorHAnsi"/>
                <w:bCs/>
                <w:sz w:val="24"/>
                <w:szCs w:val="24"/>
              </w:rPr>
            </w:pPr>
            <w:r w:rsidRPr="002F0D73">
              <w:rPr>
                <w:rFonts w:eastAsia="Calibri" w:cstheme="minorHAnsi"/>
                <w:bCs/>
                <w:sz w:val="24"/>
                <w:szCs w:val="24"/>
              </w:rPr>
              <w:t>Discuss transition arrangements with parents</w:t>
            </w:r>
          </w:p>
        </w:tc>
        <w:tc>
          <w:tcPr>
            <w:tcW w:w="4820" w:type="dxa"/>
            <w:tcBorders>
              <w:top w:val="single" w:sz="4" w:space="0" w:color="000000"/>
              <w:left w:val="single" w:sz="4" w:space="0" w:color="000000"/>
              <w:bottom w:val="single" w:sz="4" w:space="0" w:color="000000"/>
              <w:right w:val="single" w:sz="4" w:space="0" w:color="000000"/>
            </w:tcBorders>
          </w:tcPr>
          <w:p w14:paraId="7201EC66" w14:textId="77777777" w:rsidR="00C552E4" w:rsidRPr="002F0D73" w:rsidRDefault="00C552E4" w:rsidP="00C552E4">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4ED70A5A" w14:textId="77777777" w:rsidR="00C552E4" w:rsidRPr="002F0D73" w:rsidRDefault="00C552E4" w:rsidP="00C552E4">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B4FDEE" w14:textId="77777777" w:rsidR="00C552E4" w:rsidRPr="002F0D73" w:rsidRDefault="00C552E4" w:rsidP="00C552E4">
            <w:pPr>
              <w:ind w:left="104"/>
              <w:jc w:val="center"/>
              <w:rPr>
                <w:rFonts w:eastAsia="Calibri" w:cstheme="minorHAnsi"/>
                <w:b/>
                <w:sz w:val="24"/>
                <w:szCs w:val="24"/>
              </w:rPr>
            </w:pPr>
          </w:p>
        </w:tc>
      </w:tr>
      <w:tr w:rsidR="007E7523" w:rsidRPr="002F0D73" w14:paraId="6B1C3068"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3121B639" w14:textId="77777777" w:rsidR="00C552E4" w:rsidRPr="002F0D73" w:rsidRDefault="00C552E4" w:rsidP="00C41DE9">
            <w:pPr>
              <w:numPr>
                <w:ilvl w:val="0"/>
                <w:numId w:val="3"/>
              </w:numPr>
              <w:contextualSpacing/>
              <w:rPr>
                <w:rFonts w:eastAsia="Calibri" w:cstheme="minorHAnsi"/>
                <w:b/>
                <w:sz w:val="24"/>
                <w:szCs w:val="24"/>
              </w:rPr>
            </w:pPr>
            <w:r w:rsidRPr="002F0D73">
              <w:rPr>
                <w:rFonts w:eastAsia="Calibri" w:cstheme="minorHAnsi"/>
                <w:bCs/>
                <w:sz w:val="24"/>
                <w:szCs w:val="24"/>
              </w:rPr>
              <w:t>Create a ‘communication strategy’ e.g. more frequent newsletters</w:t>
            </w:r>
          </w:p>
        </w:tc>
        <w:tc>
          <w:tcPr>
            <w:tcW w:w="4820" w:type="dxa"/>
            <w:tcBorders>
              <w:top w:val="single" w:sz="4" w:space="0" w:color="000000"/>
              <w:left w:val="single" w:sz="4" w:space="0" w:color="000000"/>
              <w:bottom w:val="single" w:sz="4" w:space="0" w:color="000000"/>
              <w:right w:val="single" w:sz="4" w:space="0" w:color="000000"/>
            </w:tcBorders>
          </w:tcPr>
          <w:p w14:paraId="755879B4" w14:textId="77777777" w:rsidR="00C552E4" w:rsidRPr="002F0D73" w:rsidRDefault="00C552E4" w:rsidP="00C552E4">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5E41D5CA" w14:textId="77777777" w:rsidR="00C552E4" w:rsidRPr="002F0D73" w:rsidRDefault="00C552E4" w:rsidP="00C552E4">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B399B3" w14:textId="77777777" w:rsidR="00C552E4" w:rsidRPr="002F0D73" w:rsidRDefault="00C552E4" w:rsidP="00C552E4">
            <w:pPr>
              <w:ind w:left="104"/>
              <w:jc w:val="center"/>
              <w:rPr>
                <w:rFonts w:eastAsia="Calibri" w:cstheme="minorHAnsi"/>
                <w:b/>
                <w:sz w:val="24"/>
                <w:szCs w:val="24"/>
              </w:rPr>
            </w:pPr>
          </w:p>
        </w:tc>
      </w:tr>
      <w:tr w:rsidR="007E7523" w:rsidRPr="002F0D73" w14:paraId="5630EC42" w14:textId="77777777" w:rsidTr="004B4C17">
        <w:trPr>
          <w:trHeight w:val="305"/>
        </w:trPr>
        <w:tc>
          <w:tcPr>
            <w:tcW w:w="6096" w:type="dxa"/>
            <w:tcBorders>
              <w:top w:val="single" w:sz="4" w:space="0" w:color="000000"/>
              <w:left w:val="single" w:sz="4" w:space="0" w:color="000000"/>
              <w:bottom w:val="single" w:sz="4" w:space="0" w:color="000000"/>
              <w:right w:val="single" w:sz="4" w:space="0" w:color="000000"/>
            </w:tcBorders>
            <w:shd w:val="clear" w:color="auto" w:fill="FFC000"/>
          </w:tcPr>
          <w:p w14:paraId="382DCA4E" w14:textId="77777777" w:rsidR="00C552E4" w:rsidRPr="002F0D73" w:rsidRDefault="00C552E4" w:rsidP="00C552E4">
            <w:pPr>
              <w:ind w:left="146"/>
              <w:rPr>
                <w:rFonts w:eastAsia="Calibri" w:cstheme="minorHAnsi"/>
                <w:b/>
                <w:sz w:val="24"/>
                <w:szCs w:val="24"/>
              </w:rPr>
            </w:pPr>
            <w:r w:rsidRPr="002F0D73">
              <w:rPr>
                <w:rFonts w:eastAsia="Calibri" w:cstheme="minorHAnsi"/>
                <w:b/>
                <w:bCs/>
                <w:sz w:val="24"/>
                <w:szCs w:val="24"/>
              </w:rPr>
              <w:t xml:space="preserve">Children </w:t>
            </w:r>
          </w:p>
        </w:tc>
        <w:tc>
          <w:tcPr>
            <w:tcW w:w="4820"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4FB6F671" w14:textId="77777777" w:rsidR="00C552E4" w:rsidRPr="002F0D73" w:rsidRDefault="00C552E4" w:rsidP="00C552E4">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39191A4D" w14:textId="77777777" w:rsidR="00C552E4" w:rsidRPr="002F0D73" w:rsidRDefault="00C552E4" w:rsidP="00C552E4">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1312E03B" w14:textId="77777777" w:rsidR="00C552E4" w:rsidRPr="002F0D73" w:rsidRDefault="00C552E4" w:rsidP="00C552E4">
            <w:pPr>
              <w:ind w:left="104"/>
              <w:jc w:val="center"/>
              <w:rPr>
                <w:rFonts w:eastAsia="Calibri" w:cstheme="minorHAnsi"/>
                <w:b/>
                <w:sz w:val="24"/>
                <w:szCs w:val="24"/>
              </w:rPr>
            </w:pPr>
          </w:p>
        </w:tc>
      </w:tr>
      <w:tr w:rsidR="007E7523" w:rsidRPr="002F0D73" w14:paraId="20890177"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0FB677CE" w14:textId="69951FCE" w:rsidR="004C3274" w:rsidRPr="002F0D73" w:rsidRDefault="004C3274" w:rsidP="00C41DE9">
            <w:pPr>
              <w:pStyle w:val="ListParagraph"/>
              <w:numPr>
                <w:ilvl w:val="0"/>
                <w:numId w:val="18"/>
              </w:numPr>
              <w:rPr>
                <w:rFonts w:eastAsia="Calibri" w:cstheme="minorHAnsi"/>
                <w:sz w:val="24"/>
                <w:szCs w:val="24"/>
              </w:rPr>
            </w:pPr>
            <w:r w:rsidRPr="002F0D73">
              <w:rPr>
                <w:rFonts w:eastAsia="Calibri" w:cstheme="minorHAnsi"/>
                <w:sz w:val="24"/>
                <w:szCs w:val="24"/>
              </w:rPr>
              <w:t>Plan to resume taking attendance registers and continuing to provide updated headcount submissions to the early years and childcare team within 24 hours of child starting or leaving setting to enable LA to update payment figures and submit attendance data to DfE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661EE044" w14:textId="77777777" w:rsidR="004C3274" w:rsidRPr="002F0D73" w:rsidRDefault="004C3274" w:rsidP="00C552E4">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98E8704" w14:textId="77777777" w:rsidR="004C3274" w:rsidRPr="002F0D73" w:rsidRDefault="004C3274" w:rsidP="00C552E4">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DE7705" w14:textId="77777777" w:rsidR="004C3274" w:rsidRPr="002F0D73" w:rsidRDefault="004C3274" w:rsidP="00C552E4">
            <w:pPr>
              <w:ind w:left="104"/>
              <w:jc w:val="center"/>
              <w:rPr>
                <w:rFonts w:eastAsia="Calibri" w:cstheme="minorHAnsi"/>
                <w:b/>
                <w:sz w:val="24"/>
                <w:szCs w:val="24"/>
              </w:rPr>
            </w:pPr>
          </w:p>
        </w:tc>
      </w:tr>
      <w:tr w:rsidR="00B71557" w:rsidRPr="002F0D73" w14:paraId="55EC5B4D"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35016B90" w14:textId="68A9D695" w:rsidR="00B71557" w:rsidRDefault="00B71557" w:rsidP="00B71557">
            <w:pPr>
              <w:numPr>
                <w:ilvl w:val="0"/>
                <w:numId w:val="4"/>
              </w:numPr>
              <w:contextualSpacing/>
              <w:rPr>
                <w:rFonts w:eastAsia="Calibri" w:cstheme="minorHAnsi"/>
                <w:b/>
                <w:bCs/>
                <w:sz w:val="24"/>
                <w:szCs w:val="24"/>
              </w:rPr>
            </w:pPr>
            <w:r w:rsidRPr="00B71557">
              <w:rPr>
                <w:rFonts w:eastAsia="Calibri" w:cstheme="minorHAnsi"/>
                <w:b/>
                <w:bCs/>
                <w:sz w:val="24"/>
                <w:szCs w:val="24"/>
              </w:rPr>
              <w:t>Clinically extremely vulnerable children</w:t>
            </w:r>
          </w:p>
          <w:p w14:paraId="35DDD365" w14:textId="77777777" w:rsidR="00B71557" w:rsidRPr="00B71557" w:rsidRDefault="00B71557" w:rsidP="00B71557">
            <w:pPr>
              <w:pStyle w:val="ListParagraph"/>
              <w:numPr>
                <w:ilvl w:val="0"/>
                <w:numId w:val="4"/>
              </w:numPr>
              <w:rPr>
                <w:rFonts w:eastAsia="Calibri" w:cstheme="minorHAnsi"/>
                <w:sz w:val="24"/>
                <w:szCs w:val="24"/>
              </w:rPr>
            </w:pPr>
            <w:r w:rsidRPr="00B71557">
              <w:rPr>
                <w:rFonts w:eastAsia="Calibri" w:cstheme="minorHAnsi"/>
                <w:sz w:val="24"/>
                <w:szCs w:val="24"/>
              </w:rPr>
              <w:t>Plan how children of critical workers and vulnerable children will be accommodated alongside other returning children and encourage attendance (unless they are extremely clinically vulnerable and shielding, or medical advice or further guidance suggests they should not attend).</w:t>
            </w:r>
          </w:p>
          <w:p w14:paraId="5B3E0823" w14:textId="5CD25220" w:rsidR="00B71557" w:rsidRDefault="00B71557" w:rsidP="00B71557">
            <w:pPr>
              <w:numPr>
                <w:ilvl w:val="0"/>
                <w:numId w:val="4"/>
              </w:numPr>
              <w:contextualSpacing/>
              <w:rPr>
                <w:rFonts w:eastAsia="Calibri" w:cstheme="minorHAnsi"/>
                <w:sz w:val="24"/>
                <w:szCs w:val="24"/>
              </w:rPr>
            </w:pPr>
            <w:r>
              <w:rPr>
                <w:rFonts w:eastAsia="Calibri" w:cstheme="minorHAnsi"/>
                <w:sz w:val="24"/>
                <w:szCs w:val="24"/>
              </w:rPr>
              <w:t>Current DFE Guidance (Nov 2020) states p</w:t>
            </w:r>
            <w:r w:rsidRPr="00B71557">
              <w:rPr>
                <w:rFonts w:eastAsia="Calibri" w:cstheme="minorHAnsi"/>
                <w:sz w:val="24"/>
                <w:szCs w:val="24"/>
              </w:rPr>
              <w:t>arents should be advised to speak to their child’s GP or specialist clinician if they have not already done so, to understand whether their child should still be classed as clinically extremely vulnerable.</w:t>
            </w:r>
          </w:p>
          <w:p w14:paraId="7E265C82" w14:textId="77777777" w:rsidR="00B71557" w:rsidRDefault="00B71557" w:rsidP="00B71557">
            <w:pPr>
              <w:numPr>
                <w:ilvl w:val="0"/>
                <w:numId w:val="4"/>
              </w:numPr>
              <w:contextualSpacing/>
              <w:rPr>
                <w:rFonts w:eastAsia="Calibri" w:cstheme="minorHAnsi"/>
                <w:sz w:val="24"/>
                <w:szCs w:val="24"/>
              </w:rPr>
            </w:pPr>
            <w:r w:rsidRPr="00B71557">
              <w:rPr>
                <w:rFonts w:eastAsia="Calibri" w:cstheme="minorHAnsi"/>
                <w:sz w:val="24"/>
                <w:szCs w:val="24"/>
              </w:rPr>
              <w:t>Those children whose doctors have confirmed they are still clinically extremely vulnerable are advised not to attend childcare or nursery during the period this advice is in place.</w:t>
            </w:r>
          </w:p>
          <w:p w14:paraId="42782815" w14:textId="1962F546" w:rsidR="00B71557" w:rsidRPr="00B71557" w:rsidRDefault="00B71557" w:rsidP="00B71557">
            <w:pPr>
              <w:pStyle w:val="ListParagraph"/>
              <w:numPr>
                <w:ilvl w:val="0"/>
                <w:numId w:val="4"/>
              </w:numPr>
              <w:rPr>
                <w:rFonts w:eastAsia="Calibri" w:cstheme="minorHAnsi"/>
                <w:sz w:val="24"/>
                <w:szCs w:val="24"/>
              </w:rPr>
            </w:pPr>
            <w:r w:rsidRPr="00B71557">
              <w:rPr>
                <w:rFonts w:eastAsia="Calibri" w:cstheme="minorHAnsi"/>
                <w:sz w:val="24"/>
                <w:szCs w:val="24"/>
              </w:rPr>
              <w:t>Children who live with someone who is clinically extremely vulnerable, but who are not clinically extremely vulnerable themselves, should still attend education or childcare.</w:t>
            </w:r>
          </w:p>
        </w:tc>
        <w:tc>
          <w:tcPr>
            <w:tcW w:w="4820" w:type="dxa"/>
            <w:tcBorders>
              <w:top w:val="single" w:sz="4" w:space="0" w:color="000000"/>
              <w:left w:val="single" w:sz="4" w:space="0" w:color="000000"/>
              <w:bottom w:val="single" w:sz="4" w:space="0" w:color="000000"/>
              <w:right w:val="single" w:sz="4" w:space="0" w:color="000000"/>
            </w:tcBorders>
          </w:tcPr>
          <w:p w14:paraId="096A0617" w14:textId="77777777" w:rsidR="00B71557" w:rsidRPr="00AF67E7" w:rsidRDefault="00B71557" w:rsidP="00B71557">
            <w:pPr>
              <w:ind w:left="104"/>
              <w:jc w:val="center"/>
              <w:rPr>
                <w:rStyle w:val="Hyperlink"/>
                <w:rFonts w:eastAsia="Calibri" w:cstheme="minorHAnsi"/>
                <w:b/>
                <w:sz w:val="24"/>
                <w:szCs w:val="24"/>
              </w:rPr>
            </w:pPr>
            <w:r>
              <w:rPr>
                <w:rFonts w:eastAsia="Calibri" w:cstheme="minorHAnsi"/>
                <w:b/>
                <w:sz w:val="24"/>
                <w:szCs w:val="24"/>
              </w:rPr>
              <w:fldChar w:fldCharType="begin"/>
            </w:r>
            <w:r>
              <w:rPr>
                <w:rFonts w:eastAsia="Calibri" w:cstheme="minorHAnsi"/>
                <w:b/>
                <w:sz w:val="24"/>
                <w:szCs w:val="24"/>
              </w:rPr>
              <w:instrText xml:space="preserve"> HYPERLINK "https://www.gov.uk/guidance/education-and-childcare-settings-new-national-restrictions-from-5-november-2020?utm_source=Foundation+Years&amp;utm_campaign=fb759033fc-EMAIL_CAMPAIGN_2019_03_21_05_01_COPY_01&amp;utm_medium=email&amp;utm_term=0_8f9a6de061-fb759033fc-321643629&amp;mc_cid=fb759033fc&amp;mc_eid=e0aad6b3d5" \l "early-years-and-childcare" </w:instrText>
            </w:r>
            <w:r>
              <w:rPr>
                <w:rFonts w:eastAsia="Calibri" w:cstheme="minorHAnsi"/>
                <w:b/>
                <w:sz w:val="24"/>
                <w:szCs w:val="24"/>
              </w:rPr>
              <w:fldChar w:fldCharType="separate"/>
            </w:r>
            <w:r w:rsidRPr="00AF67E7">
              <w:rPr>
                <w:rStyle w:val="Hyperlink"/>
                <w:rFonts w:eastAsia="Calibri" w:cstheme="minorHAnsi"/>
                <w:b/>
                <w:sz w:val="24"/>
                <w:szCs w:val="24"/>
              </w:rPr>
              <w:t>Education and childcare settings: New National Restrictions from 5 November 2020</w:t>
            </w:r>
          </w:p>
          <w:p w14:paraId="71E939BB" w14:textId="77777777" w:rsidR="00B71557" w:rsidRDefault="00B71557" w:rsidP="00B71557">
            <w:pPr>
              <w:ind w:left="104"/>
              <w:rPr>
                <w:rFonts w:eastAsia="Calibri" w:cstheme="minorHAnsi"/>
                <w:b/>
                <w:sz w:val="24"/>
                <w:szCs w:val="24"/>
              </w:rPr>
            </w:pPr>
            <w:r w:rsidRPr="00AF67E7">
              <w:rPr>
                <w:rStyle w:val="Hyperlink"/>
                <w:rFonts w:eastAsia="Calibri" w:cstheme="minorHAnsi"/>
                <w:b/>
                <w:sz w:val="24"/>
                <w:szCs w:val="24"/>
              </w:rPr>
              <w:t>How New National Restrictions to control the spread of coronavirus (COVID-19) impact education, childcare and children’s social care settings</w:t>
            </w:r>
            <w:r>
              <w:rPr>
                <w:rFonts w:eastAsia="Calibri" w:cstheme="minorHAnsi"/>
                <w:b/>
                <w:sz w:val="24"/>
                <w:szCs w:val="24"/>
              </w:rPr>
              <w:fldChar w:fldCharType="end"/>
            </w:r>
            <w:r w:rsidRPr="00E35F82">
              <w:rPr>
                <w:rFonts w:eastAsia="Calibri" w:cstheme="minorHAnsi"/>
                <w:b/>
                <w:sz w:val="24"/>
                <w:szCs w:val="24"/>
              </w:rPr>
              <w:t>.</w:t>
            </w:r>
          </w:p>
          <w:p w14:paraId="35244A11" w14:textId="77777777" w:rsidR="00B71557" w:rsidRDefault="00B71557" w:rsidP="00B71557">
            <w:pPr>
              <w:ind w:left="104"/>
              <w:rPr>
                <w:rFonts w:eastAsia="Calibri" w:cstheme="minorHAnsi"/>
                <w:b/>
                <w:sz w:val="24"/>
                <w:szCs w:val="24"/>
              </w:rPr>
            </w:pPr>
          </w:p>
          <w:p w14:paraId="16A69136" w14:textId="0E6E47A3" w:rsidR="00B71557" w:rsidRPr="00B71557" w:rsidRDefault="00B71557" w:rsidP="00901390">
            <w:pPr>
              <w:ind w:left="104"/>
              <w:rPr>
                <w:rFonts w:eastAsia="Calibri" w:cstheme="minorHAnsi"/>
                <w:bCs/>
                <w:sz w:val="24"/>
                <w:szCs w:val="24"/>
              </w:rPr>
            </w:pPr>
            <w:r>
              <w:rPr>
                <w:rFonts w:eastAsia="Calibri" w:cstheme="minorHAnsi"/>
                <w:bCs/>
                <w:sz w:val="24"/>
                <w:szCs w:val="24"/>
              </w:rPr>
              <w:t>States that m</w:t>
            </w:r>
            <w:r w:rsidRPr="00B71557">
              <w:rPr>
                <w:rFonts w:eastAsia="Calibri" w:cstheme="minorHAnsi"/>
                <w:bCs/>
                <w:sz w:val="24"/>
                <w:szCs w:val="24"/>
              </w:rPr>
              <w:t>ore evidence has emerged that shows there is a very low risk of children becoming very unwell from coronavirus (COVID-19), even for children with existing health conditions</w:t>
            </w:r>
            <w:r>
              <w:rPr>
                <w:rFonts w:eastAsia="Calibri" w:cstheme="minorHAnsi"/>
                <w:bCs/>
                <w:sz w:val="24"/>
                <w:szCs w:val="24"/>
              </w:rPr>
              <w:t xml:space="preserve"> and that m</w:t>
            </w:r>
            <w:r w:rsidRPr="00B71557">
              <w:rPr>
                <w:rFonts w:eastAsia="Calibri" w:cstheme="minorHAnsi"/>
                <w:bCs/>
                <w:sz w:val="24"/>
                <w:szCs w:val="24"/>
              </w:rPr>
              <w:t xml:space="preserve">ost children originally identified as clinically extremely vulnerable no longer need to follow original shielding advice. </w:t>
            </w:r>
            <w:r w:rsidR="00901390">
              <w:rPr>
                <w:rFonts w:eastAsia="Calibri" w:cstheme="minorHAnsi"/>
                <w:bCs/>
                <w:sz w:val="24"/>
                <w:szCs w:val="24"/>
              </w:rPr>
              <w:t>This guidance states that p</w:t>
            </w:r>
            <w:r w:rsidRPr="00B71557">
              <w:rPr>
                <w:rFonts w:eastAsia="Calibri" w:cstheme="minorHAnsi"/>
                <w:bCs/>
                <w:sz w:val="24"/>
                <w:szCs w:val="24"/>
              </w:rPr>
              <w:t>arents of clinically extremely vulnerable children will be receiving a letter shortly confirming this advice.</w:t>
            </w:r>
          </w:p>
        </w:tc>
        <w:tc>
          <w:tcPr>
            <w:tcW w:w="2551" w:type="dxa"/>
            <w:tcBorders>
              <w:top w:val="single" w:sz="4" w:space="0" w:color="000000"/>
              <w:left w:val="single" w:sz="4" w:space="0" w:color="000000"/>
              <w:bottom w:val="single" w:sz="4" w:space="0" w:color="000000"/>
              <w:right w:val="single" w:sz="4" w:space="0" w:color="000000"/>
            </w:tcBorders>
          </w:tcPr>
          <w:p w14:paraId="0F1D8775" w14:textId="77777777" w:rsidR="00B71557" w:rsidRPr="002F0D73" w:rsidRDefault="00B71557" w:rsidP="00C552E4">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E247E0" w14:textId="77777777" w:rsidR="00B71557" w:rsidRPr="002F0D73" w:rsidRDefault="00B71557" w:rsidP="00C552E4">
            <w:pPr>
              <w:ind w:left="104"/>
              <w:jc w:val="center"/>
              <w:rPr>
                <w:rFonts w:eastAsia="Calibri" w:cstheme="minorHAnsi"/>
                <w:b/>
                <w:sz w:val="24"/>
                <w:szCs w:val="24"/>
              </w:rPr>
            </w:pPr>
          </w:p>
        </w:tc>
      </w:tr>
      <w:tr w:rsidR="007E7523" w:rsidRPr="002F0D73" w14:paraId="322460CD"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5EAB11C0" w14:textId="2D3E6F12" w:rsidR="00C552E4" w:rsidRPr="002F0D73" w:rsidRDefault="00580BAC" w:rsidP="00C41DE9">
            <w:pPr>
              <w:numPr>
                <w:ilvl w:val="0"/>
                <w:numId w:val="4"/>
              </w:numPr>
              <w:contextualSpacing/>
              <w:rPr>
                <w:rFonts w:eastAsia="Calibri" w:cstheme="minorHAnsi"/>
                <w:sz w:val="24"/>
                <w:szCs w:val="24"/>
              </w:rPr>
            </w:pPr>
            <w:r w:rsidRPr="002F0D73">
              <w:rPr>
                <w:rFonts w:cstheme="minorHAnsi"/>
                <w:sz w:val="24"/>
                <w:szCs w:val="24"/>
              </w:rPr>
              <w:t xml:space="preserve">Children are hearing about the Coronavirus too and naturally, may be feeling scared and </w:t>
            </w:r>
            <w:r w:rsidR="00FF1F9A" w:rsidRPr="002F0D73">
              <w:rPr>
                <w:rFonts w:cstheme="minorHAnsi"/>
                <w:sz w:val="24"/>
                <w:szCs w:val="24"/>
              </w:rPr>
              <w:t>anxious</w:t>
            </w:r>
            <w:r w:rsidR="00FF1F9A" w:rsidRPr="002F0D73">
              <w:rPr>
                <w:rFonts w:eastAsia="Calibri" w:cstheme="minorHAnsi"/>
                <w:sz w:val="24"/>
                <w:szCs w:val="24"/>
              </w:rPr>
              <w:t>. Plan</w:t>
            </w:r>
            <w:r w:rsidR="00C552E4" w:rsidRPr="002F0D73">
              <w:rPr>
                <w:rFonts w:eastAsia="Calibri" w:cstheme="minorHAnsi"/>
                <w:sz w:val="24"/>
                <w:szCs w:val="24"/>
              </w:rPr>
              <w:t xml:space="preserve"> likely mental health, pastoral or wider wellbeing support for children returning to your childcare provision (for example, bereavement support) and discuss with your local authority what wider support services are available. Work with </w:t>
            </w:r>
            <w:r w:rsidR="007E7523" w:rsidRPr="002F0D73">
              <w:rPr>
                <w:rFonts w:eastAsia="Calibri" w:cstheme="minorHAnsi"/>
                <w:sz w:val="24"/>
                <w:szCs w:val="24"/>
              </w:rPr>
              <w:t xml:space="preserve">the LA’s Children and family Centre and/or Early Help Services </w:t>
            </w:r>
            <w:r w:rsidR="00C552E4" w:rsidRPr="002F0D73">
              <w:rPr>
                <w:rFonts w:eastAsia="Calibri" w:cstheme="minorHAnsi"/>
                <w:sz w:val="24"/>
                <w:szCs w:val="24"/>
              </w:rPr>
              <w:t xml:space="preserve">to secure services for additional support and early help where possible (for example, around anxiety, mental health, behaviour, social care, or changes to mobility), and consider how these might apply to </w:t>
            </w:r>
            <w:r w:rsidR="007E7523" w:rsidRPr="002F0D73">
              <w:rPr>
                <w:rFonts w:eastAsia="Calibri" w:cstheme="minorHAnsi"/>
                <w:sz w:val="24"/>
                <w:szCs w:val="24"/>
              </w:rPr>
              <w:t>children</w:t>
            </w:r>
            <w:r w:rsidR="00C552E4" w:rsidRPr="002F0D73">
              <w:rPr>
                <w:rFonts w:eastAsia="Calibri" w:cstheme="minorHAnsi"/>
                <w:sz w:val="24"/>
                <w:szCs w:val="24"/>
              </w:rPr>
              <w:t xml:space="preserve"> who were not previously affected.</w:t>
            </w:r>
            <w:r w:rsidR="00A359FE" w:rsidRPr="002F0D73">
              <w:rPr>
                <w:rFonts w:cstheme="minorHAnsi"/>
                <w:sz w:val="24"/>
                <w:szCs w:val="24"/>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1EC815C3" w14:textId="25873A3A" w:rsidR="00B8687F" w:rsidRPr="00293B16" w:rsidRDefault="007E7523" w:rsidP="00B8527F">
            <w:pPr>
              <w:ind w:left="142"/>
              <w:rPr>
                <w:rFonts w:cstheme="minorHAnsi"/>
                <w:color w:val="4472C4" w:themeColor="accent1"/>
                <w:sz w:val="24"/>
                <w:szCs w:val="24"/>
              </w:rPr>
            </w:pPr>
            <w:r w:rsidRPr="002F0D73">
              <w:rPr>
                <w:rFonts w:eastAsia="Calibri" w:cstheme="minorHAnsi"/>
                <w:sz w:val="24"/>
                <w:szCs w:val="24"/>
              </w:rPr>
              <w:t xml:space="preserve">Encourage staff and parents to register for the </w:t>
            </w:r>
            <w:r w:rsidR="00B8687F" w:rsidRPr="002F0D73">
              <w:rPr>
                <w:rFonts w:eastAsia="Calibri" w:cstheme="minorHAnsi"/>
                <w:sz w:val="24"/>
                <w:szCs w:val="24"/>
              </w:rPr>
              <w:t xml:space="preserve">new </w:t>
            </w:r>
            <w:r w:rsidRPr="002F0D73">
              <w:rPr>
                <w:rFonts w:eastAsia="Calibri" w:cstheme="minorHAnsi"/>
                <w:sz w:val="24"/>
                <w:szCs w:val="24"/>
              </w:rPr>
              <w:t xml:space="preserve">Waltham Forest Children and </w:t>
            </w:r>
            <w:r w:rsidR="00B8687F" w:rsidRPr="002F0D73">
              <w:rPr>
                <w:rFonts w:eastAsia="Calibri" w:cstheme="minorHAnsi"/>
                <w:sz w:val="24"/>
                <w:szCs w:val="24"/>
              </w:rPr>
              <w:t>F</w:t>
            </w:r>
            <w:r w:rsidRPr="002F0D73">
              <w:rPr>
                <w:rFonts w:eastAsia="Calibri" w:cstheme="minorHAnsi"/>
                <w:sz w:val="24"/>
                <w:szCs w:val="24"/>
              </w:rPr>
              <w:t xml:space="preserve">amily Centre </w:t>
            </w:r>
            <w:r w:rsidR="00293B16" w:rsidRPr="00293B16">
              <w:rPr>
                <w:rFonts w:eastAsia="Calibri" w:cstheme="minorHAnsi"/>
                <w:sz w:val="24"/>
                <w:szCs w:val="24"/>
              </w:rPr>
              <w:t>Facebook</w:t>
            </w:r>
            <w:r w:rsidRPr="002F0D73">
              <w:rPr>
                <w:rFonts w:eastAsia="Calibri" w:cstheme="minorHAnsi"/>
                <w:sz w:val="24"/>
                <w:szCs w:val="24"/>
              </w:rPr>
              <w:t xml:space="preserve"> page so that they are aware of the range of support services available to them</w:t>
            </w:r>
            <w:r w:rsidR="00B8687F" w:rsidRPr="002F0D73">
              <w:rPr>
                <w:rFonts w:eastAsia="Calibri" w:cstheme="minorHAnsi"/>
                <w:sz w:val="24"/>
                <w:szCs w:val="24"/>
              </w:rPr>
              <w:t xml:space="preserve"> </w:t>
            </w:r>
            <w:hyperlink r:id="rId21" w:history="1">
              <w:r w:rsidR="00611D58" w:rsidRPr="00293B16">
                <w:rPr>
                  <w:rStyle w:val="Hyperlink"/>
                  <w:rFonts w:cstheme="minorHAnsi"/>
                  <w:color w:val="4472C4" w:themeColor="accent1"/>
                  <w:sz w:val="24"/>
                  <w:szCs w:val="24"/>
                </w:rPr>
                <w:t>https://www.</w:t>
              </w:r>
              <w:r w:rsidR="00293B16" w:rsidRPr="00293B16">
                <w:rPr>
                  <w:rStyle w:val="Hyperlink"/>
                  <w:rFonts w:cstheme="minorHAnsi"/>
                  <w:color w:val="4472C4" w:themeColor="accent1"/>
                  <w:sz w:val="24"/>
                  <w:szCs w:val="24"/>
                </w:rPr>
                <w:t>facebook</w:t>
              </w:r>
              <w:r w:rsidR="00611D58" w:rsidRPr="00293B16">
                <w:rPr>
                  <w:rStyle w:val="Hyperlink"/>
                  <w:rFonts w:cstheme="minorHAnsi"/>
                  <w:color w:val="4472C4" w:themeColor="accent1"/>
                  <w:sz w:val="24"/>
                  <w:szCs w:val="24"/>
                </w:rPr>
                <w:t>.com/groups/lbwfcfc</w:t>
              </w:r>
            </w:hyperlink>
          </w:p>
          <w:p w14:paraId="5D5A6473" w14:textId="77777777" w:rsidR="00B8687F" w:rsidRPr="002F0D73" w:rsidRDefault="00B8687F" w:rsidP="00B8687F">
            <w:pPr>
              <w:ind w:left="104"/>
              <w:rPr>
                <w:rFonts w:eastAsia="Calibri" w:cstheme="minorHAnsi"/>
                <w:sz w:val="24"/>
                <w:szCs w:val="24"/>
              </w:rPr>
            </w:pPr>
          </w:p>
          <w:p w14:paraId="63D4E397" w14:textId="011B0EC1" w:rsidR="00C552E4" w:rsidRPr="00421238" w:rsidRDefault="00C552E4" w:rsidP="008A0C17">
            <w:pPr>
              <w:ind w:left="142"/>
              <w:rPr>
                <w:rFonts w:eastAsia="Calibri" w:cstheme="minorHAnsi"/>
                <w:bCs/>
                <w:strike/>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792C06D2" w14:textId="77777777" w:rsidR="00C552E4" w:rsidRPr="002F0D73" w:rsidRDefault="00C552E4" w:rsidP="00C552E4">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0EA6DE" w14:textId="77777777" w:rsidR="00C552E4" w:rsidRPr="002F0D73" w:rsidRDefault="00C552E4" w:rsidP="00C552E4">
            <w:pPr>
              <w:ind w:left="104"/>
              <w:jc w:val="center"/>
              <w:rPr>
                <w:rFonts w:eastAsia="Calibri" w:cstheme="minorHAnsi"/>
                <w:b/>
                <w:sz w:val="24"/>
                <w:szCs w:val="24"/>
              </w:rPr>
            </w:pPr>
          </w:p>
        </w:tc>
      </w:tr>
      <w:tr w:rsidR="007E7523" w:rsidRPr="002F0D73" w14:paraId="3ACAE630" w14:textId="77777777" w:rsidTr="00FF1F9A">
        <w:trPr>
          <w:trHeight w:val="305"/>
        </w:trPr>
        <w:tc>
          <w:tcPr>
            <w:tcW w:w="6096" w:type="dxa"/>
            <w:tcBorders>
              <w:top w:val="single" w:sz="4" w:space="0" w:color="000000"/>
              <w:left w:val="single" w:sz="4" w:space="0" w:color="000000"/>
              <w:bottom w:val="single" w:sz="4" w:space="0" w:color="000000"/>
              <w:right w:val="single" w:sz="4" w:space="0" w:color="000000"/>
            </w:tcBorders>
            <w:shd w:val="clear" w:color="auto" w:fill="92D050"/>
          </w:tcPr>
          <w:p w14:paraId="7C09A44C" w14:textId="41FEFCD9" w:rsidR="00C552E4" w:rsidRPr="002F0D73" w:rsidRDefault="00C552E4" w:rsidP="00C552E4">
            <w:pPr>
              <w:ind w:left="146"/>
              <w:rPr>
                <w:rFonts w:eastAsia="Calibri" w:cstheme="minorHAnsi"/>
                <w:b/>
                <w:bCs/>
                <w:sz w:val="24"/>
                <w:szCs w:val="24"/>
              </w:rPr>
            </w:pPr>
            <w:r w:rsidRPr="002F0D73">
              <w:rPr>
                <w:rFonts w:eastAsia="Calibri" w:cstheme="minorHAnsi"/>
                <w:b/>
                <w:bCs/>
                <w:sz w:val="24"/>
                <w:szCs w:val="24"/>
              </w:rPr>
              <w:t xml:space="preserve"> Supporting children with SEND and Vulnerable children</w:t>
            </w:r>
          </w:p>
        </w:tc>
        <w:tc>
          <w:tcPr>
            <w:tcW w:w="4820" w:type="dxa"/>
            <w:tcBorders>
              <w:top w:val="single" w:sz="4" w:space="0" w:color="000000"/>
              <w:left w:val="single" w:sz="4" w:space="0" w:color="000000"/>
              <w:bottom w:val="single" w:sz="4" w:space="0" w:color="000000"/>
              <w:right w:val="single" w:sz="4" w:space="0" w:color="000000"/>
            </w:tcBorders>
            <w:shd w:val="clear" w:color="auto" w:fill="92D050"/>
          </w:tcPr>
          <w:p w14:paraId="18F0E169" w14:textId="77777777" w:rsidR="00C552E4" w:rsidRPr="002F0D73" w:rsidRDefault="00C552E4" w:rsidP="00C552E4">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92D050"/>
          </w:tcPr>
          <w:p w14:paraId="6C043EE7" w14:textId="77777777" w:rsidR="00C552E4" w:rsidRPr="002F0D73" w:rsidRDefault="00C552E4" w:rsidP="00C552E4">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92D050"/>
          </w:tcPr>
          <w:p w14:paraId="79EE01E0" w14:textId="77777777" w:rsidR="00C552E4" w:rsidRPr="002F0D73" w:rsidRDefault="00C552E4" w:rsidP="00C552E4">
            <w:pPr>
              <w:ind w:left="104"/>
              <w:jc w:val="center"/>
              <w:rPr>
                <w:rFonts w:eastAsia="Calibri" w:cstheme="minorHAnsi"/>
                <w:b/>
                <w:sz w:val="24"/>
                <w:szCs w:val="24"/>
              </w:rPr>
            </w:pPr>
          </w:p>
        </w:tc>
      </w:tr>
      <w:tr w:rsidR="007E7523" w:rsidRPr="002F0D73" w14:paraId="0BF93033"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76EDAF31" w14:textId="4B79E362" w:rsidR="00C552E4" w:rsidRPr="002F0D73" w:rsidRDefault="00C552E4" w:rsidP="002D669B">
            <w:pPr>
              <w:numPr>
                <w:ilvl w:val="0"/>
                <w:numId w:val="5"/>
              </w:numPr>
              <w:contextualSpacing/>
              <w:rPr>
                <w:rFonts w:eastAsia="Calibri" w:cstheme="minorHAnsi"/>
                <w:b/>
                <w:bCs/>
                <w:sz w:val="24"/>
                <w:szCs w:val="24"/>
              </w:rPr>
            </w:pPr>
            <w:r w:rsidRPr="002F0D73">
              <w:rPr>
                <w:rFonts w:eastAsia="Calibri" w:cstheme="minorHAnsi"/>
                <w:sz w:val="24"/>
                <w:szCs w:val="24"/>
              </w:rPr>
              <w:t>Agree what returning support is available for vulnerable and/or disadvantaged children (</w:t>
            </w:r>
            <w:r w:rsidRPr="002F0D73">
              <w:rPr>
                <w:rFonts w:eastAsia="Calibri" w:cstheme="minorHAnsi"/>
                <w:bCs/>
                <w:sz w:val="24"/>
                <w:szCs w:val="24"/>
              </w:rPr>
              <w:t>children with a S</w:t>
            </w:r>
            <w:r w:rsidR="00B8687F" w:rsidRPr="002F0D73">
              <w:rPr>
                <w:rFonts w:eastAsia="Calibri" w:cstheme="minorHAnsi"/>
                <w:bCs/>
                <w:sz w:val="24"/>
                <w:szCs w:val="24"/>
              </w:rPr>
              <w:t>ocial Worker</w:t>
            </w:r>
            <w:r w:rsidRPr="002F0D73">
              <w:rPr>
                <w:rFonts w:eastAsia="Calibri" w:cstheme="minorHAnsi"/>
                <w:bCs/>
                <w:sz w:val="24"/>
                <w:szCs w:val="24"/>
              </w:rPr>
              <w:t xml:space="preserve"> or an open case with Early Help or Children and Family Centres)</w:t>
            </w:r>
            <w:r w:rsidRPr="002F0D73">
              <w:rPr>
                <w:rFonts w:eastAsia="Calibri" w:cstheme="minorHAnsi"/>
                <w:sz w:val="24"/>
                <w:szCs w:val="24"/>
              </w:rPr>
              <w:t xml:space="preserve"> and put in place provision in conjunction with families (</w:t>
            </w:r>
            <w:r w:rsidRPr="002F0D73">
              <w:rPr>
                <w:rFonts w:eastAsia="Calibri" w:cstheme="minorHAnsi"/>
                <w:bCs/>
                <w:sz w:val="24"/>
                <w:szCs w:val="24"/>
              </w:rPr>
              <w:t>to gain their wishes and feeling regarding support needed)</w:t>
            </w:r>
            <w:r w:rsidRPr="002F0D73">
              <w:rPr>
                <w:rFonts w:eastAsia="Calibri" w:cstheme="minorHAnsi"/>
                <w:sz w:val="24"/>
                <w:szCs w:val="24"/>
              </w:rPr>
              <w:t>and other agencies and engage with partners who will help to provide that support, for example, local authorities.</w:t>
            </w:r>
          </w:p>
        </w:tc>
        <w:tc>
          <w:tcPr>
            <w:tcW w:w="4820" w:type="dxa"/>
            <w:tcBorders>
              <w:top w:val="single" w:sz="4" w:space="0" w:color="000000"/>
              <w:left w:val="single" w:sz="4" w:space="0" w:color="000000"/>
              <w:bottom w:val="single" w:sz="4" w:space="0" w:color="000000"/>
              <w:right w:val="single" w:sz="4" w:space="0" w:color="000000"/>
            </w:tcBorders>
          </w:tcPr>
          <w:p w14:paraId="1766D7AD" w14:textId="77777777" w:rsidR="00C552E4" w:rsidRPr="002F0D73" w:rsidRDefault="00C552E4" w:rsidP="00C552E4">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5F6CB879" w14:textId="77777777" w:rsidR="00C552E4" w:rsidRPr="002F0D73" w:rsidRDefault="00C552E4" w:rsidP="00C552E4">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EDF5BD" w14:textId="77777777" w:rsidR="00C552E4" w:rsidRPr="002F0D73" w:rsidRDefault="00C552E4" w:rsidP="00C552E4">
            <w:pPr>
              <w:ind w:left="104"/>
              <w:jc w:val="center"/>
              <w:rPr>
                <w:rFonts w:eastAsia="Calibri" w:cstheme="minorHAnsi"/>
                <w:b/>
                <w:sz w:val="24"/>
                <w:szCs w:val="24"/>
              </w:rPr>
            </w:pPr>
          </w:p>
        </w:tc>
      </w:tr>
      <w:tr w:rsidR="007E7523" w:rsidRPr="002F0D73" w14:paraId="44BAF71A"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796C589E" w14:textId="4F477DC0" w:rsidR="00580BAC" w:rsidRPr="002F0D73" w:rsidRDefault="00580BAC" w:rsidP="00C41DE9">
            <w:pPr>
              <w:numPr>
                <w:ilvl w:val="0"/>
                <w:numId w:val="5"/>
              </w:numPr>
              <w:contextualSpacing/>
              <w:rPr>
                <w:rFonts w:eastAsia="Calibri" w:cstheme="minorHAnsi"/>
                <w:sz w:val="24"/>
                <w:szCs w:val="24"/>
              </w:rPr>
            </w:pPr>
            <w:r w:rsidRPr="002F0D73">
              <w:rPr>
                <w:rFonts w:eastAsia="Calibri" w:cstheme="minorHAnsi"/>
                <w:sz w:val="24"/>
                <w:szCs w:val="24"/>
              </w:rPr>
              <w:t>Agree what returning support is available and put in place provision for the return of pupils with special educational needs and disabilities (SEND) in conjunction with families (</w:t>
            </w:r>
            <w:r w:rsidRPr="002F0D73">
              <w:rPr>
                <w:rFonts w:eastAsia="Calibri" w:cstheme="minorHAnsi"/>
                <w:bCs/>
                <w:sz w:val="24"/>
                <w:szCs w:val="24"/>
              </w:rPr>
              <w:t>to gain their wishes and feeling regarding support needed)</w:t>
            </w:r>
            <w:r w:rsidRPr="002F0D73">
              <w:rPr>
                <w:rFonts w:eastAsia="Calibri" w:cstheme="minorHAnsi"/>
                <w:sz w:val="24"/>
                <w:szCs w:val="24"/>
              </w:rPr>
              <w:t>and other agencies and engage with partners who will help to provide that support, for example, local authorities</w:t>
            </w:r>
          </w:p>
        </w:tc>
        <w:tc>
          <w:tcPr>
            <w:tcW w:w="4820" w:type="dxa"/>
            <w:tcBorders>
              <w:top w:val="single" w:sz="4" w:space="0" w:color="000000"/>
              <w:left w:val="single" w:sz="4" w:space="0" w:color="000000"/>
              <w:bottom w:val="single" w:sz="4" w:space="0" w:color="000000"/>
              <w:right w:val="single" w:sz="4" w:space="0" w:color="000000"/>
            </w:tcBorders>
          </w:tcPr>
          <w:p w14:paraId="4C909005" w14:textId="77777777" w:rsidR="00580BAC" w:rsidRPr="002F0D73" w:rsidRDefault="00580BAC" w:rsidP="00C552E4">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60F1FBF0" w14:textId="77777777" w:rsidR="00580BAC" w:rsidRPr="002F0D73" w:rsidRDefault="00580BAC" w:rsidP="00C552E4">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5B0426" w14:textId="77777777" w:rsidR="00580BAC" w:rsidRPr="002F0D73" w:rsidRDefault="00580BAC" w:rsidP="00C552E4">
            <w:pPr>
              <w:ind w:left="104"/>
              <w:jc w:val="center"/>
              <w:rPr>
                <w:rFonts w:eastAsia="Calibri" w:cstheme="minorHAnsi"/>
                <w:b/>
                <w:sz w:val="24"/>
                <w:szCs w:val="24"/>
              </w:rPr>
            </w:pPr>
          </w:p>
        </w:tc>
      </w:tr>
      <w:tr w:rsidR="007E7523" w:rsidRPr="002F0D73" w14:paraId="7A1CE706"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71BAD483" w14:textId="77777777" w:rsidR="00C552E4" w:rsidRPr="002F0D73" w:rsidRDefault="00C552E4" w:rsidP="00C41DE9">
            <w:pPr>
              <w:pStyle w:val="ListParagraph"/>
              <w:numPr>
                <w:ilvl w:val="0"/>
                <w:numId w:val="5"/>
              </w:numPr>
              <w:rPr>
                <w:rFonts w:eastAsia="Calibri" w:cstheme="minorHAnsi"/>
                <w:b/>
                <w:bCs/>
                <w:sz w:val="24"/>
                <w:szCs w:val="24"/>
              </w:rPr>
            </w:pPr>
            <w:r w:rsidRPr="002F0D73">
              <w:rPr>
                <w:rFonts w:eastAsia="Calibri" w:cstheme="minorHAnsi"/>
                <w:sz w:val="24"/>
                <w:szCs w:val="24"/>
              </w:rPr>
              <w:t>Ensure arrangements are in place to ensure EHCP assessment applications are made as appropriate and monitored to ensure completion, particularly those children transitioning to Reception in September.</w:t>
            </w:r>
          </w:p>
        </w:tc>
        <w:tc>
          <w:tcPr>
            <w:tcW w:w="4820" w:type="dxa"/>
            <w:tcBorders>
              <w:top w:val="single" w:sz="4" w:space="0" w:color="000000"/>
              <w:left w:val="single" w:sz="4" w:space="0" w:color="000000"/>
              <w:bottom w:val="single" w:sz="4" w:space="0" w:color="000000"/>
              <w:right w:val="single" w:sz="4" w:space="0" w:color="000000"/>
            </w:tcBorders>
          </w:tcPr>
          <w:p w14:paraId="2777AA71" w14:textId="77777777" w:rsidR="00C552E4" w:rsidRPr="002F0D73" w:rsidRDefault="00C552E4" w:rsidP="00C552E4">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34D2667A" w14:textId="77777777" w:rsidR="00C552E4" w:rsidRPr="002F0D73" w:rsidRDefault="00C552E4" w:rsidP="00C552E4">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B21D5B" w14:textId="77777777" w:rsidR="00C552E4" w:rsidRPr="002F0D73" w:rsidRDefault="00C552E4" w:rsidP="00C552E4">
            <w:pPr>
              <w:ind w:left="104"/>
              <w:jc w:val="center"/>
              <w:rPr>
                <w:rFonts w:eastAsia="Calibri" w:cstheme="minorHAnsi"/>
                <w:b/>
                <w:sz w:val="24"/>
                <w:szCs w:val="24"/>
              </w:rPr>
            </w:pPr>
          </w:p>
        </w:tc>
      </w:tr>
      <w:tr w:rsidR="007E7523" w:rsidRPr="002F0D73" w14:paraId="51FB4DCE"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77131539" w14:textId="77777777" w:rsidR="00580BAC" w:rsidRPr="002F0D73" w:rsidRDefault="00580BAC" w:rsidP="00C41DE9">
            <w:pPr>
              <w:numPr>
                <w:ilvl w:val="0"/>
                <w:numId w:val="5"/>
              </w:numPr>
              <w:contextualSpacing/>
              <w:rPr>
                <w:rFonts w:cstheme="minorHAnsi"/>
                <w:sz w:val="24"/>
                <w:szCs w:val="24"/>
              </w:rPr>
            </w:pPr>
            <w:r w:rsidRPr="002F0D73">
              <w:rPr>
                <w:rFonts w:cstheme="minorHAnsi"/>
                <w:sz w:val="24"/>
                <w:szCs w:val="24"/>
              </w:rPr>
              <w:t>Children are hearing about the Coronavirus too and naturally, may be feeling scared and anxious, particularly children with developmental delay/SEND and possibly vulnerable children</w:t>
            </w:r>
          </w:p>
          <w:p w14:paraId="4CBDCECB" w14:textId="3222198E" w:rsidR="001E7DC6" w:rsidRPr="002F0D73" w:rsidRDefault="00580BAC" w:rsidP="00C41DE9">
            <w:pPr>
              <w:pStyle w:val="ListParagraph"/>
              <w:numPr>
                <w:ilvl w:val="0"/>
                <w:numId w:val="5"/>
              </w:numPr>
              <w:rPr>
                <w:rFonts w:eastAsia="Calibri" w:cstheme="minorHAnsi"/>
                <w:sz w:val="24"/>
                <w:szCs w:val="24"/>
              </w:rPr>
            </w:pPr>
            <w:r w:rsidRPr="002F0D73">
              <w:rPr>
                <w:rFonts w:cstheme="minorHAnsi"/>
                <w:sz w:val="24"/>
                <w:szCs w:val="24"/>
              </w:rPr>
              <w:t>Explore therapeutic interventions for children</w:t>
            </w:r>
          </w:p>
        </w:tc>
        <w:tc>
          <w:tcPr>
            <w:tcW w:w="4820" w:type="dxa"/>
            <w:tcBorders>
              <w:top w:val="single" w:sz="4" w:space="0" w:color="000000"/>
              <w:left w:val="single" w:sz="4" w:space="0" w:color="000000"/>
              <w:bottom w:val="single" w:sz="4" w:space="0" w:color="000000"/>
              <w:right w:val="single" w:sz="4" w:space="0" w:color="000000"/>
            </w:tcBorders>
          </w:tcPr>
          <w:p w14:paraId="28B312D2" w14:textId="77777777" w:rsidR="001E7DC6" w:rsidRPr="002F0D73" w:rsidRDefault="001E7DC6" w:rsidP="00C552E4">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78E5CA4B" w14:textId="77777777" w:rsidR="001E7DC6" w:rsidRPr="002F0D73" w:rsidRDefault="001E7DC6" w:rsidP="00C552E4">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8E8E71" w14:textId="77777777" w:rsidR="001E7DC6" w:rsidRPr="002F0D73" w:rsidRDefault="001E7DC6" w:rsidP="00C552E4">
            <w:pPr>
              <w:ind w:left="104"/>
              <w:jc w:val="center"/>
              <w:rPr>
                <w:rFonts w:eastAsia="Calibri" w:cstheme="minorHAnsi"/>
                <w:b/>
                <w:sz w:val="24"/>
                <w:szCs w:val="24"/>
              </w:rPr>
            </w:pPr>
          </w:p>
        </w:tc>
      </w:tr>
      <w:tr w:rsidR="007E7523" w:rsidRPr="002F0D73" w14:paraId="2764B46D"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10FB9CBD" w14:textId="3BB60BAA" w:rsidR="00E44309" w:rsidRPr="002F0D73" w:rsidRDefault="00E44309" w:rsidP="00C41DE9">
            <w:pPr>
              <w:numPr>
                <w:ilvl w:val="0"/>
                <w:numId w:val="5"/>
              </w:numPr>
              <w:contextualSpacing/>
              <w:rPr>
                <w:rFonts w:cstheme="minorHAnsi"/>
                <w:sz w:val="24"/>
                <w:szCs w:val="24"/>
              </w:rPr>
            </w:pPr>
            <w:r w:rsidRPr="002F0D73">
              <w:rPr>
                <w:rFonts w:eastAsia="Calibri" w:cstheme="minorHAnsi"/>
                <w:sz w:val="24"/>
                <w:szCs w:val="24"/>
              </w:rPr>
              <w:t xml:space="preserve">Work with </w:t>
            </w:r>
            <w:r w:rsidR="00B8687F" w:rsidRPr="002F0D73">
              <w:rPr>
                <w:rFonts w:eastAsia="Calibri" w:cstheme="minorHAnsi"/>
                <w:sz w:val="24"/>
                <w:szCs w:val="24"/>
              </w:rPr>
              <w:t>the LA’s Early Years and Childcare and SEND services</w:t>
            </w:r>
            <w:r w:rsidRPr="002F0D73">
              <w:rPr>
                <w:rFonts w:eastAsia="Calibri" w:cstheme="minorHAnsi"/>
                <w:sz w:val="24"/>
                <w:szCs w:val="24"/>
              </w:rPr>
              <w:t xml:space="preserve"> and families to identify what provision can be reasonably provided for in line with education, health and care (EHC) plans.</w:t>
            </w:r>
          </w:p>
        </w:tc>
        <w:tc>
          <w:tcPr>
            <w:tcW w:w="4820" w:type="dxa"/>
            <w:tcBorders>
              <w:top w:val="single" w:sz="4" w:space="0" w:color="000000"/>
              <w:left w:val="single" w:sz="4" w:space="0" w:color="000000"/>
              <w:bottom w:val="single" w:sz="4" w:space="0" w:color="000000"/>
              <w:right w:val="single" w:sz="4" w:space="0" w:color="000000"/>
            </w:tcBorders>
          </w:tcPr>
          <w:p w14:paraId="1FB8C625" w14:textId="77777777" w:rsidR="00E44309" w:rsidRPr="002F0D73" w:rsidRDefault="00E44309" w:rsidP="00C552E4">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0E9637DC" w14:textId="77777777" w:rsidR="00E44309" w:rsidRPr="002F0D73" w:rsidRDefault="00E44309" w:rsidP="00C552E4">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E9B22A" w14:textId="77777777" w:rsidR="00E44309" w:rsidRPr="002F0D73" w:rsidRDefault="00E44309" w:rsidP="00C552E4">
            <w:pPr>
              <w:ind w:left="104"/>
              <w:jc w:val="center"/>
              <w:rPr>
                <w:rFonts w:eastAsia="Calibri" w:cstheme="minorHAnsi"/>
                <w:b/>
                <w:sz w:val="24"/>
                <w:szCs w:val="24"/>
              </w:rPr>
            </w:pPr>
          </w:p>
        </w:tc>
      </w:tr>
      <w:tr w:rsidR="007E7523" w:rsidRPr="002F0D73" w14:paraId="17317426"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5F419471" w14:textId="77777777" w:rsidR="00E44309" w:rsidRPr="002F0D73" w:rsidRDefault="00E44309" w:rsidP="00C41DE9">
            <w:pPr>
              <w:numPr>
                <w:ilvl w:val="0"/>
                <w:numId w:val="5"/>
              </w:numPr>
              <w:contextualSpacing/>
              <w:rPr>
                <w:rFonts w:eastAsia="Calibri" w:cstheme="minorHAnsi"/>
                <w:bCs/>
                <w:sz w:val="24"/>
                <w:szCs w:val="24"/>
              </w:rPr>
            </w:pPr>
            <w:r w:rsidRPr="002F0D73">
              <w:rPr>
                <w:rFonts w:eastAsia="Calibri" w:cstheme="minorHAnsi"/>
                <w:bCs/>
                <w:sz w:val="24"/>
                <w:szCs w:val="24"/>
              </w:rPr>
              <w:t>Liaise with child’s lead professional to let them know where the parents have chosen not to take up their place.</w:t>
            </w:r>
          </w:p>
          <w:p w14:paraId="71E8AD8E" w14:textId="77777777" w:rsidR="00E44309" w:rsidRPr="002F0D73" w:rsidRDefault="00E44309" w:rsidP="004B4C17">
            <w:pPr>
              <w:ind w:left="720"/>
              <w:contextualSpacing/>
              <w:rPr>
                <w:rFonts w:eastAsia="Calibri" w:cstheme="minorHAnsi"/>
                <w:bCs/>
                <w:sz w:val="24"/>
                <w:szCs w:val="24"/>
              </w:rPr>
            </w:pPr>
            <w:r w:rsidRPr="002F0D73">
              <w:rPr>
                <w:rFonts w:eastAsia="Calibri" w:cstheme="minorHAnsi"/>
                <w:bCs/>
                <w:sz w:val="24"/>
                <w:szCs w:val="24"/>
              </w:rPr>
              <w:t xml:space="preserve">         1. children with developmental delay/SEND or</w:t>
            </w:r>
          </w:p>
          <w:p w14:paraId="0657201E" w14:textId="2D851AF7" w:rsidR="00E44309" w:rsidRPr="002F0D73" w:rsidRDefault="00E44309" w:rsidP="004B4C17">
            <w:pPr>
              <w:ind w:left="720"/>
              <w:contextualSpacing/>
              <w:rPr>
                <w:rFonts w:eastAsia="Calibri" w:cstheme="minorHAnsi"/>
                <w:bCs/>
                <w:sz w:val="24"/>
                <w:szCs w:val="24"/>
              </w:rPr>
            </w:pPr>
            <w:r w:rsidRPr="002F0D73">
              <w:rPr>
                <w:rFonts w:eastAsia="Calibri" w:cstheme="minorHAnsi"/>
                <w:bCs/>
                <w:sz w:val="24"/>
                <w:szCs w:val="24"/>
              </w:rPr>
              <w:t xml:space="preserve">         2. vulnerable children with a S</w:t>
            </w:r>
            <w:r w:rsidR="00B8687F" w:rsidRPr="002F0D73">
              <w:rPr>
                <w:rFonts w:eastAsia="Calibri" w:cstheme="minorHAnsi"/>
                <w:bCs/>
                <w:sz w:val="24"/>
                <w:szCs w:val="24"/>
              </w:rPr>
              <w:t xml:space="preserve">ocial </w:t>
            </w:r>
            <w:r w:rsidRPr="002F0D73">
              <w:rPr>
                <w:rFonts w:eastAsia="Calibri" w:cstheme="minorHAnsi"/>
                <w:bCs/>
                <w:sz w:val="24"/>
                <w:szCs w:val="24"/>
              </w:rPr>
              <w:t>W</w:t>
            </w:r>
            <w:r w:rsidR="00B8687F" w:rsidRPr="002F0D73">
              <w:rPr>
                <w:rFonts w:eastAsia="Calibri" w:cstheme="minorHAnsi"/>
                <w:bCs/>
                <w:sz w:val="24"/>
                <w:szCs w:val="24"/>
              </w:rPr>
              <w:t>orker</w:t>
            </w:r>
            <w:r w:rsidRPr="002F0D73">
              <w:rPr>
                <w:rFonts w:eastAsia="Calibri" w:cstheme="minorHAnsi"/>
                <w:bCs/>
                <w:sz w:val="24"/>
                <w:szCs w:val="24"/>
              </w:rPr>
              <w:t xml:space="preserve"> or </w:t>
            </w:r>
          </w:p>
          <w:p w14:paraId="2D3E45E7" w14:textId="7DE789DC" w:rsidR="007E1E87" w:rsidRPr="002F0D73" w:rsidRDefault="00E44309" w:rsidP="008922CD">
            <w:pPr>
              <w:ind w:left="720"/>
              <w:contextualSpacing/>
              <w:rPr>
                <w:rFonts w:eastAsia="Calibri" w:cstheme="minorHAnsi"/>
                <w:sz w:val="24"/>
                <w:szCs w:val="24"/>
              </w:rPr>
            </w:pPr>
            <w:r w:rsidRPr="002F0D73">
              <w:rPr>
                <w:rFonts w:eastAsia="Calibri" w:cstheme="minorHAnsi"/>
                <w:bCs/>
                <w:sz w:val="24"/>
                <w:szCs w:val="24"/>
              </w:rPr>
              <w:t xml:space="preserve">         3. an open case with Early Help or Children and Family Centres </w:t>
            </w:r>
            <w:r w:rsidRPr="00E8314F">
              <w:rPr>
                <w:rFonts w:eastAsia="Calibri" w:cstheme="minorHAnsi"/>
                <w:bCs/>
                <w:sz w:val="24"/>
                <w:szCs w:val="24"/>
              </w:rPr>
              <w:t>to agree plan for return, or support whilst at home</w:t>
            </w:r>
          </w:p>
        </w:tc>
        <w:tc>
          <w:tcPr>
            <w:tcW w:w="4820" w:type="dxa"/>
            <w:tcBorders>
              <w:top w:val="single" w:sz="4" w:space="0" w:color="000000"/>
              <w:left w:val="single" w:sz="4" w:space="0" w:color="000000"/>
              <w:bottom w:val="single" w:sz="4" w:space="0" w:color="000000"/>
              <w:right w:val="single" w:sz="4" w:space="0" w:color="000000"/>
            </w:tcBorders>
          </w:tcPr>
          <w:p w14:paraId="490C6FE1" w14:textId="77777777" w:rsidR="00E44309" w:rsidRPr="002F0D73" w:rsidRDefault="00E44309" w:rsidP="00C552E4">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7D2CF715" w14:textId="77777777" w:rsidR="00E44309" w:rsidRPr="002F0D73" w:rsidRDefault="00E44309" w:rsidP="00C552E4">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0FD37F" w14:textId="77777777" w:rsidR="00E44309" w:rsidRPr="002F0D73" w:rsidRDefault="00E44309" w:rsidP="00C552E4">
            <w:pPr>
              <w:ind w:left="104"/>
              <w:jc w:val="center"/>
              <w:rPr>
                <w:rFonts w:eastAsia="Calibri" w:cstheme="minorHAnsi"/>
                <w:b/>
                <w:sz w:val="24"/>
                <w:szCs w:val="24"/>
              </w:rPr>
            </w:pPr>
          </w:p>
        </w:tc>
      </w:tr>
      <w:tr w:rsidR="007E7523" w:rsidRPr="002F0D73" w14:paraId="24E845E3" w14:textId="77777777" w:rsidTr="00FF1F9A">
        <w:trPr>
          <w:trHeight w:val="305"/>
        </w:trPr>
        <w:tc>
          <w:tcPr>
            <w:tcW w:w="6096"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41D7CF82" w14:textId="29660704" w:rsidR="00C552E4" w:rsidRPr="002F0D73" w:rsidRDefault="00C552E4" w:rsidP="004B4C17">
            <w:pPr>
              <w:ind w:left="146"/>
              <w:rPr>
                <w:rFonts w:eastAsia="Calibri" w:cstheme="minorHAnsi"/>
                <w:b/>
                <w:sz w:val="24"/>
                <w:szCs w:val="24"/>
              </w:rPr>
            </w:pPr>
            <w:r w:rsidRPr="002F0D73">
              <w:rPr>
                <w:rFonts w:eastAsia="Calibri" w:cstheme="minorHAnsi"/>
                <w:b/>
                <w:sz w:val="24"/>
                <w:szCs w:val="24"/>
              </w:rPr>
              <w:t>Workforce</w:t>
            </w:r>
          </w:p>
        </w:tc>
        <w:tc>
          <w:tcPr>
            <w:tcW w:w="4820"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0F4091A9" w14:textId="77777777" w:rsidR="00C552E4" w:rsidRPr="002F0D73" w:rsidRDefault="00C552E4" w:rsidP="00C552E4">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3B20B54B" w14:textId="77777777" w:rsidR="00C552E4" w:rsidRPr="002F0D73" w:rsidRDefault="00C552E4" w:rsidP="00C552E4">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70D7E139" w14:textId="77777777" w:rsidR="00C552E4" w:rsidRPr="002F0D73" w:rsidRDefault="00C552E4" w:rsidP="00C552E4">
            <w:pPr>
              <w:ind w:left="104"/>
              <w:jc w:val="center"/>
              <w:rPr>
                <w:rFonts w:eastAsia="Calibri" w:cstheme="minorHAnsi"/>
                <w:b/>
                <w:sz w:val="24"/>
                <w:szCs w:val="24"/>
              </w:rPr>
            </w:pPr>
          </w:p>
        </w:tc>
      </w:tr>
      <w:tr w:rsidR="007E7523" w:rsidRPr="002F0D73" w14:paraId="60576904"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7DCDEACE" w14:textId="77777777" w:rsidR="00C552E4" w:rsidRPr="002F0D73" w:rsidRDefault="00C552E4" w:rsidP="00C41DE9">
            <w:pPr>
              <w:numPr>
                <w:ilvl w:val="0"/>
                <w:numId w:val="6"/>
              </w:numPr>
              <w:contextualSpacing/>
              <w:rPr>
                <w:rFonts w:eastAsia="Calibri" w:cstheme="minorHAnsi"/>
                <w:b/>
                <w:sz w:val="24"/>
                <w:szCs w:val="24"/>
              </w:rPr>
            </w:pPr>
            <w:r w:rsidRPr="002F0D73">
              <w:rPr>
                <w:rFonts w:eastAsia="Calibri" w:cstheme="minorHAnsi"/>
                <w:sz w:val="24"/>
                <w:szCs w:val="24"/>
              </w:rPr>
              <w:t>Decide content and timing of staff communication(s) including if bringing staff in in advance of pupils returning is necessary.</w:t>
            </w:r>
          </w:p>
        </w:tc>
        <w:tc>
          <w:tcPr>
            <w:tcW w:w="4820" w:type="dxa"/>
            <w:tcBorders>
              <w:top w:val="single" w:sz="4" w:space="0" w:color="000000"/>
              <w:left w:val="single" w:sz="4" w:space="0" w:color="000000"/>
              <w:bottom w:val="single" w:sz="4" w:space="0" w:color="000000"/>
              <w:right w:val="single" w:sz="4" w:space="0" w:color="000000"/>
            </w:tcBorders>
          </w:tcPr>
          <w:p w14:paraId="5FB5DCC4" w14:textId="77777777" w:rsidR="00C552E4" w:rsidRPr="002F0D73" w:rsidRDefault="00C552E4" w:rsidP="00C552E4">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5EE335D3" w14:textId="77777777" w:rsidR="00C552E4" w:rsidRPr="002F0D73" w:rsidRDefault="00C552E4" w:rsidP="00C552E4">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94CBB3" w14:textId="77777777" w:rsidR="00C552E4" w:rsidRPr="002F0D73" w:rsidRDefault="00C552E4" w:rsidP="00C552E4">
            <w:pPr>
              <w:ind w:left="104"/>
              <w:jc w:val="center"/>
              <w:rPr>
                <w:rFonts w:eastAsia="Calibri" w:cstheme="minorHAnsi"/>
                <w:b/>
                <w:sz w:val="24"/>
                <w:szCs w:val="24"/>
              </w:rPr>
            </w:pPr>
          </w:p>
        </w:tc>
      </w:tr>
      <w:tr w:rsidR="007E7523" w:rsidRPr="002F0D73" w14:paraId="44A732B5"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5AEC0D1F" w14:textId="77777777" w:rsidR="00E44309" w:rsidRPr="002F0D73" w:rsidRDefault="00E44309" w:rsidP="00C41DE9">
            <w:pPr>
              <w:numPr>
                <w:ilvl w:val="0"/>
                <w:numId w:val="6"/>
              </w:numPr>
              <w:contextualSpacing/>
              <w:rPr>
                <w:rFonts w:eastAsia="Calibri" w:cstheme="minorHAnsi"/>
                <w:bCs/>
                <w:sz w:val="24"/>
                <w:szCs w:val="24"/>
              </w:rPr>
            </w:pPr>
            <w:r w:rsidRPr="002F0D73">
              <w:rPr>
                <w:rFonts w:eastAsia="Calibri" w:cstheme="minorHAnsi"/>
                <w:bCs/>
                <w:sz w:val="24"/>
                <w:szCs w:val="24"/>
              </w:rPr>
              <w:t>Draw up a list of staff with long term health issues e.g. diabetes, asthma.</w:t>
            </w:r>
          </w:p>
        </w:tc>
        <w:tc>
          <w:tcPr>
            <w:tcW w:w="4820" w:type="dxa"/>
            <w:tcBorders>
              <w:top w:val="single" w:sz="4" w:space="0" w:color="000000"/>
              <w:left w:val="single" w:sz="4" w:space="0" w:color="000000"/>
              <w:bottom w:val="single" w:sz="4" w:space="0" w:color="000000"/>
              <w:right w:val="single" w:sz="4" w:space="0" w:color="000000"/>
            </w:tcBorders>
          </w:tcPr>
          <w:p w14:paraId="2CC03D7F" w14:textId="77777777" w:rsidR="00E44309" w:rsidRPr="002F0D73" w:rsidRDefault="00E44309" w:rsidP="00BD10CE">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660405CE" w14:textId="77777777" w:rsidR="00E44309" w:rsidRPr="002F0D73" w:rsidRDefault="00E44309" w:rsidP="00BD10CE">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5F936A" w14:textId="77777777" w:rsidR="00E44309" w:rsidRPr="002F0D73" w:rsidRDefault="00E44309" w:rsidP="00BD10CE">
            <w:pPr>
              <w:ind w:left="104"/>
              <w:jc w:val="center"/>
              <w:rPr>
                <w:rFonts w:eastAsia="Calibri" w:cstheme="minorHAnsi"/>
                <w:b/>
                <w:sz w:val="24"/>
                <w:szCs w:val="24"/>
              </w:rPr>
            </w:pPr>
          </w:p>
        </w:tc>
      </w:tr>
      <w:tr w:rsidR="007E7523" w:rsidRPr="002F0D73" w14:paraId="436E9E38"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5D51247E" w14:textId="77777777" w:rsidR="00E44309" w:rsidRPr="002F0D73" w:rsidRDefault="00E44309" w:rsidP="00C41DE9">
            <w:pPr>
              <w:numPr>
                <w:ilvl w:val="0"/>
                <w:numId w:val="6"/>
              </w:numPr>
              <w:contextualSpacing/>
              <w:rPr>
                <w:rFonts w:eastAsia="Calibri" w:cstheme="minorHAnsi"/>
                <w:bCs/>
                <w:sz w:val="24"/>
                <w:szCs w:val="24"/>
              </w:rPr>
            </w:pPr>
            <w:r w:rsidRPr="002F0D73">
              <w:rPr>
                <w:rFonts w:eastAsia="Calibri" w:cstheme="minorHAnsi"/>
                <w:bCs/>
                <w:sz w:val="24"/>
                <w:szCs w:val="24"/>
              </w:rPr>
              <w:t>Draw up a table of any staff self-isolating, showing start date and planned end-date.</w:t>
            </w:r>
          </w:p>
        </w:tc>
        <w:tc>
          <w:tcPr>
            <w:tcW w:w="4820" w:type="dxa"/>
            <w:tcBorders>
              <w:top w:val="single" w:sz="4" w:space="0" w:color="000000"/>
              <w:left w:val="single" w:sz="4" w:space="0" w:color="000000"/>
              <w:bottom w:val="single" w:sz="4" w:space="0" w:color="000000"/>
              <w:right w:val="single" w:sz="4" w:space="0" w:color="000000"/>
            </w:tcBorders>
          </w:tcPr>
          <w:p w14:paraId="0CF1CE58" w14:textId="77777777" w:rsidR="00E44309" w:rsidRPr="002F0D73" w:rsidRDefault="00E44309" w:rsidP="00BD10CE">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3385ADE8" w14:textId="77777777" w:rsidR="00E44309" w:rsidRPr="002F0D73" w:rsidRDefault="00E44309" w:rsidP="00BD10CE">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6D7001" w14:textId="77777777" w:rsidR="00E44309" w:rsidRPr="002F0D73" w:rsidRDefault="00E44309" w:rsidP="00BD10CE">
            <w:pPr>
              <w:ind w:left="104"/>
              <w:jc w:val="center"/>
              <w:rPr>
                <w:rFonts w:eastAsia="Calibri" w:cstheme="minorHAnsi"/>
                <w:b/>
                <w:sz w:val="24"/>
                <w:szCs w:val="24"/>
              </w:rPr>
            </w:pPr>
          </w:p>
        </w:tc>
      </w:tr>
      <w:tr w:rsidR="007E7523" w:rsidRPr="002F0D73" w14:paraId="313DAAD3"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1464BA3D" w14:textId="77777777" w:rsidR="00C552E4" w:rsidRPr="002F0D73" w:rsidRDefault="00C552E4" w:rsidP="00C41DE9">
            <w:pPr>
              <w:numPr>
                <w:ilvl w:val="0"/>
                <w:numId w:val="6"/>
              </w:numPr>
              <w:contextualSpacing/>
              <w:rPr>
                <w:rFonts w:eastAsia="Calibri" w:cstheme="minorHAnsi"/>
                <w:sz w:val="24"/>
                <w:szCs w:val="24"/>
              </w:rPr>
            </w:pPr>
            <w:r w:rsidRPr="002F0D73">
              <w:rPr>
                <w:rFonts w:eastAsia="Calibri" w:cstheme="minorHAnsi"/>
                <w:sz w:val="24"/>
                <w:szCs w:val="24"/>
              </w:rPr>
              <w:t>Discuss transition arrangements with staff</w:t>
            </w:r>
          </w:p>
        </w:tc>
        <w:tc>
          <w:tcPr>
            <w:tcW w:w="4820" w:type="dxa"/>
            <w:tcBorders>
              <w:top w:val="single" w:sz="4" w:space="0" w:color="000000"/>
              <w:left w:val="single" w:sz="4" w:space="0" w:color="000000"/>
              <w:bottom w:val="single" w:sz="4" w:space="0" w:color="000000"/>
              <w:right w:val="single" w:sz="4" w:space="0" w:color="000000"/>
            </w:tcBorders>
          </w:tcPr>
          <w:p w14:paraId="77496C55" w14:textId="77777777" w:rsidR="00C552E4" w:rsidRPr="002F0D73" w:rsidRDefault="00C552E4" w:rsidP="00C552E4">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56CDDF3B" w14:textId="77777777" w:rsidR="00C552E4" w:rsidRPr="002F0D73" w:rsidRDefault="00C552E4" w:rsidP="00C552E4">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F9B912" w14:textId="77777777" w:rsidR="00C552E4" w:rsidRPr="002F0D73" w:rsidRDefault="00C552E4" w:rsidP="00C552E4">
            <w:pPr>
              <w:ind w:left="104"/>
              <w:jc w:val="center"/>
              <w:rPr>
                <w:rFonts w:eastAsia="Calibri" w:cstheme="minorHAnsi"/>
                <w:b/>
                <w:sz w:val="24"/>
                <w:szCs w:val="24"/>
              </w:rPr>
            </w:pPr>
          </w:p>
        </w:tc>
      </w:tr>
      <w:tr w:rsidR="007E7523" w:rsidRPr="002F0D73" w14:paraId="3E3C8CF8"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25CF3ED7" w14:textId="77777777" w:rsidR="00C552E4" w:rsidRPr="002F0D73" w:rsidRDefault="00C552E4" w:rsidP="00C41DE9">
            <w:pPr>
              <w:numPr>
                <w:ilvl w:val="0"/>
                <w:numId w:val="6"/>
              </w:numPr>
              <w:contextualSpacing/>
              <w:rPr>
                <w:rFonts w:eastAsia="Calibri" w:cstheme="minorHAnsi"/>
                <w:sz w:val="24"/>
                <w:szCs w:val="24"/>
              </w:rPr>
            </w:pPr>
            <w:r w:rsidRPr="002F0D73">
              <w:rPr>
                <w:rFonts w:eastAsia="Calibri" w:cstheme="minorHAnsi"/>
                <w:sz w:val="24"/>
                <w:szCs w:val="24"/>
              </w:rPr>
              <w:t>Consider how you need to support staff who are working in your setting</w:t>
            </w:r>
          </w:p>
        </w:tc>
        <w:tc>
          <w:tcPr>
            <w:tcW w:w="4820" w:type="dxa"/>
            <w:tcBorders>
              <w:top w:val="single" w:sz="4" w:space="0" w:color="000000"/>
              <w:left w:val="single" w:sz="4" w:space="0" w:color="000000"/>
              <w:bottom w:val="single" w:sz="4" w:space="0" w:color="000000"/>
              <w:right w:val="single" w:sz="4" w:space="0" w:color="000000"/>
            </w:tcBorders>
          </w:tcPr>
          <w:p w14:paraId="1AAA7DF2" w14:textId="77777777" w:rsidR="00C552E4" w:rsidRPr="002F0D73" w:rsidRDefault="00C552E4" w:rsidP="00C552E4">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19AE7D77" w14:textId="77777777" w:rsidR="00C552E4" w:rsidRPr="002F0D73" w:rsidRDefault="00C552E4" w:rsidP="00C552E4">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0FFBD2" w14:textId="77777777" w:rsidR="00C552E4" w:rsidRPr="002F0D73" w:rsidRDefault="00C552E4" w:rsidP="00C552E4">
            <w:pPr>
              <w:ind w:left="104"/>
              <w:jc w:val="center"/>
              <w:rPr>
                <w:rFonts w:eastAsia="Calibri" w:cstheme="minorHAnsi"/>
                <w:b/>
                <w:sz w:val="24"/>
                <w:szCs w:val="24"/>
              </w:rPr>
            </w:pPr>
          </w:p>
        </w:tc>
      </w:tr>
      <w:tr w:rsidR="007E7523" w:rsidRPr="002F0D73" w14:paraId="3EBF07C6"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33F8CC3A" w14:textId="77777777" w:rsidR="00C552E4" w:rsidRPr="002F0D73" w:rsidRDefault="00C552E4" w:rsidP="001F62E9">
            <w:pPr>
              <w:numPr>
                <w:ilvl w:val="0"/>
                <w:numId w:val="6"/>
              </w:numPr>
              <w:contextualSpacing/>
              <w:rPr>
                <w:rFonts w:eastAsia="Calibri" w:cstheme="minorHAnsi"/>
                <w:sz w:val="24"/>
                <w:szCs w:val="24"/>
              </w:rPr>
            </w:pPr>
            <w:r w:rsidRPr="002F0D73">
              <w:rPr>
                <w:rFonts w:cstheme="minorHAnsi"/>
                <w:sz w:val="24"/>
                <w:szCs w:val="24"/>
              </w:rPr>
              <w:t>Ensure that the facilities for staff allow for social distancing</w:t>
            </w:r>
          </w:p>
        </w:tc>
        <w:tc>
          <w:tcPr>
            <w:tcW w:w="4820" w:type="dxa"/>
            <w:tcBorders>
              <w:top w:val="single" w:sz="4" w:space="0" w:color="000000"/>
              <w:left w:val="single" w:sz="4" w:space="0" w:color="000000"/>
              <w:bottom w:val="single" w:sz="4" w:space="0" w:color="000000"/>
              <w:right w:val="single" w:sz="4" w:space="0" w:color="000000"/>
            </w:tcBorders>
          </w:tcPr>
          <w:p w14:paraId="6ABFA782" w14:textId="77777777" w:rsidR="00C552E4" w:rsidRPr="002F0D73" w:rsidRDefault="00C552E4" w:rsidP="00C552E4">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558A0948" w14:textId="77777777" w:rsidR="00C552E4" w:rsidRPr="002F0D73" w:rsidRDefault="00C552E4" w:rsidP="00C552E4">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92EDF1" w14:textId="77777777" w:rsidR="00C552E4" w:rsidRPr="002F0D73" w:rsidRDefault="00C552E4" w:rsidP="00C552E4">
            <w:pPr>
              <w:ind w:left="104"/>
              <w:jc w:val="center"/>
              <w:rPr>
                <w:rFonts w:eastAsia="Calibri" w:cstheme="minorHAnsi"/>
                <w:b/>
                <w:sz w:val="24"/>
                <w:szCs w:val="24"/>
              </w:rPr>
            </w:pPr>
          </w:p>
        </w:tc>
      </w:tr>
      <w:tr w:rsidR="007E7523" w:rsidRPr="002F0D73" w14:paraId="464F8358"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419A0CDF" w14:textId="49629AAE" w:rsidR="00C552E4" w:rsidRPr="002F0D73" w:rsidRDefault="00C552E4" w:rsidP="001F62E9">
            <w:pPr>
              <w:numPr>
                <w:ilvl w:val="0"/>
                <w:numId w:val="6"/>
              </w:numPr>
              <w:contextualSpacing/>
              <w:rPr>
                <w:rFonts w:cstheme="minorHAnsi"/>
                <w:sz w:val="24"/>
                <w:szCs w:val="24"/>
              </w:rPr>
            </w:pPr>
            <w:r w:rsidRPr="002F0D73">
              <w:rPr>
                <w:rFonts w:cstheme="minorHAnsi"/>
                <w:sz w:val="24"/>
                <w:szCs w:val="24"/>
              </w:rPr>
              <w:t xml:space="preserve">Ensure that the staff attending are aware of the most up to date </w:t>
            </w:r>
            <w:hyperlink r:id="rId22" w:history="1">
              <w:r w:rsidRPr="002F0D73">
                <w:rPr>
                  <w:rStyle w:val="Hyperlink"/>
                  <w:rFonts w:cstheme="minorHAnsi"/>
                  <w:b/>
                  <w:bCs/>
                  <w:color w:val="4472C4" w:themeColor="accent1"/>
                  <w:sz w:val="24"/>
                  <w:szCs w:val="24"/>
                </w:rPr>
                <w:t>Covid-19</w:t>
              </w:r>
            </w:hyperlink>
            <w:r w:rsidRPr="002F0D73">
              <w:rPr>
                <w:rFonts w:cstheme="minorHAnsi"/>
                <w:sz w:val="24"/>
                <w:szCs w:val="24"/>
              </w:rPr>
              <w:t xml:space="preserve"> information on the NHS inform website.</w:t>
            </w:r>
          </w:p>
        </w:tc>
        <w:tc>
          <w:tcPr>
            <w:tcW w:w="4820" w:type="dxa"/>
            <w:tcBorders>
              <w:top w:val="single" w:sz="4" w:space="0" w:color="000000"/>
              <w:left w:val="single" w:sz="4" w:space="0" w:color="000000"/>
              <w:bottom w:val="single" w:sz="4" w:space="0" w:color="000000"/>
              <w:right w:val="single" w:sz="4" w:space="0" w:color="000000"/>
            </w:tcBorders>
          </w:tcPr>
          <w:p w14:paraId="4DECADF6" w14:textId="77777777" w:rsidR="00C552E4" w:rsidRPr="002F0D73" w:rsidRDefault="00C552E4" w:rsidP="00C552E4">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0BDAA63D" w14:textId="77777777" w:rsidR="00C552E4" w:rsidRPr="002F0D73" w:rsidRDefault="00C552E4" w:rsidP="00C552E4">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282CE7" w14:textId="77777777" w:rsidR="00C552E4" w:rsidRPr="002F0D73" w:rsidRDefault="00C552E4" w:rsidP="00C552E4">
            <w:pPr>
              <w:ind w:left="104"/>
              <w:jc w:val="center"/>
              <w:rPr>
                <w:rFonts w:eastAsia="Calibri" w:cstheme="minorHAnsi"/>
                <w:b/>
                <w:sz w:val="24"/>
                <w:szCs w:val="24"/>
              </w:rPr>
            </w:pPr>
          </w:p>
        </w:tc>
      </w:tr>
      <w:tr w:rsidR="007E7523" w:rsidRPr="002F0D73" w14:paraId="7F283DFB"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736E903F" w14:textId="77777777" w:rsidR="00C552E4" w:rsidRPr="002F0D73" w:rsidRDefault="00C552E4" w:rsidP="00C41DE9">
            <w:pPr>
              <w:numPr>
                <w:ilvl w:val="0"/>
                <w:numId w:val="6"/>
              </w:numPr>
              <w:contextualSpacing/>
              <w:rPr>
                <w:rFonts w:cstheme="minorHAnsi"/>
                <w:sz w:val="24"/>
                <w:szCs w:val="24"/>
              </w:rPr>
            </w:pPr>
            <w:r w:rsidRPr="002F0D73">
              <w:rPr>
                <w:rFonts w:cstheme="minorHAnsi"/>
                <w:sz w:val="24"/>
                <w:szCs w:val="24"/>
              </w:rPr>
              <w:t>Ensure that you have the right staff to support the physical and emotional needs of children and staff</w:t>
            </w:r>
          </w:p>
        </w:tc>
        <w:tc>
          <w:tcPr>
            <w:tcW w:w="4820" w:type="dxa"/>
            <w:tcBorders>
              <w:top w:val="single" w:sz="4" w:space="0" w:color="000000"/>
              <w:left w:val="single" w:sz="4" w:space="0" w:color="000000"/>
              <w:bottom w:val="single" w:sz="4" w:space="0" w:color="000000"/>
              <w:right w:val="single" w:sz="4" w:space="0" w:color="000000"/>
            </w:tcBorders>
          </w:tcPr>
          <w:p w14:paraId="73A0B373" w14:textId="77777777" w:rsidR="00C552E4" w:rsidRPr="002F0D73" w:rsidRDefault="00C552E4" w:rsidP="00C552E4">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771138A3" w14:textId="77777777" w:rsidR="00C552E4" w:rsidRPr="002F0D73" w:rsidRDefault="00C552E4" w:rsidP="00C552E4">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B6BAC6" w14:textId="77777777" w:rsidR="00C552E4" w:rsidRPr="002F0D73" w:rsidRDefault="00C552E4" w:rsidP="00C552E4">
            <w:pPr>
              <w:ind w:left="104"/>
              <w:jc w:val="center"/>
              <w:rPr>
                <w:rFonts w:eastAsia="Calibri" w:cstheme="minorHAnsi"/>
                <w:b/>
                <w:sz w:val="24"/>
                <w:szCs w:val="24"/>
              </w:rPr>
            </w:pPr>
          </w:p>
        </w:tc>
      </w:tr>
      <w:tr w:rsidR="007E7523" w:rsidRPr="002F0D73" w14:paraId="6F8DECAA"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45DEB048" w14:textId="0B297DEB" w:rsidR="00C552E4" w:rsidRPr="002F0D73" w:rsidRDefault="00C552E4" w:rsidP="00C41DE9">
            <w:pPr>
              <w:numPr>
                <w:ilvl w:val="0"/>
                <w:numId w:val="6"/>
              </w:numPr>
              <w:contextualSpacing/>
              <w:rPr>
                <w:rFonts w:cstheme="minorHAnsi"/>
                <w:sz w:val="24"/>
                <w:szCs w:val="24"/>
              </w:rPr>
            </w:pPr>
            <w:r w:rsidRPr="002F0D73">
              <w:rPr>
                <w:rFonts w:cstheme="minorHAnsi"/>
                <w:sz w:val="24"/>
                <w:szCs w:val="24"/>
              </w:rPr>
              <w:t>Review staff supervision rota to enable more frequent 1</w:t>
            </w:r>
            <w:r w:rsidR="003D4DCB">
              <w:rPr>
                <w:rFonts w:cstheme="minorHAnsi"/>
                <w:sz w:val="24"/>
                <w:szCs w:val="24"/>
              </w:rPr>
              <w:t>-</w:t>
            </w:r>
            <w:r w:rsidRPr="002F0D73">
              <w:rPr>
                <w:rFonts w:cstheme="minorHAnsi"/>
                <w:sz w:val="24"/>
                <w:szCs w:val="24"/>
              </w:rPr>
              <w:t>2</w:t>
            </w:r>
            <w:r w:rsidR="003D4DCB">
              <w:rPr>
                <w:rFonts w:cstheme="minorHAnsi"/>
                <w:sz w:val="24"/>
                <w:szCs w:val="24"/>
              </w:rPr>
              <w:t>-</w:t>
            </w:r>
            <w:r w:rsidRPr="002F0D73">
              <w:rPr>
                <w:rFonts w:cstheme="minorHAnsi"/>
                <w:sz w:val="24"/>
                <w:szCs w:val="24"/>
              </w:rPr>
              <w:t>1 supervision sessions for the first 3 months of reopening</w:t>
            </w:r>
          </w:p>
        </w:tc>
        <w:tc>
          <w:tcPr>
            <w:tcW w:w="4820" w:type="dxa"/>
            <w:tcBorders>
              <w:top w:val="single" w:sz="4" w:space="0" w:color="000000"/>
              <w:left w:val="single" w:sz="4" w:space="0" w:color="000000"/>
              <w:bottom w:val="single" w:sz="4" w:space="0" w:color="000000"/>
              <w:right w:val="single" w:sz="4" w:space="0" w:color="000000"/>
            </w:tcBorders>
          </w:tcPr>
          <w:p w14:paraId="0B1D9BCB" w14:textId="77777777" w:rsidR="00C552E4" w:rsidRPr="002F0D73" w:rsidRDefault="00C552E4" w:rsidP="00C552E4">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09EE61DD" w14:textId="77777777" w:rsidR="00C552E4" w:rsidRPr="002F0D73" w:rsidRDefault="00C552E4" w:rsidP="00C552E4">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2D07B8" w14:textId="77777777" w:rsidR="00C552E4" w:rsidRPr="002F0D73" w:rsidRDefault="00C552E4" w:rsidP="00C552E4">
            <w:pPr>
              <w:ind w:left="104"/>
              <w:jc w:val="center"/>
              <w:rPr>
                <w:rFonts w:eastAsia="Calibri" w:cstheme="minorHAnsi"/>
                <w:b/>
                <w:sz w:val="24"/>
                <w:szCs w:val="24"/>
              </w:rPr>
            </w:pPr>
          </w:p>
        </w:tc>
      </w:tr>
      <w:tr w:rsidR="007E7523" w:rsidRPr="002F0D73" w14:paraId="5C2EB0DE"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0B36077C" w14:textId="7801D871" w:rsidR="00C552E4" w:rsidRPr="002F0D73" w:rsidRDefault="00B8687F" w:rsidP="00C41DE9">
            <w:pPr>
              <w:numPr>
                <w:ilvl w:val="0"/>
                <w:numId w:val="6"/>
              </w:numPr>
              <w:contextualSpacing/>
              <w:rPr>
                <w:rFonts w:eastAsia="Calibri" w:cstheme="minorHAnsi"/>
                <w:b/>
                <w:sz w:val="24"/>
                <w:szCs w:val="24"/>
              </w:rPr>
            </w:pPr>
            <w:r w:rsidRPr="002F0D73">
              <w:rPr>
                <w:rFonts w:eastAsia="Calibri" w:cstheme="minorHAnsi"/>
                <w:bCs/>
                <w:sz w:val="24"/>
                <w:szCs w:val="24"/>
              </w:rPr>
              <w:t xml:space="preserve">develop plans to manage a skeleton staff and adapt current systems and procedures to support this. </w:t>
            </w:r>
            <w:r w:rsidR="00580BAC" w:rsidRPr="002F0D73">
              <w:rPr>
                <w:rFonts w:eastAsia="Calibri" w:cstheme="minorHAnsi"/>
                <w:bCs/>
                <w:sz w:val="24"/>
                <w:szCs w:val="24"/>
              </w:rPr>
              <w:t xml:space="preserve">Consider how staff carrying out statutory roles, as set out in the EYFS will remain available (Manager, Named Deputy, SENCO, DSL, Paediatric First </w:t>
            </w:r>
            <w:r w:rsidRPr="002F0D73">
              <w:rPr>
                <w:rFonts w:eastAsia="Calibri" w:cstheme="minorHAnsi"/>
                <w:bCs/>
                <w:sz w:val="24"/>
                <w:szCs w:val="24"/>
              </w:rPr>
              <w:t>A</w:t>
            </w:r>
            <w:r w:rsidR="00580BAC" w:rsidRPr="002F0D73">
              <w:rPr>
                <w:rFonts w:eastAsia="Calibri" w:cstheme="minorHAnsi"/>
                <w:bCs/>
                <w:sz w:val="24"/>
                <w:szCs w:val="24"/>
              </w:rPr>
              <w:t xml:space="preserve">id trained staff) </w:t>
            </w:r>
          </w:p>
        </w:tc>
        <w:tc>
          <w:tcPr>
            <w:tcW w:w="4820" w:type="dxa"/>
            <w:tcBorders>
              <w:top w:val="single" w:sz="4" w:space="0" w:color="000000"/>
              <w:left w:val="single" w:sz="4" w:space="0" w:color="000000"/>
              <w:bottom w:val="single" w:sz="4" w:space="0" w:color="000000"/>
              <w:right w:val="single" w:sz="4" w:space="0" w:color="000000"/>
            </w:tcBorders>
          </w:tcPr>
          <w:p w14:paraId="32C9D4DF" w14:textId="77777777" w:rsidR="00C552E4" w:rsidRPr="002F0D73" w:rsidRDefault="00C552E4" w:rsidP="00C552E4">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03F84B07" w14:textId="77777777" w:rsidR="00C552E4" w:rsidRPr="002F0D73" w:rsidRDefault="00C552E4" w:rsidP="00C552E4">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63011D" w14:textId="77777777" w:rsidR="00C552E4" w:rsidRPr="002F0D73" w:rsidRDefault="00C552E4" w:rsidP="00C552E4">
            <w:pPr>
              <w:ind w:left="104"/>
              <w:jc w:val="center"/>
              <w:rPr>
                <w:rFonts w:eastAsia="Calibri" w:cstheme="minorHAnsi"/>
                <w:b/>
                <w:sz w:val="24"/>
                <w:szCs w:val="24"/>
              </w:rPr>
            </w:pPr>
          </w:p>
        </w:tc>
      </w:tr>
      <w:tr w:rsidR="007E7523" w:rsidRPr="002F0D73" w14:paraId="2392E402"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077BD871" w14:textId="77777777" w:rsidR="00901390" w:rsidRPr="00901390" w:rsidRDefault="00901390" w:rsidP="00901390">
            <w:pPr>
              <w:numPr>
                <w:ilvl w:val="0"/>
                <w:numId w:val="6"/>
              </w:numPr>
              <w:contextualSpacing/>
              <w:rPr>
                <w:rFonts w:eastAsia="Calibri" w:cstheme="minorHAnsi"/>
                <w:sz w:val="24"/>
                <w:szCs w:val="24"/>
              </w:rPr>
            </w:pPr>
            <w:r w:rsidRPr="00901390">
              <w:rPr>
                <w:rFonts w:eastAsia="Calibri" w:cstheme="minorHAnsi"/>
                <w:b/>
                <w:bCs/>
                <w:sz w:val="24"/>
                <w:szCs w:val="24"/>
              </w:rPr>
              <w:t>Clinically extremely vulnerable staff</w:t>
            </w:r>
          </w:p>
          <w:p w14:paraId="2CCBA2C6" w14:textId="6FC53DCA" w:rsidR="00901390" w:rsidRDefault="00901390" w:rsidP="00901390">
            <w:pPr>
              <w:numPr>
                <w:ilvl w:val="0"/>
                <w:numId w:val="6"/>
              </w:numPr>
              <w:contextualSpacing/>
              <w:rPr>
                <w:rFonts w:eastAsia="Calibri" w:cstheme="minorHAnsi"/>
                <w:sz w:val="24"/>
                <w:szCs w:val="24"/>
              </w:rPr>
            </w:pPr>
            <w:r w:rsidRPr="00901390">
              <w:rPr>
                <w:rFonts w:eastAsia="Calibri" w:cstheme="minorHAnsi"/>
                <w:sz w:val="24"/>
                <w:szCs w:val="24"/>
              </w:rPr>
              <w:t>Identify staff who can’t return to your childcare provision at this point (for example, those who are extremely clinically vulnerable or those who are clinically vulnerable or living with someone who is extremely clinically vulnerable and stringent social distancing cannot be adhered to onsite) and how they can work from home (for example, supporting remote education).</w:t>
            </w:r>
          </w:p>
          <w:p w14:paraId="06440DBE" w14:textId="365EFEA9" w:rsidR="00C552E4" w:rsidRPr="002F0D73" w:rsidRDefault="00C552E4" w:rsidP="00901390">
            <w:pPr>
              <w:ind w:left="720"/>
              <w:contextualSpacing/>
              <w:rPr>
                <w:rFonts w:eastAsia="Calibri" w:cstheme="minorHAnsi"/>
                <w:b/>
                <w:sz w:val="24"/>
                <w:szCs w:val="24"/>
              </w:rPr>
            </w:pPr>
          </w:p>
        </w:tc>
        <w:tc>
          <w:tcPr>
            <w:tcW w:w="4820" w:type="dxa"/>
            <w:tcBorders>
              <w:top w:val="single" w:sz="4" w:space="0" w:color="000000"/>
              <w:left w:val="single" w:sz="4" w:space="0" w:color="000000"/>
              <w:bottom w:val="single" w:sz="4" w:space="0" w:color="000000"/>
              <w:right w:val="single" w:sz="4" w:space="0" w:color="000000"/>
            </w:tcBorders>
          </w:tcPr>
          <w:p w14:paraId="048EB9D5" w14:textId="77777777" w:rsidR="00901390" w:rsidRPr="00901390" w:rsidRDefault="00901390" w:rsidP="00901390">
            <w:pPr>
              <w:ind w:left="104"/>
              <w:rPr>
                <w:rStyle w:val="Hyperlink"/>
                <w:rFonts w:eastAsia="Calibri" w:cstheme="minorHAnsi"/>
                <w:bCs/>
                <w:sz w:val="24"/>
                <w:szCs w:val="24"/>
              </w:rPr>
            </w:pPr>
            <w:r w:rsidRPr="00901390">
              <w:rPr>
                <w:rFonts w:eastAsia="Calibri" w:cstheme="minorHAnsi"/>
                <w:bCs/>
                <w:sz w:val="24"/>
                <w:szCs w:val="24"/>
              </w:rPr>
              <w:fldChar w:fldCharType="begin"/>
            </w:r>
            <w:r w:rsidRPr="00901390">
              <w:rPr>
                <w:rFonts w:eastAsia="Calibri" w:cstheme="minorHAnsi"/>
                <w:bCs/>
                <w:sz w:val="24"/>
                <w:szCs w:val="24"/>
              </w:rPr>
              <w:instrText xml:space="preserve"> HYPERLINK "https://www.gov.uk/guidance/education-and-childcare-settings-new-national-restrictions-from-5-november-2020?utm_source=Foundation+Years&amp;utm_campaign=fb759033fc-EMAIL_CAMPAIGN_2019_03_21_05_01_COPY_01&amp;utm_medium=email&amp;utm_term=0_8f9a6de061-fb759033fc-321643629&amp;mc_cid=fb759033fc&amp;mc_eid=e0aad6b3d5" \l "early-years-and-childcare" </w:instrText>
            </w:r>
            <w:r w:rsidRPr="00901390">
              <w:rPr>
                <w:rFonts w:eastAsia="Calibri" w:cstheme="minorHAnsi"/>
                <w:bCs/>
                <w:sz w:val="24"/>
                <w:szCs w:val="24"/>
              </w:rPr>
              <w:fldChar w:fldCharType="separate"/>
            </w:r>
            <w:r w:rsidRPr="00901390">
              <w:rPr>
                <w:rStyle w:val="Hyperlink"/>
                <w:rFonts w:eastAsia="Calibri" w:cstheme="minorHAnsi"/>
                <w:bCs/>
                <w:sz w:val="24"/>
                <w:szCs w:val="24"/>
              </w:rPr>
              <w:t>Education and childcare settings: New National Restrictions from 5 November 2020</w:t>
            </w:r>
          </w:p>
          <w:p w14:paraId="727BCDB5" w14:textId="77777777" w:rsidR="00901390" w:rsidRPr="00901390" w:rsidRDefault="00901390" w:rsidP="00901390">
            <w:pPr>
              <w:ind w:left="104"/>
              <w:rPr>
                <w:rFonts w:eastAsia="Calibri" w:cstheme="minorHAnsi"/>
                <w:bCs/>
                <w:sz w:val="24"/>
                <w:szCs w:val="24"/>
              </w:rPr>
            </w:pPr>
            <w:r w:rsidRPr="00901390">
              <w:rPr>
                <w:rStyle w:val="Hyperlink"/>
                <w:rFonts w:eastAsia="Calibri" w:cstheme="minorHAnsi"/>
                <w:bCs/>
                <w:sz w:val="24"/>
                <w:szCs w:val="24"/>
              </w:rPr>
              <w:t>How New National Restrictions to control the spread of coronavirus (COVID-19) impact education, childcare and children’s social care settings</w:t>
            </w:r>
            <w:r w:rsidRPr="00901390">
              <w:rPr>
                <w:rFonts w:eastAsia="Calibri" w:cstheme="minorHAnsi"/>
                <w:bCs/>
                <w:sz w:val="24"/>
                <w:szCs w:val="24"/>
              </w:rPr>
              <w:fldChar w:fldCharType="end"/>
            </w:r>
            <w:r w:rsidRPr="00901390">
              <w:rPr>
                <w:rFonts w:eastAsia="Calibri" w:cstheme="minorHAnsi"/>
                <w:bCs/>
                <w:sz w:val="24"/>
                <w:szCs w:val="24"/>
              </w:rPr>
              <w:t>.</w:t>
            </w:r>
          </w:p>
          <w:p w14:paraId="7BCFE45F" w14:textId="5FCCFA72" w:rsidR="00C552E4" w:rsidRPr="00901390" w:rsidRDefault="00901390" w:rsidP="00901390">
            <w:pPr>
              <w:ind w:left="104"/>
              <w:rPr>
                <w:rFonts w:eastAsia="Calibri" w:cstheme="minorHAnsi"/>
                <w:bCs/>
                <w:sz w:val="24"/>
                <w:szCs w:val="24"/>
              </w:rPr>
            </w:pPr>
            <w:r>
              <w:rPr>
                <w:rFonts w:eastAsia="Calibri" w:cstheme="minorHAnsi"/>
                <w:bCs/>
                <w:sz w:val="24"/>
                <w:szCs w:val="24"/>
              </w:rPr>
              <w:t>States that t</w:t>
            </w:r>
            <w:r w:rsidRPr="00901390">
              <w:rPr>
                <w:rFonts w:eastAsia="Calibri" w:cstheme="minorHAnsi"/>
                <w:bCs/>
                <w:sz w:val="24"/>
                <w:szCs w:val="24"/>
              </w:rPr>
              <w:t>hose individuals who are clinically extremely vulnerable are advised to work from home and not to go into work. Individuals in this group will have been identified through a letter from the NHS or from their GP and may have been advised to shield in the past. Staff should talk to their employers about how they will be supported, including to work from home where possible, during the period of national restrictions.</w:t>
            </w:r>
            <w:r>
              <w:rPr>
                <w:rFonts w:eastAsia="Calibri" w:cstheme="minorHAnsi"/>
                <w:bCs/>
                <w:sz w:val="24"/>
                <w:szCs w:val="24"/>
              </w:rPr>
              <w:t xml:space="preserve"> </w:t>
            </w:r>
            <w:r w:rsidRPr="00901390">
              <w:rPr>
                <w:rFonts w:eastAsia="Calibri" w:cstheme="minorHAnsi"/>
                <w:bCs/>
                <w:sz w:val="24"/>
                <w:szCs w:val="24"/>
              </w:rPr>
              <w:t xml:space="preserve">All other staff should continue to attend work, including those living in a household with someone who is clinically extremely </w:t>
            </w:r>
            <w:r>
              <w:rPr>
                <w:rFonts w:eastAsia="Calibri" w:cstheme="minorHAnsi"/>
                <w:bCs/>
                <w:sz w:val="24"/>
                <w:szCs w:val="24"/>
              </w:rPr>
              <w:t>vulnerable.</w:t>
            </w:r>
          </w:p>
        </w:tc>
        <w:tc>
          <w:tcPr>
            <w:tcW w:w="2551" w:type="dxa"/>
            <w:tcBorders>
              <w:top w:val="single" w:sz="4" w:space="0" w:color="000000"/>
              <w:left w:val="single" w:sz="4" w:space="0" w:color="000000"/>
              <w:bottom w:val="single" w:sz="4" w:space="0" w:color="000000"/>
              <w:right w:val="single" w:sz="4" w:space="0" w:color="000000"/>
            </w:tcBorders>
          </w:tcPr>
          <w:p w14:paraId="7179131C" w14:textId="77777777" w:rsidR="00C552E4" w:rsidRPr="002F0D73" w:rsidRDefault="00C552E4" w:rsidP="00C552E4">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DF0A17" w14:textId="77777777" w:rsidR="00C552E4" w:rsidRPr="002F0D73" w:rsidRDefault="00C552E4" w:rsidP="00C552E4">
            <w:pPr>
              <w:ind w:left="104"/>
              <w:jc w:val="center"/>
              <w:rPr>
                <w:rFonts w:eastAsia="Calibri" w:cstheme="minorHAnsi"/>
                <w:b/>
                <w:sz w:val="24"/>
                <w:szCs w:val="24"/>
              </w:rPr>
            </w:pPr>
          </w:p>
        </w:tc>
      </w:tr>
      <w:tr w:rsidR="007E7523" w:rsidRPr="002F0D73" w14:paraId="54F7A604"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5541D76C" w14:textId="77777777" w:rsidR="00C552E4" w:rsidRPr="002F0D73" w:rsidRDefault="00C552E4" w:rsidP="00C41DE9">
            <w:pPr>
              <w:numPr>
                <w:ilvl w:val="0"/>
                <w:numId w:val="6"/>
              </w:numPr>
              <w:contextualSpacing/>
              <w:rPr>
                <w:rFonts w:eastAsia="Calibri" w:cstheme="minorHAnsi"/>
                <w:b/>
                <w:sz w:val="24"/>
                <w:szCs w:val="24"/>
              </w:rPr>
            </w:pPr>
            <w:r w:rsidRPr="002F0D73">
              <w:rPr>
                <w:rFonts w:eastAsia="Calibri" w:cstheme="minorHAnsi"/>
                <w:sz w:val="24"/>
                <w:szCs w:val="24"/>
              </w:rPr>
              <w:t>Agree any flexible working arrangements needed to support any changes to your usual patterns (for example, staggered start/end times).</w:t>
            </w:r>
          </w:p>
        </w:tc>
        <w:tc>
          <w:tcPr>
            <w:tcW w:w="4820" w:type="dxa"/>
            <w:tcBorders>
              <w:top w:val="single" w:sz="4" w:space="0" w:color="000000"/>
              <w:left w:val="single" w:sz="4" w:space="0" w:color="000000"/>
              <w:bottom w:val="single" w:sz="4" w:space="0" w:color="000000"/>
              <w:right w:val="single" w:sz="4" w:space="0" w:color="000000"/>
            </w:tcBorders>
          </w:tcPr>
          <w:p w14:paraId="59F23B00" w14:textId="77777777" w:rsidR="00C552E4" w:rsidRPr="002F0D73" w:rsidRDefault="00C552E4" w:rsidP="00C552E4">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3CCE5700" w14:textId="77777777" w:rsidR="00C552E4" w:rsidRPr="002F0D73" w:rsidRDefault="00C552E4" w:rsidP="00C552E4">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EC7955" w14:textId="77777777" w:rsidR="00C552E4" w:rsidRPr="002F0D73" w:rsidRDefault="00C552E4" w:rsidP="00C552E4">
            <w:pPr>
              <w:ind w:left="104"/>
              <w:jc w:val="center"/>
              <w:rPr>
                <w:rFonts w:eastAsia="Calibri" w:cstheme="minorHAnsi"/>
                <w:b/>
                <w:sz w:val="24"/>
                <w:szCs w:val="24"/>
              </w:rPr>
            </w:pPr>
          </w:p>
        </w:tc>
      </w:tr>
      <w:tr w:rsidR="007E7523" w:rsidRPr="002F0D73" w14:paraId="00218B79"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61F260DA" w14:textId="37E491F8" w:rsidR="00A07B7C" w:rsidRPr="002F0D73" w:rsidRDefault="00A07B7C" w:rsidP="00C41DE9">
            <w:pPr>
              <w:numPr>
                <w:ilvl w:val="0"/>
                <w:numId w:val="6"/>
              </w:numPr>
              <w:contextualSpacing/>
              <w:rPr>
                <w:rFonts w:eastAsia="Calibri" w:cstheme="minorHAnsi"/>
                <w:sz w:val="24"/>
                <w:szCs w:val="24"/>
              </w:rPr>
            </w:pPr>
            <w:r w:rsidRPr="002F0D73">
              <w:rPr>
                <w:rFonts w:eastAsia="Calibri" w:cstheme="minorHAnsi"/>
                <w:sz w:val="24"/>
                <w:szCs w:val="24"/>
              </w:rPr>
              <w:t xml:space="preserve">Ensure sufficient staff numbers to keep </w:t>
            </w:r>
            <w:r w:rsidR="00611D58" w:rsidRPr="002F0D73">
              <w:rPr>
                <w:rFonts w:eastAsia="Calibri" w:cstheme="minorHAnsi"/>
                <w:sz w:val="24"/>
                <w:szCs w:val="24"/>
              </w:rPr>
              <w:t>group</w:t>
            </w:r>
            <w:r w:rsidRPr="002F0D73">
              <w:rPr>
                <w:rFonts w:eastAsia="Calibri" w:cstheme="minorHAnsi"/>
                <w:sz w:val="24"/>
                <w:szCs w:val="24"/>
              </w:rPr>
              <w:t xml:space="preserve"> sizes small</w:t>
            </w:r>
          </w:p>
        </w:tc>
        <w:tc>
          <w:tcPr>
            <w:tcW w:w="4820" w:type="dxa"/>
            <w:tcBorders>
              <w:top w:val="single" w:sz="4" w:space="0" w:color="000000"/>
              <w:left w:val="single" w:sz="4" w:space="0" w:color="000000"/>
              <w:bottom w:val="single" w:sz="4" w:space="0" w:color="000000"/>
              <w:right w:val="single" w:sz="4" w:space="0" w:color="000000"/>
            </w:tcBorders>
          </w:tcPr>
          <w:p w14:paraId="2A7A8807" w14:textId="77777777" w:rsidR="00A07B7C" w:rsidRPr="002F0D73" w:rsidRDefault="00A07B7C" w:rsidP="00C552E4">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39C13F8C" w14:textId="77777777" w:rsidR="00A07B7C" w:rsidRPr="002F0D73" w:rsidRDefault="00A07B7C" w:rsidP="00C552E4">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AFB0E1" w14:textId="77777777" w:rsidR="00A07B7C" w:rsidRPr="002F0D73" w:rsidRDefault="00A07B7C" w:rsidP="00C552E4">
            <w:pPr>
              <w:ind w:left="104"/>
              <w:jc w:val="center"/>
              <w:rPr>
                <w:rFonts w:eastAsia="Calibri" w:cstheme="minorHAnsi"/>
                <w:b/>
                <w:sz w:val="24"/>
                <w:szCs w:val="24"/>
              </w:rPr>
            </w:pPr>
          </w:p>
        </w:tc>
      </w:tr>
      <w:tr w:rsidR="007E7523" w:rsidRPr="002F0D73" w14:paraId="44692A82"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3BA8D61F" w14:textId="77777777" w:rsidR="00C552E4" w:rsidRPr="002F0D73" w:rsidRDefault="00C552E4" w:rsidP="00C41DE9">
            <w:pPr>
              <w:numPr>
                <w:ilvl w:val="0"/>
                <w:numId w:val="6"/>
              </w:numPr>
              <w:contextualSpacing/>
              <w:rPr>
                <w:rFonts w:eastAsia="Calibri" w:cstheme="minorHAnsi"/>
                <w:b/>
                <w:sz w:val="24"/>
                <w:szCs w:val="24"/>
              </w:rPr>
            </w:pPr>
            <w:r w:rsidRPr="002F0D73">
              <w:rPr>
                <w:rFonts w:eastAsia="Calibri" w:cstheme="minorHAnsi"/>
                <w:sz w:val="24"/>
                <w:szCs w:val="24"/>
              </w:rPr>
              <w:t>Agree staff workload expectations (including for leaders).</w:t>
            </w:r>
          </w:p>
        </w:tc>
        <w:tc>
          <w:tcPr>
            <w:tcW w:w="4820" w:type="dxa"/>
            <w:tcBorders>
              <w:top w:val="single" w:sz="4" w:space="0" w:color="000000"/>
              <w:left w:val="single" w:sz="4" w:space="0" w:color="000000"/>
              <w:bottom w:val="single" w:sz="4" w:space="0" w:color="000000"/>
              <w:right w:val="single" w:sz="4" w:space="0" w:color="000000"/>
            </w:tcBorders>
          </w:tcPr>
          <w:p w14:paraId="572B47F7" w14:textId="77777777" w:rsidR="00C552E4" w:rsidRPr="002F0D73" w:rsidRDefault="00C552E4" w:rsidP="00C552E4">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3274AD5E" w14:textId="77777777" w:rsidR="00C552E4" w:rsidRPr="002F0D73" w:rsidRDefault="00C552E4" w:rsidP="00C552E4">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2BB26F" w14:textId="77777777" w:rsidR="00C552E4" w:rsidRPr="002F0D73" w:rsidRDefault="00C552E4" w:rsidP="00C552E4">
            <w:pPr>
              <w:ind w:left="104"/>
              <w:jc w:val="center"/>
              <w:rPr>
                <w:rFonts w:eastAsia="Calibri" w:cstheme="minorHAnsi"/>
                <w:b/>
                <w:sz w:val="24"/>
                <w:szCs w:val="24"/>
              </w:rPr>
            </w:pPr>
          </w:p>
        </w:tc>
      </w:tr>
      <w:tr w:rsidR="007E7523" w:rsidRPr="002F0D73" w14:paraId="6C780A46"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1190A36F" w14:textId="08763F5B" w:rsidR="00C552E4" w:rsidRPr="002F0D73" w:rsidRDefault="00C552E4" w:rsidP="00C41DE9">
            <w:pPr>
              <w:numPr>
                <w:ilvl w:val="0"/>
                <w:numId w:val="6"/>
              </w:numPr>
              <w:contextualSpacing/>
              <w:rPr>
                <w:rFonts w:eastAsia="Calibri" w:cstheme="minorHAnsi"/>
                <w:b/>
                <w:sz w:val="24"/>
                <w:szCs w:val="24"/>
              </w:rPr>
            </w:pPr>
            <w:r w:rsidRPr="002F0D73">
              <w:rPr>
                <w:rFonts w:eastAsia="Calibri" w:cstheme="minorHAnsi"/>
                <w:sz w:val="24"/>
                <w:szCs w:val="24"/>
              </w:rPr>
              <w:t>Decide what staff training (either delivered remotely or in your childcare provision) is needed to implement any changes your childcare provision plans to make (for example, risk management, curriculum, behaviour, safeguarding).</w:t>
            </w:r>
            <w:r w:rsidR="00B9520D" w:rsidRPr="002F0D73">
              <w:rPr>
                <w:rFonts w:eastAsiaTheme="minorHAnsi" w:cstheme="minorHAnsi"/>
                <w:sz w:val="24"/>
                <w:szCs w:val="24"/>
                <w:lang w:eastAsia="en-US"/>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2641367F" w14:textId="77777777" w:rsidR="00C552E4" w:rsidRPr="006F4BC3" w:rsidRDefault="00466E81" w:rsidP="00C552E4">
            <w:pPr>
              <w:ind w:left="104"/>
              <w:jc w:val="center"/>
              <w:rPr>
                <w:rStyle w:val="Hyperlink"/>
                <w:rFonts w:eastAsia="Calibri" w:cstheme="minorHAnsi"/>
                <w:color w:val="4472C4" w:themeColor="accent1"/>
                <w:sz w:val="24"/>
                <w:szCs w:val="24"/>
              </w:rPr>
            </w:pPr>
            <w:hyperlink r:id="rId23" w:history="1">
              <w:r w:rsidR="00B8687F" w:rsidRPr="006F4BC3">
                <w:rPr>
                  <w:rStyle w:val="Hyperlink"/>
                  <w:rFonts w:eastAsia="Calibri" w:cstheme="minorHAnsi"/>
                  <w:color w:val="4472C4" w:themeColor="accent1"/>
                  <w:sz w:val="24"/>
                  <w:szCs w:val="24"/>
                </w:rPr>
                <w:t>https://www.acas.org.uk/coronavirus/returning-to-the-workplace</w:t>
              </w:r>
            </w:hyperlink>
          </w:p>
          <w:p w14:paraId="74DA8382" w14:textId="2098F023" w:rsidR="00B8527F" w:rsidRPr="002F0D73" w:rsidRDefault="00B8527F" w:rsidP="00C552E4">
            <w:pPr>
              <w:ind w:left="104"/>
              <w:jc w:val="center"/>
              <w:rPr>
                <w:rFonts w:eastAsia="Calibri" w:cstheme="minorHAnsi"/>
                <w:bCs/>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7DF3F62D" w14:textId="77777777" w:rsidR="00C552E4" w:rsidRPr="002F0D73" w:rsidRDefault="00C552E4" w:rsidP="00C552E4">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38288B" w14:textId="77777777" w:rsidR="00C552E4" w:rsidRPr="002F0D73" w:rsidRDefault="00C552E4" w:rsidP="00C552E4">
            <w:pPr>
              <w:ind w:left="104"/>
              <w:jc w:val="center"/>
              <w:rPr>
                <w:rFonts w:eastAsia="Calibri" w:cstheme="minorHAnsi"/>
                <w:b/>
                <w:sz w:val="24"/>
                <w:szCs w:val="24"/>
              </w:rPr>
            </w:pPr>
          </w:p>
        </w:tc>
      </w:tr>
      <w:tr w:rsidR="007E7523" w:rsidRPr="002F0D73" w14:paraId="596171F7"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0BFC8A91" w14:textId="5AA81A55" w:rsidR="00C552E4" w:rsidRPr="002F0D73" w:rsidRDefault="00A07B7C" w:rsidP="00C41DE9">
            <w:pPr>
              <w:numPr>
                <w:ilvl w:val="0"/>
                <w:numId w:val="6"/>
              </w:numPr>
              <w:contextualSpacing/>
              <w:rPr>
                <w:rFonts w:eastAsia="Calibri" w:cstheme="minorHAnsi"/>
                <w:sz w:val="24"/>
                <w:szCs w:val="24"/>
              </w:rPr>
            </w:pPr>
            <w:r w:rsidRPr="002F0D73">
              <w:rPr>
                <w:rFonts w:eastAsia="Calibri" w:cstheme="minorHAnsi"/>
                <w:sz w:val="24"/>
                <w:szCs w:val="24"/>
              </w:rPr>
              <w:t>Consult with staff</w:t>
            </w:r>
            <w:r w:rsidR="00C552E4" w:rsidRPr="002F0D73">
              <w:rPr>
                <w:rFonts w:eastAsia="Calibri" w:cstheme="minorHAnsi"/>
                <w:sz w:val="24"/>
                <w:szCs w:val="24"/>
              </w:rPr>
              <w:t xml:space="preserve"> about the plans (for example, safety measures, timetable changes and staggered arrival and departure times), including discussing whether training would be helpful</w:t>
            </w:r>
            <w:r w:rsidRPr="002F0D73">
              <w:rPr>
                <w:rFonts w:eastAsia="Calibri" w:cstheme="minorHAnsi"/>
                <w:sz w:val="24"/>
                <w:szCs w:val="24"/>
              </w:rPr>
              <w:t xml:space="preserve">. See </w:t>
            </w:r>
          </w:p>
        </w:tc>
        <w:tc>
          <w:tcPr>
            <w:tcW w:w="4820" w:type="dxa"/>
            <w:tcBorders>
              <w:top w:val="single" w:sz="4" w:space="0" w:color="000000"/>
              <w:left w:val="single" w:sz="4" w:space="0" w:color="000000"/>
              <w:bottom w:val="single" w:sz="4" w:space="0" w:color="000000"/>
              <w:right w:val="single" w:sz="4" w:space="0" w:color="000000"/>
            </w:tcBorders>
          </w:tcPr>
          <w:p w14:paraId="725C837C" w14:textId="7E071FB8" w:rsidR="00C552E4" w:rsidRPr="006F4BC3" w:rsidRDefault="00466E81" w:rsidP="00C552E4">
            <w:pPr>
              <w:ind w:left="104"/>
              <w:jc w:val="center"/>
              <w:rPr>
                <w:rFonts w:eastAsia="Calibri" w:cstheme="minorHAnsi"/>
                <w:sz w:val="24"/>
                <w:szCs w:val="24"/>
              </w:rPr>
            </w:pPr>
            <w:hyperlink r:id="rId24" w:history="1">
              <w:r w:rsidR="00B8687F" w:rsidRPr="006F4BC3">
                <w:rPr>
                  <w:rStyle w:val="Hyperlink"/>
                  <w:rFonts w:eastAsia="Calibri" w:cstheme="minorHAnsi"/>
                  <w:color w:val="4472C4" w:themeColor="accent1"/>
                  <w:sz w:val="24"/>
                  <w:szCs w:val="24"/>
                </w:rPr>
                <w:t>https://www.acas.org.uk/coronavirus/returning-to-the-workplace</w:t>
              </w:r>
            </w:hyperlink>
          </w:p>
        </w:tc>
        <w:tc>
          <w:tcPr>
            <w:tcW w:w="2551" w:type="dxa"/>
            <w:tcBorders>
              <w:top w:val="single" w:sz="4" w:space="0" w:color="000000"/>
              <w:left w:val="single" w:sz="4" w:space="0" w:color="000000"/>
              <w:bottom w:val="single" w:sz="4" w:space="0" w:color="000000"/>
              <w:right w:val="single" w:sz="4" w:space="0" w:color="000000"/>
            </w:tcBorders>
          </w:tcPr>
          <w:p w14:paraId="622D2FB2" w14:textId="77777777" w:rsidR="00C552E4" w:rsidRPr="002F0D73" w:rsidRDefault="00C552E4" w:rsidP="00C552E4">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8B9F0B" w14:textId="77777777" w:rsidR="00C552E4" w:rsidRPr="002F0D73" w:rsidRDefault="00C552E4" w:rsidP="00C552E4">
            <w:pPr>
              <w:ind w:left="104"/>
              <w:jc w:val="center"/>
              <w:rPr>
                <w:rFonts w:eastAsia="Calibri" w:cstheme="minorHAnsi"/>
                <w:b/>
                <w:sz w:val="24"/>
                <w:szCs w:val="24"/>
              </w:rPr>
            </w:pPr>
          </w:p>
        </w:tc>
      </w:tr>
      <w:tr w:rsidR="007E7523" w:rsidRPr="002F0D73" w14:paraId="52328779"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17CA904D" w14:textId="5A341585" w:rsidR="00C552E4" w:rsidRPr="002F0D73" w:rsidRDefault="00C552E4" w:rsidP="00C41DE9">
            <w:pPr>
              <w:numPr>
                <w:ilvl w:val="0"/>
                <w:numId w:val="6"/>
              </w:numPr>
              <w:contextualSpacing/>
              <w:rPr>
                <w:rFonts w:eastAsia="Calibri" w:cstheme="minorHAnsi"/>
                <w:sz w:val="24"/>
                <w:szCs w:val="24"/>
              </w:rPr>
            </w:pPr>
            <w:r w:rsidRPr="002F0D73">
              <w:rPr>
                <w:rFonts w:eastAsia="Calibri" w:cstheme="minorHAnsi"/>
                <w:sz w:val="24"/>
                <w:szCs w:val="24"/>
              </w:rPr>
              <w:t xml:space="preserve">discuss with </w:t>
            </w:r>
            <w:r w:rsidR="00611D58" w:rsidRPr="002F0D73">
              <w:rPr>
                <w:rFonts w:eastAsia="Calibri" w:cstheme="minorHAnsi"/>
                <w:sz w:val="24"/>
                <w:szCs w:val="24"/>
              </w:rPr>
              <w:t>clean</w:t>
            </w:r>
            <w:r w:rsidRPr="002F0D73">
              <w:rPr>
                <w:rFonts w:eastAsia="Calibri" w:cstheme="minorHAnsi"/>
                <w:sz w:val="24"/>
                <w:szCs w:val="24"/>
              </w:rPr>
              <w:t xml:space="preserve">ing contractors or staff the additional </w:t>
            </w:r>
            <w:r w:rsidR="00611D58" w:rsidRPr="002F0D73">
              <w:rPr>
                <w:rFonts w:eastAsia="Calibri" w:cstheme="minorHAnsi"/>
                <w:sz w:val="24"/>
                <w:szCs w:val="24"/>
              </w:rPr>
              <w:t>cleani</w:t>
            </w:r>
            <w:r w:rsidRPr="002F0D73">
              <w:rPr>
                <w:rFonts w:eastAsia="Calibri" w:cstheme="minorHAnsi"/>
                <w:sz w:val="24"/>
                <w:szCs w:val="24"/>
              </w:rPr>
              <w:t>ng requirements and agree additional hours to allow for this</w:t>
            </w:r>
          </w:p>
        </w:tc>
        <w:tc>
          <w:tcPr>
            <w:tcW w:w="4820" w:type="dxa"/>
            <w:tcBorders>
              <w:top w:val="single" w:sz="4" w:space="0" w:color="000000"/>
              <w:left w:val="single" w:sz="4" w:space="0" w:color="000000"/>
              <w:bottom w:val="single" w:sz="4" w:space="0" w:color="000000"/>
              <w:right w:val="single" w:sz="4" w:space="0" w:color="000000"/>
            </w:tcBorders>
          </w:tcPr>
          <w:p w14:paraId="510E9398" w14:textId="77777777" w:rsidR="00C552E4" w:rsidRPr="002F0D73" w:rsidRDefault="00C552E4" w:rsidP="00C552E4">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3740FBD8" w14:textId="77777777" w:rsidR="00C552E4" w:rsidRPr="002F0D73" w:rsidRDefault="00C552E4" w:rsidP="00C552E4">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0A6E33" w14:textId="77777777" w:rsidR="00C552E4" w:rsidRPr="002F0D73" w:rsidRDefault="00C552E4" w:rsidP="00C552E4">
            <w:pPr>
              <w:ind w:left="104"/>
              <w:jc w:val="center"/>
              <w:rPr>
                <w:rFonts w:eastAsia="Calibri" w:cstheme="minorHAnsi"/>
                <w:b/>
                <w:sz w:val="24"/>
                <w:szCs w:val="24"/>
              </w:rPr>
            </w:pPr>
          </w:p>
        </w:tc>
      </w:tr>
      <w:tr w:rsidR="007E7523" w:rsidRPr="002F0D73" w14:paraId="686A7602"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4A0F2636" w14:textId="124E42B9" w:rsidR="008E62AB" w:rsidRPr="002F0D73" w:rsidRDefault="008E62AB" w:rsidP="00C41DE9">
            <w:pPr>
              <w:numPr>
                <w:ilvl w:val="0"/>
                <w:numId w:val="6"/>
              </w:numPr>
              <w:contextualSpacing/>
              <w:rPr>
                <w:rFonts w:eastAsia="Calibri" w:cstheme="minorHAnsi"/>
                <w:sz w:val="24"/>
                <w:szCs w:val="24"/>
              </w:rPr>
            </w:pPr>
            <w:r w:rsidRPr="002F0D73">
              <w:rPr>
                <w:rFonts w:eastAsia="Calibri" w:cstheme="minorHAnsi"/>
                <w:sz w:val="24"/>
                <w:szCs w:val="24"/>
              </w:rPr>
              <w:t xml:space="preserve">Communicate early with contractors and suppliers that will need to prepare to support your plans for opening for example, </w:t>
            </w:r>
            <w:r w:rsidR="00611D58" w:rsidRPr="002F0D73">
              <w:rPr>
                <w:rFonts w:eastAsia="Calibri" w:cstheme="minorHAnsi"/>
                <w:sz w:val="24"/>
                <w:szCs w:val="24"/>
              </w:rPr>
              <w:t>clean</w:t>
            </w:r>
            <w:r w:rsidRPr="002F0D73">
              <w:rPr>
                <w:rFonts w:eastAsia="Calibri" w:cstheme="minorHAnsi"/>
                <w:sz w:val="24"/>
                <w:szCs w:val="24"/>
              </w:rPr>
              <w:t xml:space="preserve">ing, catering, food supplies, </w:t>
            </w:r>
            <w:r w:rsidR="00611D58" w:rsidRPr="002F0D73">
              <w:rPr>
                <w:rFonts w:eastAsia="Calibri" w:cstheme="minorHAnsi"/>
                <w:sz w:val="24"/>
                <w:szCs w:val="24"/>
              </w:rPr>
              <w:t>hygiene</w:t>
            </w:r>
            <w:r w:rsidRPr="002F0D73">
              <w:rPr>
                <w:rFonts w:eastAsia="Calibri" w:cstheme="minorHAnsi"/>
                <w:sz w:val="24"/>
                <w:szCs w:val="24"/>
              </w:rPr>
              <w:t xml:space="preserve"> suppliers</w:t>
            </w:r>
          </w:p>
        </w:tc>
        <w:tc>
          <w:tcPr>
            <w:tcW w:w="4820" w:type="dxa"/>
            <w:tcBorders>
              <w:top w:val="single" w:sz="4" w:space="0" w:color="000000"/>
              <w:left w:val="single" w:sz="4" w:space="0" w:color="000000"/>
              <w:bottom w:val="single" w:sz="4" w:space="0" w:color="000000"/>
              <w:right w:val="single" w:sz="4" w:space="0" w:color="000000"/>
            </w:tcBorders>
          </w:tcPr>
          <w:p w14:paraId="4239D316" w14:textId="7258C4CF" w:rsidR="008E62AB" w:rsidRPr="002F0D73" w:rsidRDefault="008E62AB" w:rsidP="00C552E4">
            <w:pPr>
              <w:ind w:left="104"/>
              <w:jc w:val="center"/>
              <w:rPr>
                <w:rFonts w:eastAsia="Calibri" w:cstheme="minorHAnsi"/>
                <w:bCs/>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3F63DB4B" w14:textId="77777777" w:rsidR="008E62AB" w:rsidRPr="002F0D73" w:rsidRDefault="008E62AB" w:rsidP="00C552E4">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E0A017" w14:textId="77777777" w:rsidR="008E62AB" w:rsidRPr="002F0D73" w:rsidRDefault="008E62AB" w:rsidP="00C552E4">
            <w:pPr>
              <w:ind w:left="104"/>
              <w:jc w:val="center"/>
              <w:rPr>
                <w:rFonts w:eastAsia="Calibri" w:cstheme="minorHAnsi"/>
                <w:b/>
                <w:color w:val="00B050"/>
                <w:sz w:val="24"/>
                <w:szCs w:val="24"/>
              </w:rPr>
            </w:pPr>
          </w:p>
        </w:tc>
      </w:tr>
      <w:tr w:rsidR="007E7523" w:rsidRPr="002F0D73" w14:paraId="4F4B1EBF"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064C78A6" w14:textId="17E8903B" w:rsidR="00461004" w:rsidRPr="002F0D73" w:rsidRDefault="00E9221D" w:rsidP="00856572">
            <w:pPr>
              <w:numPr>
                <w:ilvl w:val="0"/>
                <w:numId w:val="6"/>
              </w:numPr>
              <w:contextualSpacing/>
              <w:rPr>
                <w:rFonts w:eastAsia="Calibri" w:cstheme="minorHAnsi"/>
                <w:sz w:val="24"/>
                <w:szCs w:val="24"/>
              </w:rPr>
            </w:pPr>
            <w:r w:rsidRPr="002F0D73">
              <w:rPr>
                <w:rFonts w:cstheme="minorHAnsi"/>
                <w:sz w:val="24"/>
                <w:szCs w:val="24"/>
              </w:rPr>
              <w:t xml:space="preserve">Put in place measures to check on staff wellbeing (including for leaders). </w:t>
            </w:r>
            <w:r w:rsidR="00E44309" w:rsidRPr="002F0D73">
              <w:rPr>
                <w:rFonts w:cstheme="minorHAnsi"/>
                <w:sz w:val="24"/>
                <w:szCs w:val="24"/>
              </w:rPr>
              <w:t xml:space="preserve">Staff may be feeling scared and </w:t>
            </w:r>
            <w:r w:rsidR="00FF1F9A" w:rsidRPr="002F0D73">
              <w:rPr>
                <w:rFonts w:cstheme="minorHAnsi"/>
                <w:sz w:val="24"/>
                <w:szCs w:val="24"/>
              </w:rPr>
              <w:t>anxious</w:t>
            </w:r>
            <w:r w:rsidR="00FF1F9A" w:rsidRPr="002F0D73">
              <w:rPr>
                <w:rFonts w:eastAsia="Calibri" w:cstheme="minorHAnsi"/>
                <w:sz w:val="24"/>
                <w:szCs w:val="24"/>
              </w:rPr>
              <w:t>. Plan</w:t>
            </w:r>
            <w:r w:rsidR="00E44309" w:rsidRPr="002F0D73">
              <w:rPr>
                <w:rFonts w:eastAsia="Calibri" w:cstheme="minorHAnsi"/>
                <w:sz w:val="24"/>
                <w:szCs w:val="24"/>
              </w:rPr>
              <w:t xml:space="preserve"> likely mental health, pastoral or wider wellbeing support for staff returning to your childcare provision (for example occupational health &amp; bereavement support)</w:t>
            </w:r>
            <w:r w:rsidR="004A7C30" w:rsidRPr="002F0D73">
              <w:rPr>
                <w:rFonts w:eastAsia="Calibri" w:cstheme="minorHAnsi"/>
                <w:sz w:val="24"/>
                <w:szCs w:val="24"/>
              </w:rPr>
              <w:t>.</w:t>
            </w:r>
            <w:r w:rsidRPr="002F0D73">
              <w:rPr>
                <w:rFonts w:eastAsia="Calibri" w:cstheme="minorHAnsi"/>
                <w:sz w:val="24"/>
                <w:szCs w:val="24"/>
                <w:lang w:eastAsia="en-US"/>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3EBD28DC" w14:textId="49268A6E" w:rsidR="00C552E4" w:rsidRPr="00421238" w:rsidRDefault="00C552E4" w:rsidP="00C552E4">
            <w:pPr>
              <w:ind w:left="104"/>
              <w:jc w:val="center"/>
              <w:rPr>
                <w:rFonts w:eastAsia="Calibri" w:cstheme="minorHAnsi"/>
                <w:bCs/>
                <w:strike/>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79D54E5E" w14:textId="77777777" w:rsidR="00C552E4" w:rsidRPr="002F0D73" w:rsidRDefault="00C552E4" w:rsidP="00C552E4">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2C732C" w14:textId="77777777" w:rsidR="00C552E4" w:rsidRPr="002F0D73" w:rsidRDefault="00C552E4" w:rsidP="00C552E4">
            <w:pPr>
              <w:ind w:left="104"/>
              <w:jc w:val="center"/>
              <w:rPr>
                <w:rFonts w:eastAsia="Calibri" w:cstheme="minorHAnsi"/>
                <w:b/>
                <w:sz w:val="24"/>
                <w:szCs w:val="24"/>
              </w:rPr>
            </w:pPr>
          </w:p>
        </w:tc>
      </w:tr>
      <w:tr w:rsidR="007E7523" w:rsidRPr="002F0D73" w14:paraId="79650C7A"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54D7E2" w14:textId="77777777" w:rsidR="00C552E4" w:rsidRPr="002F0D73" w:rsidRDefault="00C552E4" w:rsidP="00FF1F9A">
            <w:pPr>
              <w:ind w:left="142"/>
              <w:rPr>
                <w:rFonts w:cstheme="minorHAnsi"/>
                <w:sz w:val="24"/>
                <w:szCs w:val="24"/>
              </w:rPr>
            </w:pPr>
            <w:r w:rsidRPr="002F0D73">
              <w:rPr>
                <w:rFonts w:cstheme="minorHAnsi"/>
                <w:sz w:val="24"/>
                <w:szCs w:val="24"/>
              </w:rPr>
              <w:t>What staff can encourage parents to do</w:t>
            </w:r>
          </w:p>
          <w:p w14:paraId="1F6574CC" w14:textId="77777777" w:rsidR="00C552E4" w:rsidRPr="002F0D73" w:rsidRDefault="00C552E4" w:rsidP="00C41DE9">
            <w:pPr>
              <w:pStyle w:val="ListParagraph"/>
              <w:numPr>
                <w:ilvl w:val="0"/>
                <w:numId w:val="6"/>
              </w:numPr>
              <w:rPr>
                <w:rFonts w:cstheme="minorHAnsi"/>
                <w:sz w:val="24"/>
                <w:szCs w:val="24"/>
              </w:rPr>
            </w:pPr>
            <w:r w:rsidRPr="002F0D73">
              <w:rPr>
                <w:rFonts w:cstheme="minorHAnsi"/>
                <w:sz w:val="24"/>
                <w:szCs w:val="24"/>
              </w:rPr>
              <w:t>Inform parents and communities about the measures that you are taking and get their help to implement them</w:t>
            </w:r>
          </w:p>
          <w:p w14:paraId="39B27204" w14:textId="442FF097" w:rsidR="00C552E4" w:rsidRPr="002F0D73" w:rsidRDefault="00C552E4" w:rsidP="00C41DE9">
            <w:pPr>
              <w:pStyle w:val="ListParagraph"/>
              <w:numPr>
                <w:ilvl w:val="0"/>
                <w:numId w:val="6"/>
              </w:numPr>
              <w:rPr>
                <w:rFonts w:cstheme="minorHAnsi"/>
                <w:sz w:val="24"/>
                <w:szCs w:val="24"/>
              </w:rPr>
            </w:pPr>
            <w:r w:rsidRPr="002F0D73">
              <w:rPr>
                <w:rFonts w:cstheme="minorHAnsi"/>
                <w:sz w:val="24"/>
                <w:szCs w:val="24"/>
              </w:rPr>
              <w:t>Talk to their children about coronavirus (COVID-19), social distancing and hand washing</w:t>
            </w:r>
          </w:p>
          <w:p w14:paraId="7E2DAAB1" w14:textId="38FA4056" w:rsidR="00C552E4" w:rsidRPr="002F0D73" w:rsidRDefault="00C552E4" w:rsidP="00C41DE9">
            <w:pPr>
              <w:pStyle w:val="ListParagraph"/>
              <w:numPr>
                <w:ilvl w:val="0"/>
                <w:numId w:val="6"/>
              </w:numPr>
              <w:rPr>
                <w:rFonts w:cstheme="minorHAnsi"/>
                <w:sz w:val="24"/>
                <w:szCs w:val="24"/>
              </w:rPr>
            </w:pPr>
            <w:r w:rsidRPr="002F0D73">
              <w:rPr>
                <w:rFonts w:cstheme="minorHAnsi"/>
                <w:sz w:val="24"/>
                <w:szCs w:val="24"/>
              </w:rPr>
              <w:t>Do not gather at entrances or in playgrounds, and model social distancing so that their children learn good practice.</w:t>
            </w:r>
          </w:p>
          <w:p w14:paraId="27BFB0A7" w14:textId="137FB27D" w:rsidR="00E44309" w:rsidRPr="002F0D73" w:rsidRDefault="00C552E4" w:rsidP="00C41DE9">
            <w:pPr>
              <w:pStyle w:val="ListParagraph"/>
              <w:numPr>
                <w:ilvl w:val="0"/>
                <w:numId w:val="6"/>
              </w:numPr>
              <w:rPr>
                <w:rFonts w:cstheme="minorHAnsi"/>
                <w:b/>
                <w:bCs/>
                <w:sz w:val="24"/>
                <w:szCs w:val="24"/>
              </w:rPr>
            </w:pPr>
            <w:r w:rsidRPr="002F0D73">
              <w:rPr>
                <w:rFonts w:cstheme="minorHAnsi"/>
                <w:sz w:val="24"/>
                <w:szCs w:val="24"/>
              </w:rPr>
              <w:t>Follow the GOV guidance for households with possible coronavirus infection</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E8AC77" w14:textId="77777777" w:rsidR="00C552E4" w:rsidRPr="002F0D73" w:rsidRDefault="00C552E4" w:rsidP="00C552E4">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2D3B1B" w14:textId="77777777" w:rsidR="00C552E4" w:rsidRPr="002F0D73" w:rsidRDefault="00C552E4" w:rsidP="00C552E4">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41479D" w14:textId="77777777" w:rsidR="00C552E4" w:rsidRPr="002F0D73" w:rsidRDefault="00C552E4" w:rsidP="00C552E4">
            <w:pPr>
              <w:ind w:left="104"/>
              <w:jc w:val="center"/>
              <w:rPr>
                <w:rFonts w:eastAsia="Calibri" w:cstheme="minorHAnsi"/>
                <w:b/>
                <w:sz w:val="24"/>
                <w:szCs w:val="24"/>
              </w:rPr>
            </w:pPr>
          </w:p>
        </w:tc>
      </w:tr>
      <w:tr w:rsidR="00A4526C" w:rsidRPr="002F0D73" w14:paraId="61323F87" w14:textId="77777777" w:rsidTr="00FF1F9A">
        <w:trPr>
          <w:trHeight w:val="305"/>
        </w:trPr>
        <w:tc>
          <w:tcPr>
            <w:tcW w:w="609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BFE514" w14:textId="5AA5A837" w:rsidR="00A4526C" w:rsidRPr="002F0D73" w:rsidRDefault="00A4526C" w:rsidP="00745CB7">
            <w:pPr>
              <w:pStyle w:val="ListParagraph"/>
              <w:numPr>
                <w:ilvl w:val="0"/>
                <w:numId w:val="31"/>
              </w:numPr>
              <w:ind w:left="708" w:hanging="284"/>
              <w:rPr>
                <w:rFonts w:cstheme="minorHAnsi"/>
                <w:sz w:val="24"/>
                <w:szCs w:val="24"/>
              </w:rPr>
            </w:pPr>
            <w:r w:rsidRPr="00293B16">
              <w:rPr>
                <w:rFonts w:cstheme="minorHAnsi"/>
                <w:sz w:val="24"/>
                <w:szCs w:val="24"/>
              </w:rPr>
              <w:t xml:space="preserve">Consider speaking to </w:t>
            </w:r>
            <w:r w:rsidR="007C1784" w:rsidRPr="00293B16">
              <w:rPr>
                <w:rFonts w:cstheme="minorHAnsi"/>
                <w:sz w:val="24"/>
                <w:szCs w:val="24"/>
              </w:rPr>
              <w:t xml:space="preserve">local schools or organisations that may consider allowing your staff to park on their premises to avoid the need to </w:t>
            </w:r>
            <w:r w:rsidR="00745CB7" w:rsidRPr="00293B16">
              <w:rPr>
                <w:rFonts w:cstheme="minorHAnsi"/>
                <w:sz w:val="24"/>
                <w:szCs w:val="24"/>
              </w:rPr>
              <w:t>travel on public transport</w:t>
            </w:r>
            <w:r w:rsidR="007D37FB" w:rsidRPr="00293B16">
              <w:rPr>
                <w:rFonts w:cstheme="minorHAnsi"/>
                <w:sz w:val="24"/>
                <w:szCs w:val="24"/>
              </w:rPr>
              <w:t xml:space="preserve">, or buying parking permits from the LA </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C41BF0" w14:textId="77777777" w:rsidR="00A4526C" w:rsidRPr="002F0D73" w:rsidRDefault="00A4526C" w:rsidP="00C552E4">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70AC2A" w14:textId="77777777" w:rsidR="00A4526C" w:rsidRPr="002F0D73" w:rsidRDefault="00A4526C" w:rsidP="00C552E4">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89A956" w14:textId="77777777" w:rsidR="00A4526C" w:rsidRPr="002F0D73" w:rsidRDefault="00A4526C" w:rsidP="00C552E4">
            <w:pPr>
              <w:ind w:left="104"/>
              <w:jc w:val="center"/>
              <w:rPr>
                <w:rFonts w:eastAsia="Calibri" w:cstheme="minorHAnsi"/>
                <w:b/>
                <w:sz w:val="24"/>
                <w:szCs w:val="24"/>
              </w:rPr>
            </w:pPr>
          </w:p>
        </w:tc>
      </w:tr>
      <w:tr w:rsidR="007E7523" w:rsidRPr="002F0D73" w14:paraId="45FA70E4" w14:textId="77777777" w:rsidTr="00FF1F9A">
        <w:trPr>
          <w:trHeight w:val="305"/>
        </w:trPr>
        <w:tc>
          <w:tcPr>
            <w:tcW w:w="6096"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35495BFE" w14:textId="77777777" w:rsidR="00C552E4" w:rsidRPr="002F0D73" w:rsidRDefault="00C552E4" w:rsidP="00C552E4">
            <w:pPr>
              <w:ind w:left="146"/>
              <w:rPr>
                <w:rFonts w:eastAsia="Calibri" w:cstheme="minorHAnsi"/>
                <w:sz w:val="24"/>
                <w:szCs w:val="24"/>
              </w:rPr>
            </w:pPr>
            <w:r w:rsidRPr="002F0D73">
              <w:rPr>
                <w:rFonts w:eastAsia="Calibri" w:cstheme="minorHAnsi"/>
                <w:b/>
                <w:bCs/>
                <w:sz w:val="24"/>
                <w:szCs w:val="24"/>
              </w:rPr>
              <w:t>Learning</w:t>
            </w:r>
          </w:p>
        </w:tc>
        <w:tc>
          <w:tcPr>
            <w:tcW w:w="4820"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5A5AE15C" w14:textId="77777777" w:rsidR="00C552E4" w:rsidRPr="002F0D73" w:rsidRDefault="00C552E4" w:rsidP="00C552E4">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6B846833" w14:textId="77777777" w:rsidR="00C552E4" w:rsidRPr="002F0D73" w:rsidRDefault="00C552E4" w:rsidP="00C552E4">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519E6E4D" w14:textId="77777777" w:rsidR="00C552E4" w:rsidRPr="002F0D73" w:rsidRDefault="00C552E4" w:rsidP="00C552E4">
            <w:pPr>
              <w:ind w:left="104"/>
              <w:jc w:val="center"/>
              <w:rPr>
                <w:rFonts w:eastAsia="Calibri" w:cstheme="minorHAnsi"/>
                <w:b/>
                <w:sz w:val="24"/>
                <w:szCs w:val="24"/>
              </w:rPr>
            </w:pPr>
          </w:p>
        </w:tc>
      </w:tr>
      <w:tr w:rsidR="007E7523" w:rsidRPr="002F0D73" w14:paraId="767E59BF"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33C9AA67" w14:textId="77777777" w:rsidR="00C552E4" w:rsidRPr="002F0D73" w:rsidRDefault="00C552E4" w:rsidP="00C41DE9">
            <w:pPr>
              <w:numPr>
                <w:ilvl w:val="0"/>
                <w:numId w:val="7"/>
              </w:numPr>
              <w:contextualSpacing/>
              <w:rPr>
                <w:rFonts w:eastAsia="Calibri" w:cstheme="minorHAnsi"/>
                <w:sz w:val="24"/>
                <w:szCs w:val="24"/>
              </w:rPr>
            </w:pPr>
            <w:r w:rsidRPr="002F0D73">
              <w:rPr>
                <w:rFonts w:eastAsia="Calibri" w:cstheme="minorHAnsi"/>
                <w:sz w:val="24"/>
                <w:szCs w:val="24"/>
              </w:rPr>
              <w:t>Agree what learning is appropriate (including the relationship between face-to-face and remote education), for example, identify curriculum priorities, agree revised expectations and required adjustments in practical lessons, and any approaches to ‘catch up’ support.</w:t>
            </w:r>
          </w:p>
        </w:tc>
        <w:tc>
          <w:tcPr>
            <w:tcW w:w="4820" w:type="dxa"/>
            <w:tcBorders>
              <w:top w:val="single" w:sz="4" w:space="0" w:color="000000"/>
              <w:left w:val="single" w:sz="4" w:space="0" w:color="000000"/>
              <w:bottom w:val="single" w:sz="4" w:space="0" w:color="000000"/>
              <w:right w:val="single" w:sz="4" w:space="0" w:color="000000"/>
            </w:tcBorders>
          </w:tcPr>
          <w:p w14:paraId="5A9B0782" w14:textId="77777777" w:rsidR="00C552E4" w:rsidRPr="002F0D73" w:rsidRDefault="00C552E4" w:rsidP="00C552E4">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087BFB1E" w14:textId="77777777" w:rsidR="00C552E4" w:rsidRPr="002F0D73" w:rsidRDefault="00C552E4" w:rsidP="00C552E4">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5D6F2A" w14:textId="77777777" w:rsidR="00C552E4" w:rsidRPr="002F0D73" w:rsidRDefault="00C552E4" w:rsidP="00C552E4">
            <w:pPr>
              <w:ind w:left="104"/>
              <w:jc w:val="center"/>
              <w:rPr>
                <w:rFonts w:eastAsia="Calibri" w:cstheme="minorHAnsi"/>
                <w:b/>
                <w:sz w:val="24"/>
                <w:szCs w:val="24"/>
              </w:rPr>
            </w:pPr>
          </w:p>
        </w:tc>
      </w:tr>
      <w:tr w:rsidR="007E7523" w:rsidRPr="002F0D73" w14:paraId="447B5E67"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1F8AEB81" w14:textId="495ECD43" w:rsidR="00C552E4" w:rsidRPr="002F0D73" w:rsidRDefault="00C552E4" w:rsidP="00C41DE9">
            <w:pPr>
              <w:numPr>
                <w:ilvl w:val="0"/>
                <w:numId w:val="7"/>
              </w:numPr>
              <w:contextualSpacing/>
              <w:rPr>
                <w:rFonts w:eastAsia="Calibri" w:cstheme="minorHAnsi"/>
                <w:sz w:val="24"/>
                <w:szCs w:val="24"/>
              </w:rPr>
            </w:pPr>
            <w:r w:rsidRPr="002F0D73">
              <w:rPr>
                <w:rFonts w:eastAsia="Calibri" w:cstheme="minorHAnsi"/>
                <w:sz w:val="24"/>
                <w:szCs w:val="24"/>
              </w:rPr>
              <w:t xml:space="preserve">Agree ongoing learning offer for </w:t>
            </w:r>
            <w:r w:rsidR="00E44309" w:rsidRPr="002F0D73">
              <w:rPr>
                <w:rFonts w:eastAsia="Calibri" w:cstheme="minorHAnsi"/>
                <w:sz w:val="24"/>
                <w:szCs w:val="24"/>
              </w:rPr>
              <w:t>children</w:t>
            </w:r>
            <w:r w:rsidRPr="002F0D73">
              <w:rPr>
                <w:rFonts w:eastAsia="Calibri" w:cstheme="minorHAnsi"/>
                <w:sz w:val="24"/>
                <w:szCs w:val="24"/>
              </w:rPr>
              <w:t xml:space="preserve"> who can’t attend your childcare provision, as well as offer for those that continue to be out of your childcare provision.</w:t>
            </w:r>
            <w:r w:rsidR="00B8687F" w:rsidRPr="002F0D73">
              <w:rPr>
                <w:rFonts w:eastAsia="Calibri" w:cstheme="minorHAnsi"/>
                <w:bCs/>
                <w:sz w:val="24"/>
                <w:szCs w:val="24"/>
              </w:rPr>
              <w:t xml:space="preserve"> Think about engaging parents and children in digital education resources </w:t>
            </w:r>
          </w:p>
        </w:tc>
        <w:tc>
          <w:tcPr>
            <w:tcW w:w="4820" w:type="dxa"/>
            <w:tcBorders>
              <w:top w:val="single" w:sz="4" w:space="0" w:color="000000"/>
              <w:left w:val="single" w:sz="4" w:space="0" w:color="000000"/>
              <w:bottom w:val="single" w:sz="4" w:space="0" w:color="000000"/>
              <w:right w:val="single" w:sz="4" w:space="0" w:color="000000"/>
            </w:tcBorders>
          </w:tcPr>
          <w:p w14:paraId="5EED9E65" w14:textId="4FD1962A" w:rsidR="00B8687F" w:rsidRPr="002F0D73" w:rsidRDefault="00B8687F" w:rsidP="00B8687F">
            <w:pPr>
              <w:rPr>
                <w:rFonts w:eastAsia="Calibri" w:cstheme="minorHAnsi"/>
                <w:sz w:val="24"/>
                <w:szCs w:val="24"/>
              </w:rPr>
            </w:pPr>
            <w:r w:rsidRPr="002F0D73">
              <w:rPr>
                <w:rFonts w:eastAsia="Calibri" w:cstheme="minorHAnsi"/>
                <w:sz w:val="24"/>
                <w:szCs w:val="24"/>
              </w:rPr>
              <w:t xml:space="preserve">Encourage staff and parents to register for the new </w:t>
            </w:r>
            <w:hyperlink r:id="rId25" w:history="1">
              <w:r w:rsidRPr="002F0D73">
                <w:rPr>
                  <w:rStyle w:val="Hyperlink"/>
                  <w:rFonts w:eastAsia="Calibri" w:cstheme="minorHAnsi"/>
                  <w:sz w:val="24"/>
                  <w:szCs w:val="24"/>
                </w:rPr>
                <w:t>Waltham Forest Chit Chat Pitter Pat</w:t>
              </w:r>
            </w:hyperlink>
            <w:r w:rsidRPr="002F0D73">
              <w:rPr>
                <w:rFonts w:eastAsia="Calibri" w:cstheme="minorHAnsi"/>
                <w:sz w:val="24"/>
                <w:szCs w:val="24"/>
              </w:rPr>
              <w:t xml:space="preserve"> home learning </w:t>
            </w:r>
            <w:r w:rsidR="00293B16" w:rsidRPr="00293B16">
              <w:rPr>
                <w:rFonts w:eastAsia="Calibri" w:cstheme="minorHAnsi"/>
                <w:sz w:val="24"/>
                <w:szCs w:val="24"/>
              </w:rPr>
              <w:t>Facebook</w:t>
            </w:r>
            <w:r w:rsidRPr="002F0D73">
              <w:rPr>
                <w:rFonts w:eastAsia="Calibri" w:cstheme="minorHAnsi"/>
                <w:sz w:val="24"/>
                <w:szCs w:val="24"/>
              </w:rPr>
              <w:t xml:space="preserve"> page for daily learning ideas</w:t>
            </w:r>
            <w:r w:rsidR="00293B16">
              <w:rPr>
                <w:rFonts w:eastAsia="Calibri" w:cstheme="minorHAnsi"/>
                <w:sz w:val="24"/>
                <w:szCs w:val="24"/>
              </w:rPr>
              <w:t xml:space="preserve"> </w:t>
            </w:r>
          </w:p>
          <w:p w14:paraId="2F796F82" w14:textId="77777777" w:rsidR="00C552E4" w:rsidRPr="002F0D73" w:rsidRDefault="00C552E4" w:rsidP="00B8527F">
            <w:pP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60B7982E" w14:textId="77777777" w:rsidR="00C552E4" w:rsidRPr="002F0D73" w:rsidRDefault="00C552E4" w:rsidP="00C552E4">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560143" w14:textId="77777777" w:rsidR="00C552E4" w:rsidRPr="002F0D73" w:rsidRDefault="00C552E4" w:rsidP="00C552E4">
            <w:pPr>
              <w:ind w:left="104"/>
              <w:jc w:val="center"/>
              <w:rPr>
                <w:rFonts w:eastAsia="Calibri" w:cstheme="minorHAnsi"/>
                <w:b/>
                <w:sz w:val="24"/>
                <w:szCs w:val="24"/>
              </w:rPr>
            </w:pPr>
          </w:p>
        </w:tc>
      </w:tr>
      <w:tr w:rsidR="007E7523" w:rsidRPr="002F0D73" w14:paraId="3D2DDE77"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DD1A3B" w14:textId="77777777" w:rsidR="00C552E4" w:rsidRPr="002F0D73" w:rsidRDefault="00C552E4" w:rsidP="00C41DE9">
            <w:pPr>
              <w:pStyle w:val="ListParagraph"/>
              <w:numPr>
                <w:ilvl w:val="0"/>
                <w:numId w:val="8"/>
              </w:numPr>
              <w:rPr>
                <w:rFonts w:cstheme="minorHAnsi"/>
                <w:sz w:val="24"/>
                <w:szCs w:val="24"/>
              </w:rPr>
            </w:pPr>
            <w:r w:rsidRPr="002F0D73">
              <w:rPr>
                <w:rFonts w:cstheme="minorHAnsi"/>
                <w:sz w:val="24"/>
                <w:szCs w:val="24"/>
              </w:rPr>
              <w:t>Consider how you structure your learning</w:t>
            </w:r>
          </w:p>
          <w:p w14:paraId="4AC3A21B" w14:textId="51BE65A3" w:rsidR="00C552E4" w:rsidRPr="002F0D73" w:rsidRDefault="00C552E4" w:rsidP="00C41DE9">
            <w:pPr>
              <w:pStyle w:val="ListParagraph"/>
              <w:numPr>
                <w:ilvl w:val="0"/>
                <w:numId w:val="9"/>
              </w:numPr>
              <w:rPr>
                <w:rFonts w:cstheme="minorHAnsi"/>
                <w:sz w:val="24"/>
                <w:szCs w:val="24"/>
              </w:rPr>
            </w:pPr>
            <w:r w:rsidRPr="002F0D73">
              <w:rPr>
                <w:rFonts w:cstheme="minorHAnsi"/>
                <w:sz w:val="24"/>
                <w:szCs w:val="24"/>
              </w:rPr>
              <w:t>Individual working</w:t>
            </w:r>
          </w:p>
          <w:p w14:paraId="6C4CA8A0" w14:textId="3021E4CF" w:rsidR="00C552E4" w:rsidRPr="002F0D73" w:rsidRDefault="00611D58" w:rsidP="00C41DE9">
            <w:pPr>
              <w:pStyle w:val="ListParagraph"/>
              <w:numPr>
                <w:ilvl w:val="0"/>
                <w:numId w:val="9"/>
              </w:numPr>
              <w:rPr>
                <w:rFonts w:cstheme="minorHAnsi"/>
                <w:sz w:val="24"/>
                <w:szCs w:val="24"/>
              </w:rPr>
            </w:pPr>
            <w:r w:rsidRPr="002F0D73">
              <w:rPr>
                <w:rFonts w:eastAsia="Calibri" w:cstheme="minorHAnsi"/>
                <w:sz w:val="24"/>
                <w:szCs w:val="24"/>
              </w:rPr>
              <w:t>group</w:t>
            </w:r>
            <w:r w:rsidRPr="002F0D73">
              <w:rPr>
                <w:rFonts w:cstheme="minorHAnsi"/>
                <w:color w:val="FF0000"/>
                <w:sz w:val="24"/>
                <w:szCs w:val="24"/>
              </w:rPr>
              <w:t xml:space="preserve"> </w:t>
            </w:r>
            <w:r w:rsidR="00C552E4" w:rsidRPr="002F0D73">
              <w:rPr>
                <w:rFonts w:cstheme="minorHAnsi"/>
                <w:sz w:val="24"/>
                <w:szCs w:val="24"/>
              </w:rPr>
              <w:t>work using technology</w:t>
            </w:r>
          </w:p>
          <w:p w14:paraId="67FA31FA" w14:textId="1937EE03" w:rsidR="00C552E4" w:rsidRPr="002F0D73" w:rsidRDefault="00C552E4" w:rsidP="00C41DE9">
            <w:pPr>
              <w:pStyle w:val="ListParagraph"/>
              <w:numPr>
                <w:ilvl w:val="0"/>
                <w:numId w:val="9"/>
              </w:numPr>
              <w:rPr>
                <w:rFonts w:cstheme="minorHAnsi"/>
                <w:b/>
                <w:bCs/>
                <w:sz w:val="24"/>
                <w:szCs w:val="24"/>
              </w:rPr>
            </w:pPr>
            <w:r w:rsidRPr="002F0D73">
              <w:rPr>
                <w:rFonts w:cstheme="minorHAnsi"/>
                <w:sz w:val="24"/>
                <w:szCs w:val="24"/>
              </w:rPr>
              <w:t xml:space="preserve">Alternative approaches that allow for </w:t>
            </w:r>
            <w:r w:rsidR="00FF1F9A" w:rsidRPr="002F0D73">
              <w:rPr>
                <w:rFonts w:cstheme="minorHAnsi"/>
                <w:sz w:val="24"/>
                <w:szCs w:val="24"/>
              </w:rPr>
              <w:t xml:space="preserve">social </w:t>
            </w:r>
            <w:r w:rsidR="007E63BB" w:rsidRPr="002F0D73">
              <w:rPr>
                <w:rFonts w:cstheme="minorHAnsi"/>
                <w:sz w:val="24"/>
                <w:szCs w:val="24"/>
              </w:rPr>
              <w:t xml:space="preserve">      </w:t>
            </w:r>
            <w:r w:rsidR="00FF1F9A" w:rsidRPr="002F0D73">
              <w:rPr>
                <w:rFonts w:cstheme="minorHAnsi"/>
                <w:sz w:val="24"/>
                <w:szCs w:val="24"/>
              </w:rPr>
              <w:t>distancing</w:t>
            </w:r>
            <w:r w:rsidRPr="002F0D73">
              <w:rPr>
                <w:rFonts w:cstheme="minorHAnsi"/>
                <w:sz w:val="24"/>
                <w:szCs w:val="24"/>
              </w:rPr>
              <w:t xml:space="preserve"> (for example during games and activities)</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5C37BD" w14:textId="50730029" w:rsidR="00C552E4" w:rsidRPr="002F0D73" w:rsidRDefault="007E63BB" w:rsidP="00C552E4">
            <w:pPr>
              <w:ind w:left="104"/>
              <w:jc w:val="center"/>
              <w:rPr>
                <w:rFonts w:eastAsia="Calibri" w:cstheme="minorHAnsi"/>
                <w:b/>
                <w:sz w:val="24"/>
                <w:szCs w:val="24"/>
              </w:rPr>
            </w:pPr>
            <w:r w:rsidRPr="002F0D73">
              <w:rPr>
                <w:rFonts w:eastAsia="Calibri" w:cstheme="minorHAnsi"/>
                <w:b/>
                <w:sz w:val="24"/>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D3010F" w14:textId="77777777" w:rsidR="00C552E4" w:rsidRPr="002F0D73" w:rsidRDefault="00C552E4" w:rsidP="00C552E4">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DC8D85" w14:textId="77777777" w:rsidR="00C552E4" w:rsidRPr="002F0D73" w:rsidRDefault="00C552E4" w:rsidP="00C552E4">
            <w:pPr>
              <w:ind w:left="104"/>
              <w:jc w:val="center"/>
              <w:rPr>
                <w:rFonts w:eastAsia="Calibri" w:cstheme="minorHAnsi"/>
                <w:b/>
                <w:sz w:val="24"/>
                <w:szCs w:val="24"/>
              </w:rPr>
            </w:pPr>
          </w:p>
        </w:tc>
      </w:tr>
      <w:tr w:rsidR="007E7523" w:rsidRPr="002F0D73" w14:paraId="6C183960"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45D671" w14:textId="77777777" w:rsidR="00C552E4" w:rsidRPr="002F0D73" w:rsidRDefault="00C552E4" w:rsidP="00C41DE9">
            <w:pPr>
              <w:pStyle w:val="ListParagraph"/>
              <w:numPr>
                <w:ilvl w:val="0"/>
                <w:numId w:val="7"/>
              </w:numPr>
              <w:rPr>
                <w:rFonts w:cstheme="minorHAnsi"/>
                <w:sz w:val="24"/>
                <w:szCs w:val="24"/>
              </w:rPr>
            </w:pPr>
            <w:r w:rsidRPr="002F0D73">
              <w:rPr>
                <w:rFonts w:cstheme="minorHAnsi"/>
                <w:sz w:val="24"/>
                <w:szCs w:val="24"/>
              </w:rPr>
              <w:t>Consider the content of your teaching and support:</w:t>
            </w:r>
          </w:p>
          <w:p w14:paraId="2127353B" w14:textId="30D7F2F3" w:rsidR="00C552E4" w:rsidRPr="002F0D73" w:rsidRDefault="00C552E4" w:rsidP="00C41DE9">
            <w:pPr>
              <w:pStyle w:val="ListParagraph"/>
              <w:numPr>
                <w:ilvl w:val="0"/>
                <w:numId w:val="10"/>
              </w:numPr>
              <w:rPr>
                <w:rFonts w:cstheme="minorHAnsi"/>
                <w:sz w:val="24"/>
                <w:szCs w:val="24"/>
              </w:rPr>
            </w:pPr>
            <w:r w:rsidRPr="002F0D73">
              <w:rPr>
                <w:rFonts w:cstheme="minorHAnsi"/>
                <w:sz w:val="24"/>
                <w:szCs w:val="24"/>
              </w:rPr>
              <w:t>Tailor key messages and information to the children</w:t>
            </w:r>
            <w:r w:rsidR="007E63BB" w:rsidRPr="002F0D73">
              <w:rPr>
                <w:rFonts w:cstheme="minorHAnsi"/>
                <w:sz w:val="24"/>
                <w:szCs w:val="24"/>
              </w:rPr>
              <w:t xml:space="preserve"> </w:t>
            </w:r>
            <w:r w:rsidRPr="002F0D73">
              <w:rPr>
                <w:rFonts w:cstheme="minorHAnsi"/>
                <w:sz w:val="24"/>
                <w:szCs w:val="24"/>
              </w:rPr>
              <w:t>in your care</w:t>
            </w:r>
          </w:p>
          <w:p w14:paraId="53A17548" w14:textId="6001772C" w:rsidR="00C552E4" w:rsidRPr="002F0D73" w:rsidRDefault="00C552E4" w:rsidP="00C41DE9">
            <w:pPr>
              <w:pStyle w:val="ListParagraph"/>
              <w:numPr>
                <w:ilvl w:val="0"/>
                <w:numId w:val="10"/>
              </w:numPr>
              <w:rPr>
                <w:rFonts w:cstheme="minorHAnsi"/>
                <w:sz w:val="24"/>
                <w:szCs w:val="24"/>
              </w:rPr>
            </w:pPr>
            <w:r w:rsidRPr="002F0D73">
              <w:rPr>
                <w:rFonts w:cstheme="minorHAnsi"/>
                <w:sz w:val="24"/>
                <w:szCs w:val="24"/>
              </w:rPr>
              <w:t xml:space="preserve">Careful and considered communication about </w:t>
            </w:r>
            <w:r w:rsidR="007E63BB" w:rsidRPr="002F0D73">
              <w:rPr>
                <w:rFonts w:cstheme="minorHAnsi"/>
                <w:sz w:val="24"/>
                <w:szCs w:val="24"/>
              </w:rPr>
              <w:t>risks and</w:t>
            </w:r>
            <w:r w:rsidRPr="002F0D73">
              <w:rPr>
                <w:rFonts w:cstheme="minorHAnsi"/>
                <w:sz w:val="24"/>
                <w:szCs w:val="24"/>
              </w:rPr>
              <w:t xml:space="preserve"> behaviours</w:t>
            </w:r>
          </w:p>
          <w:p w14:paraId="44DF0A93" w14:textId="6A597720" w:rsidR="00C552E4" w:rsidRPr="002F0D73" w:rsidRDefault="00C552E4" w:rsidP="00C41DE9">
            <w:pPr>
              <w:pStyle w:val="ListParagraph"/>
              <w:numPr>
                <w:ilvl w:val="0"/>
                <w:numId w:val="10"/>
              </w:numPr>
              <w:rPr>
                <w:rFonts w:cstheme="minorHAnsi"/>
                <w:sz w:val="24"/>
                <w:szCs w:val="24"/>
              </w:rPr>
            </w:pPr>
            <w:r w:rsidRPr="002F0D73">
              <w:rPr>
                <w:rFonts w:cstheme="minorHAnsi"/>
                <w:sz w:val="24"/>
                <w:szCs w:val="24"/>
              </w:rPr>
              <w:t>Personal resilience</w:t>
            </w:r>
          </w:p>
          <w:p w14:paraId="0D43AECA" w14:textId="322989B1" w:rsidR="00C552E4" w:rsidRPr="002F0D73" w:rsidRDefault="00611D58" w:rsidP="00C41DE9">
            <w:pPr>
              <w:pStyle w:val="ListParagraph"/>
              <w:numPr>
                <w:ilvl w:val="0"/>
                <w:numId w:val="10"/>
              </w:numPr>
              <w:rPr>
                <w:rFonts w:cstheme="minorHAnsi"/>
                <w:sz w:val="24"/>
                <w:szCs w:val="24"/>
              </w:rPr>
            </w:pPr>
            <w:r w:rsidRPr="002F0D73">
              <w:rPr>
                <w:rFonts w:cstheme="minorHAnsi"/>
                <w:sz w:val="24"/>
                <w:szCs w:val="24"/>
              </w:rPr>
              <w:t>hygiene</w:t>
            </w:r>
          </w:p>
          <w:p w14:paraId="19587329" w14:textId="668656BC" w:rsidR="00C552E4" w:rsidRPr="002F0D73" w:rsidRDefault="00C552E4" w:rsidP="00C41DE9">
            <w:pPr>
              <w:pStyle w:val="ListParagraph"/>
              <w:numPr>
                <w:ilvl w:val="0"/>
                <w:numId w:val="10"/>
              </w:numPr>
              <w:rPr>
                <w:rFonts w:cstheme="minorHAnsi"/>
                <w:sz w:val="24"/>
                <w:szCs w:val="24"/>
              </w:rPr>
            </w:pPr>
            <w:r w:rsidRPr="002F0D73">
              <w:rPr>
                <w:rFonts w:cstheme="minorHAnsi"/>
                <w:sz w:val="24"/>
                <w:szCs w:val="24"/>
              </w:rPr>
              <w:t>Staying healthy</w:t>
            </w:r>
          </w:p>
          <w:p w14:paraId="3AE52BEE" w14:textId="4ABA59A4" w:rsidR="00C552E4" w:rsidRPr="002F0D73" w:rsidRDefault="00C552E4" w:rsidP="00C41DE9">
            <w:pPr>
              <w:pStyle w:val="ListParagraph"/>
              <w:numPr>
                <w:ilvl w:val="0"/>
                <w:numId w:val="10"/>
              </w:numPr>
              <w:rPr>
                <w:rFonts w:cstheme="minorHAnsi"/>
                <w:b/>
                <w:bCs/>
                <w:sz w:val="24"/>
                <w:szCs w:val="24"/>
              </w:rPr>
            </w:pPr>
            <w:r w:rsidRPr="002F0D73">
              <w:rPr>
                <w:rFonts w:cstheme="minorHAnsi"/>
                <w:sz w:val="24"/>
                <w:szCs w:val="24"/>
              </w:rPr>
              <w:t>Staying fit</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D32541" w14:textId="77777777" w:rsidR="00C552E4" w:rsidRPr="002F0D73" w:rsidRDefault="00C552E4" w:rsidP="00C552E4">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48CF48" w14:textId="77777777" w:rsidR="00C552E4" w:rsidRPr="002F0D73" w:rsidRDefault="00C552E4" w:rsidP="00C552E4">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44DE7E" w14:textId="77777777" w:rsidR="00C552E4" w:rsidRPr="002F0D73" w:rsidRDefault="00C552E4" w:rsidP="00C552E4">
            <w:pPr>
              <w:ind w:left="104"/>
              <w:jc w:val="center"/>
              <w:rPr>
                <w:rFonts w:eastAsia="Calibri" w:cstheme="minorHAnsi"/>
                <w:b/>
                <w:sz w:val="24"/>
                <w:szCs w:val="24"/>
              </w:rPr>
            </w:pPr>
          </w:p>
        </w:tc>
      </w:tr>
      <w:tr w:rsidR="007E7523" w:rsidRPr="002F0D73" w14:paraId="33713CB9"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FACA87" w14:textId="25C33D2C" w:rsidR="001E7DC6" w:rsidRPr="002F0D73" w:rsidRDefault="001E7DC6" w:rsidP="00C41DE9">
            <w:pPr>
              <w:pStyle w:val="ListParagraph"/>
              <w:numPr>
                <w:ilvl w:val="0"/>
                <w:numId w:val="7"/>
              </w:numPr>
              <w:rPr>
                <w:rFonts w:eastAsia="Calibri" w:cstheme="minorHAnsi"/>
                <w:bCs/>
                <w:sz w:val="24"/>
                <w:szCs w:val="24"/>
              </w:rPr>
            </w:pPr>
            <w:r w:rsidRPr="002F0D73">
              <w:rPr>
                <w:rFonts w:eastAsia="Calibri" w:cstheme="minorHAnsi"/>
                <w:bCs/>
                <w:sz w:val="24"/>
                <w:szCs w:val="24"/>
              </w:rPr>
              <w:t>Ensure setting is engaged in the LA’s starting school together project to ensure appropriate plans are in place during the Summer Term to facilitate a smooth transition for children starting reception in September 2020</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E085FB" w14:textId="77777777" w:rsidR="003E74A8" w:rsidRPr="002F0D73" w:rsidRDefault="003E74A8" w:rsidP="008A0C17">
            <w:pPr>
              <w:ind w:left="142"/>
              <w:rPr>
                <w:rFonts w:cstheme="minorHAnsi"/>
                <w:sz w:val="24"/>
                <w:szCs w:val="24"/>
              </w:rPr>
            </w:pPr>
            <w:r w:rsidRPr="002F0D73">
              <w:rPr>
                <w:rFonts w:cstheme="minorHAnsi"/>
                <w:sz w:val="24"/>
                <w:szCs w:val="24"/>
              </w:rPr>
              <w:t>Information regarding Starting School Partnership meetings can be found here:</w:t>
            </w:r>
          </w:p>
          <w:p w14:paraId="4980C147" w14:textId="77777777" w:rsidR="003E74A8" w:rsidRPr="002F0D73" w:rsidRDefault="003E74A8" w:rsidP="008A0C17">
            <w:pPr>
              <w:ind w:left="142"/>
              <w:rPr>
                <w:rFonts w:cstheme="minorHAnsi"/>
                <w:b/>
                <w:bCs/>
                <w:sz w:val="24"/>
                <w:szCs w:val="24"/>
              </w:rPr>
            </w:pPr>
            <w:r w:rsidRPr="002F0D73">
              <w:rPr>
                <w:rFonts w:cstheme="minorHAnsi"/>
                <w:b/>
                <w:bCs/>
                <w:sz w:val="24"/>
                <w:szCs w:val="24"/>
              </w:rPr>
              <w:t xml:space="preserve">For practitioners </w:t>
            </w:r>
            <w:r w:rsidRPr="006F4BC3">
              <w:rPr>
                <w:rFonts w:cstheme="minorHAnsi"/>
                <w:sz w:val="24"/>
                <w:szCs w:val="24"/>
              </w:rPr>
              <w:t xml:space="preserve">-  </w:t>
            </w:r>
            <w:hyperlink r:id="rId26" w:history="1">
              <w:r w:rsidRPr="006F4BC3">
                <w:rPr>
                  <w:rStyle w:val="Hyperlink"/>
                  <w:rFonts w:cstheme="minorHAnsi"/>
                  <w:sz w:val="24"/>
                  <w:szCs w:val="24"/>
                </w:rPr>
                <w:t>https://thehub-beta.walthamforest.gov.uk/transition-to-school</w:t>
              </w:r>
            </w:hyperlink>
          </w:p>
          <w:p w14:paraId="596B9307" w14:textId="77777777" w:rsidR="008A0C17" w:rsidRDefault="008A0C17" w:rsidP="003E74A8">
            <w:pPr>
              <w:rPr>
                <w:rFonts w:cstheme="minorHAnsi"/>
                <w:sz w:val="24"/>
                <w:szCs w:val="24"/>
              </w:rPr>
            </w:pPr>
          </w:p>
          <w:p w14:paraId="6B83AB7D" w14:textId="7BDFF29E" w:rsidR="003E74A8" w:rsidRPr="002F0D73" w:rsidRDefault="003E74A8" w:rsidP="008A0C17">
            <w:pPr>
              <w:ind w:left="142"/>
              <w:rPr>
                <w:rFonts w:cstheme="minorHAnsi"/>
                <w:sz w:val="24"/>
                <w:szCs w:val="24"/>
              </w:rPr>
            </w:pPr>
            <w:r w:rsidRPr="002F0D73">
              <w:rPr>
                <w:rFonts w:cstheme="minorHAnsi"/>
                <w:sz w:val="24"/>
                <w:szCs w:val="24"/>
              </w:rPr>
              <w:t>Please signpost families who have a child transitioning to Reception in September 2020 to this exciting project through the link below:</w:t>
            </w:r>
          </w:p>
          <w:p w14:paraId="3556CD6D" w14:textId="36A0C01F" w:rsidR="003E74A8" w:rsidRDefault="003E74A8" w:rsidP="008A0C17">
            <w:pPr>
              <w:ind w:left="142"/>
              <w:rPr>
                <w:rStyle w:val="Hyperlink"/>
                <w:rFonts w:cstheme="minorHAnsi"/>
                <w:sz w:val="24"/>
                <w:szCs w:val="24"/>
              </w:rPr>
            </w:pPr>
            <w:r w:rsidRPr="002F0D73">
              <w:rPr>
                <w:rFonts w:cstheme="minorHAnsi"/>
                <w:b/>
                <w:bCs/>
                <w:sz w:val="24"/>
                <w:szCs w:val="24"/>
              </w:rPr>
              <w:t>For families -</w:t>
            </w:r>
            <w:hyperlink r:id="rId27" w:history="1">
              <w:r w:rsidR="008A0C17" w:rsidRPr="00621321">
                <w:rPr>
                  <w:rStyle w:val="Hyperlink"/>
                  <w:rFonts w:cstheme="minorHAnsi"/>
                  <w:sz w:val="24"/>
                  <w:szCs w:val="24"/>
                </w:rPr>
                <w:t>https://www.walthamforest.gov.uk/content/starting-school-together</w:t>
              </w:r>
            </w:hyperlink>
          </w:p>
          <w:p w14:paraId="4FF74133" w14:textId="77777777" w:rsidR="008922CD" w:rsidRPr="006F4BC3" w:rsidRDefault="008922CD" w:rsidP="008A0C17">
            <w:pPr>
              <w:ind w:left="142"/>
              <w:rPr>
                <w:rFonts w:cstheme="minorHAnsi"/>
                <w:sz w:val="24"/>
                <w:szCs w:val="24"/>
              </w:rPr>
            </w:pPr>
          </w:p>
          <w:p w14:paraId="5D385EC1" w14:textId="77777777" w:rsidR="001E7DC6" w:rsidRPr="002F0D73" w:rsidRDefault="001E7DC6" w:rsidP="00C552E4">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97F76A" w14:textId="77777777" w:rsidR="001E7DC6" w:rsidRPr="002F0D73" w:rsidRDefault="001E7DC6" w:rsidP="00C552E4">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FB8D87" w14:textId="77777777" w:rsidR="001E7DC6" w:rsidRPr="002F0D73" w:rsidRDefault="001E7DC6" w:rsidP="00C552E4">
            <w:pPr>
              <w:ind w:left="104"/>
              <w:jc w:val="center"/>
              <w:rPr>
                <w:rFonts w:eastAsia="Calibri" w:cstheme="minorHAnsi"/>
                <w:b/>
                <w:sz w:val="24"/>
                <w:szCs w:val="24"/>
              </w:rPr>
            </w:pPr>
          </w:p>
        </w:tc>
      </w:tr>
      <w:tr w:rsidR="007E7523" w:rsidRPr="002F0D73" w14:paraId="19DD41E5"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41F3C3D2" w14:textId="560397B3" w:rsidR="008922CD" w:rsidRPr="008922CD" w:rsidRDefault="00DA27FE" w:rsidP="00E4495C">
            <w:pPr>
              <w:pStyle w:val="ListParagraph"/>
              <w:numPr>
                <w:ilvl w:val="0"/>
                <w:numId w:val="7"/>
              </w:numPr>
              <w:rPr>
                <w:rFonts w:eastAsia="Calibri" w:cstheme="minorHAnsi"/>
                <w:b/>
                <w:bCs/>
                <w:sz w:val="24"/>
                <w:szCs w:val="24"/>
              </w:rPr>
            </w:pPr>
            <w:r w:rsidRPr="00E4495C">
              <w:rPr>
                <w:rFonts w:cstheme="minorHAnsi"/>
                <w:sz w:val="24"/>
                <w:szCs w:val="24"/>
              </w:rPr>
              <w:t xml:space="preserve">Ensure sufficient equipment available for each room/ </w:t>
            </w:r>
            <w:r w:rsidR="00611D58" w:rsidRPr="00E4495C">
              <w:rPr>
                <w:rFonts w:eastAsia="Calibri" w:cstheme="minorHAnsi"/>
                <w:sz w:val="24"/>
                <w:szCs w:val="24"/>
              </w:rPr>
              <w:t>group</w:t>
            </w:r>
            <w:r w:rsidRPr="00E4495C">
              <w:rPr>
                <w:rFonts w:cstheme="minorHAnsi"/>
                <w:sz w:val="24"/>
                <w:szCs w:val="24"/>
              </w:rPr>
              <w:t xml:space="preserve"> space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6D0A3321" w14:textId="77777777" w:rsidR="00DA27FE" w:rsidRPr="002F0D73" w:rsidRDefault="00DA27FE" w:rsidP="00C552E4">
            <w:pPr>
              <w:ind w:left="104"/>
              <w:jc w:val="center"/>
              <w:rPr>
                <w:rFonts w:eastAsia="Calibri" w:cstheme="minorHAnsi"/>
                <w:b/>
                <w:sz w:val="24"/>
                <w:szCs w:val="24"/>
              </w:rPr>
            </w:pPr>
          </w:p>
          <w:p w14:paraId="4CA11960" w14:textId="77777777" w:rsidR="003E74A8" w:rsidRPr="002F0D73" w:rsidRDefault="003E74A8" w:rsidP="00C552E4">
            <w:pPr>
              <w:ind w:left="104"/>
              <w:jc w:val="center"/>
              <w:rPr>
                <w:rFonts w:eastAsia="Calibri" w:cstheme="minorHAnsi"/>
                <w:b/>
                <w:sz w:val="24"/>
                <w:szCs w:val="24"/>
              </w:rPr>
            </w:pPr>
          </w:p>
          <w:p w14:paraId="3FAC3531" w14:textId="3B587C30" w:rsidR="003E74A8" w:rsidRPr="002F0D73" w:rsidRDefault="003E74A8" w:rsidP="00C552E4">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C8173D7" w14:textId="77777777" w:rsidR="00DA27FE" w:rsidRPr="002F0D73" w:rsidRDefault="00DA27FE" w:rsidP="00C552E4">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45CD2F" w14:textId="77777777" w:rsidR="00DA27FE" w:rsidRPr="002F0D73" w:rsidRDefault="00DA27FE" w:rsidP="00C552E4">
            <w:pPr>
              <w:ind w:left="104"/>
              <w:jc w:val="center"/>
              <w:rPr>
                <w:rFonts w:eastAsia="Calibri" w:cstheme="minorHAnsi"/>
                <w:b/>
                <w:sz w:val="24"/>
                <w:szCs w:val="24"/>
              </w:rPr>
            </w:pPr>
          </w:p>
        </w:tc>
      </w:tr>
      <w:tr w:rsidR="007E7523" w:rsidRPr="002F0D73" w14:paraId="7BEBE2F8" w14:textId="77777777" w:rsidTr="00FF1F9A">
        <w:trPr>
          <w:trHeight w:val="305"/>
        </w:trPr>
        <w:tc>
          <w:tcPr>
            <w:tcW w:w="6096" w:type="dxa"/>
            <w:tcBorders>
              <w:top w:val="single" w:sz="4" w:space="0" w:color="000000"/>
              <w:left w:val="single" w:sz="4" w:space="0" w:color="000000"/>
              <w:bottom w:val="single" w:sz="4" w:space="0" w:color="000000"/>
              <w:right w:val="single" w:sz="4" w:space="0" w:color="000000"/>
            </w:tcBorders>
            <w:shd w:val="clear" w:color="auto" w:fill="00B0F0"/>
          </w:tcPr>
          <w:p w14:paraId="65453D43" w14:textId="0E5389D8" w:rsidR="00C552E4" w:rsidRPr="002F0D73" w:rsidRDefault="00C552E4" w:rsidP="00C552E4">
            <w:pPr>
              <w:ind w:left="146"/>
              <w:rPr>
                <w:rFonts w:eastAsia="Calibri" w:cstheme="minorHAnsi"/>
                <w:b/>
                <w:sz w:val="24"/>
                <w:szCs w:val="24"/>
              </w:rPr>
            </w:pPr>
            <w:r w:rsidRPr="002F0D73">
              <w:rPr>
                <w:rFonts w:eastAsia="Calibri" w:cstheme="minorHAnsi"/>
                <w:b/>
                <w:bCs/>
                <w:sz w:val="24"/>
                <w:szCs w:val="24"/>
              </w:rPr>
              <w:t xml:space="preserve">Protective measures and </w:t>
            </w:r>
            <w:r w:rsidR="00611D58" w:rsidRPr="002F0D73">
              <w:rPr>
                <w:rFonts w:eastAsia="Calibri" w:cstheme="minorHAnsi"/>
                <w:b/>
                <w:bCs/>
                <w:sz w:val="24"/>
                <w:szCs w:val="24"/>
              </w:rPr>
              <w:t>hygiene</w:t>
            </w:r>
          </w:p>
        </w:tc>
        <w:tc>
          <w:tcPr>
            <w:tcW w:w="4820" w:type="dxa"/>
            <w:tcBorders>
              <w:top w:val="single" w:sz="4" w:space="0" w:color="000000"/>
              <w:left w:val="single" w:sz="4" w:space="0" w:color="000000"/>
              <w:bottom w:val="single" w:sz="4" w:space="0" w:color="000000"/>
              <w:right w:val="single" w:sz="4" w:space="0" w:color="000000"/>
            </w:tcBorders>
            <w:shd w:val="clear" w:color="auto" w:fill="00B0F0"/>
          </w:tcPr>
          <w:p w14:paraId="2C4C0F34" w14:textId="77777777" w:rsidR="00C552E4" w:rsidRPr="002F0D73" w:rsidRDefault="00C552E4" w:rsidP="00C552E4">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00B0F0"/>
          </w:tcPr>
          <w:p w14:paraId="7CF00BE3" w14:textId="77777777" w:rsidR="00C552E4" w:rsidRPr="002F0D73" w:rsidRDefault="00C552E4" w:rsidP="00C552E4">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00B0F0"/>
          </w:tcPr>
          <w:p w14:paraId="2005070B" w14:textId="77777777" w:rsidR="00C552E4" w:rsidRPr="002F0D73" w:rsidRDefault="00C552E4" w:rsidP="00C552E4">
            <w:pPr>
              <w:ind w:left="104"/>
              <w:jc w:val="center"/>
              <w:rPr>
                <w:rFonts w:eastAsia="Calibri" w:cstheme="minorHAnsi"/>
                <w:b/>
                <w:sz w:val="24"/>
                <w:szCs w:val="24"/>
              </w:rPr>
            </w:pPr>
          </w:p>
        </w:tc>
      </w:tr>
      <w:tr w:rsidR="00B82A13" w:rsidRPr="002F0D73" w14:paraId="374A8C7A"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21D06252" w14:textId="48AA9759" w:rsidR="00B01F1C" w:rsidRDefault="00B01F1C" w:rsidP="00B01F1C">
            <w:pPr>
              <w:pStyle w:val="ListParagraph"/>
              <w:numPr>
                <w:ilvl w:val="0"/>
                <w:numId w:val="33"/>
              </w:numPr>
              <w:rPr>
                <w:rFonts w:eastAsia="Calibri" w:cstheme="minorHAnsi"/>
                <w:bCs/>
                <w:sz w:val="24"/>
                <w:szCs w:val="24"/>
              </w:rPr>
            </w:pPr>
            <w:r w:rsidRPr="00B01F1C">
              <w:rPr>
                <w:rFonts w:eastAsia="Calibri" w:cstheme="minorHAnsi"/>
                <w:bCs/>
                <w:sz w:val="24"/>
                <w:szCs w:val="24"/>
              </w:rPr>
              <w:t>Refresh your risk assessments and other health and safety advice for children, young people and staff in light of recent government advice, identifying protective measures.</w:t>
            </w:r>
          </w:p>
          <w:p w14:paraId="537D051A" w14:textId="77777777" w:rsidR="00B01F1C" w:rsidRPr="00B01F1C" w:rsidRDefault="00B01F1C" w:rsidP="00B01F1C">
            <w:pPr>
              <w:pStyle w:val="ListParagraph"/>
              <w:numPr>
                <w:ilvl w:val="0"/>
                <w:numId w:val="33"/>
              </w:numPr>
              <w:rPr>
                <w:rFonts w:eastAsia="Calibri" w:cstheme="minorHAnsi"/>
                <w:bCs/>
                <w:sz w:val="24"/>
                <w:szCs w:val="24"/>
              </w:rPr>
            </w:pPr>
          </w:p>
          <w:p w14:paraId="760008B2" w14:textId="31D0C6DE" w:rsidR="00B82A13" w:rsidRPr="00B01F1C" w:rsidRDefault="00B01F1C" w:rsidP="00B01F1C">
            <w:pPr>
              <w:pStyle w:val="ListParagraph"/>
              <w:numPr>
                <w:ilvl w:val="0"/>
                <w:numId w:val="33"/>
              </w:numPr>
              <w:rPr>
                <w:rFonts w:eastAsia="Calibri" w:cstheme="minorHAnsi"/>
                <w:b/>
                <w:sz w:val="24"/>
                <w:szCs w:val="24"/>
              </w:rPr>
            </w:pPr>
            <w:r w:rsidRPr="00B01F1C">
              <w:rPr>
                <w:rFonts w:eastAsia="Calibri" w:cstheme="minorHAnsi"/>
                <w:bCs/>
                <w:sz w:val="24"/>
                <w:szCs w:val="24"/>
              </w:rPr>
              <w:t>Read the Governments advice on protective measures and safe working and agree how this will be implemented in your childcare provision, including agreeing on any necessary updated health and safety policy and risk assessments</w:t>
            </w:r>
          </w:p>
        </w:tc>
        <w:tc>
          <w:tcPr>
            <w:tcW w:w="4820" w:type="dxa"/>
            <w:tcBorders>
              <w:top w:val="single" w:sz="4" w:space="0" w:color="000000"/>
              <w:left w:val="single" w:sz="4" w:space="0" w:color="000000"/>
              <w:bottom w:val="single" w:sz="4" w:space="0" w:color="000000"/>
              <w:right w:val="single" w:sz="4" w:space="0" w:color="000000"/>
            </w:tcBorders>
          </w:tcPr>
          <w:p w14:paraId="4728A2B0" w14:textId="77777777" w:rsidR="00B01F1C" w:rsidRDefault="00B01F1C" w:rsidP="00B82A13">
            <w:pPr>
              <w:ind w:left="104"/>
              <w:rPr>
                <w:rFonts w:eastAsia="Calibri" w:cstheme="minorHAnsi"/>
                <w:bCs/>
                <w:sz w:val="24"/>
                <w:szCs w:val="24"/>
              </w:rPr>
            </w:pPr>
          </w:p>
          <w:p w14:paraId="4C7F7F2F" w14:textId="74CE37A2" w:rsidR="00B01F1C" w:rsidRDefault="00B01F1C" w:rsidP="00B01F1C">
            <w:pPr>
              <w:ind w:left="104"/>
              <w:rPr>
                <w:rFonts w:eastAsia="Calibri" w:cstheme="minorHAnsi"/>
                <w:sz w:val="24"/>
                <w:szCs w:val="24"/>
              </w:rPr>
            </w:pPr>
            <w:r w:rsidRPr="00B82A13">
              <w:rPr>
                <w:rFonts w:eastAsia="Calibri" w:cstheme="minorHAnsi"/>
                <w:sz w:val="24"/>
                <w:szCs w:val="24"/>
              </w:rPr>
              <w:t xml:space="preserve">LBWF The HUB Early Years </w:t>
            </w:r>
            <w:r w:rsidR="00530FE1">
              <w:rPr>
                <w:rFonts w:eastAsia="Calibri" w:cstheme="minorHAnsi"/>
                <w:sz w:val="24"/>
                <w:szCs w:val="24"/>
              </w:rPr>
              <w:t>–</w:t>
            </w:r>
            <w:r w:rsidRPr="00B82A13">
              <w:rPr>
                <w:rFonts w:eastAsia="Calibri" w:cstheme="minorHAnsi"/>
                <w:sz w:val="24"/>
                <w:szCs w:val="24"/>
              </w:rPr>
              <w:t xml:space="preserve"> </w:t>
            </w:r>
            <w:hyperlink r:id="rId28" w:history="1">
              <w:r w:rsidRPr="00B82A13">
                <w:rPr>
                  <w:rStyle w:val="Hyperlink"/>
                  <w:rFonts w:eastAsia="Calibri" w:cstheme="minorHAnsi"/>
                  <w:sz w:val="24"/>
                  <w:szCs w:val="24"/>
                </w:rPr>
                <w:t>Latest COVID-19 advice and information</w:t>
              </w:r>
            </w:hyperlink>
          </w:p>
          <w:p w14:paraId="523F1147" w14:textId="77777777" w:rsidR="00B01F1C" w:rsidRPr="00B82A13" w:rsidRDefault="00B01F1C" w:rsidP="00B01F1C">
            <w:pPr>
              <w:ind w:left="104"/>
              <w:rPr>
                <w:rFonts w:eastAsia="Calibri" w:cstheme="minorHAnsi"/>
                <w:sz w:val="24"/>
                <w:szCs w:val="24"/>
              </w:rPr>
            </w:pPr>
          </w:p>
          <w:p w14:paraId="5886BD83" w14:textId="7CDBCDF0" w:rsidR="00B01F1C" w:rsidRPr="00B82A13" w:rsidRDefault="00B01F1C" w:rsidP="00B01F1C">
            <w:pPr>
              <w:ind w:left="104"/>
              <w:rPr>
                <w:rFonts w:eastAsia="Calibri" w:cstheme="minorHAnsi"/>
                <w:sz w:val="24"/>
                <w:szCs w:val="24"/>
              </w:rPr>
            </w:pPr>
            <w:r w:rsidRPr="00B82A13">
              <w:rPr>
                <w:rFonts w:eastAsia="Calibri" w:cstheme="minorHAnsi"/>
                <w:sz w:val="24"/>
                <w:szCs w:val="24"/>
              </w:rPr>
              <w:t xml:space="preserve">LBWF The HUB Early Years </w:t>
            </w:r>
            <w:hyperlink r:id="rId29" w:history="1">
              <w:r w:rsidRPr="00B82A13">
                <w:rPr>
                  <w:rStyle w:val="Hyperlink"/>
                  <w:rFonts w:eastAsia="Calibri" w:cstheme="minorHAnsi"/>
                  <w:sz w:val="24"/>
                  <w:szCs w:val="24"/>
                </w:rPr>
                <w:t xml:space="preserve">Guidance </w:t>
              </w:r>
              <w:r w:rsidR="00530FE1">
                <w:rPr>
                  <w:rStyle w:val="Hyperlink"/>
                  <w:rFonts w:eastAsia="Calibri" w:cstheme="minorHAnsi"/>
                  <w:sz w:val="24"/>
                  <w:szCs w:val="24"/>
                </w:rPr>
                <w:t>–</w:t>
              </w:r>
              <w:r w:rsidRPr="00B82A13">
                <w:rPr>
                  <w:rStyle w:val="Hyperlink"/>
                  <w:rFonts w:eastAsia="Calibri" w:cstheme="minorHAnsi"/>
                  <w:sz w:val="24"/>
                  <w:szCs w:val="24"/>
                </w:rPr>
                <w:t xml:space="preserve"> COVID 19 Suspected and Confirmed cases in Education sector</w:t>
              </w:r>
            </w:hyperlink>
          </w:p>
          <w:p w14:paraId="442139EF" w14:textId="77777777" w:rsidR="00B01F1C" w:rsidRDefault="00B01F1C" w:rsidP="00B01F1C">
            <w:pPr>
              <w:ind w:left="104"/>
              <w:rPr>
                <w:rFonts w:eastAsia="Calibri" w:cstheme="minorHAnsi"/>
                <w:sz w:val="24"/>
                <w:szCs w:val="24"/>
              </w:rPr>
            </w:pPr>
          </w:p>
          <w:p w14:paraId="49B85C84" w14:textId="77777777" w:rsidR="00B01F1C" w:rsidRPr="00BC58E1" w:rsidRDefault="00B01F1C" w:rsidP="00B01F1C">
            <w:pPr>
              <w:ind w:left="104"/>
              <w:rPr>
                <w:rStyle w:val="Hyperlink"/>
                <w:rFonts w:eastAsia="Calibri" w:cstheme="minorHAnsi"/>
                <w:sz w:val="24"/>
                <w:szCs w:val="24"/>
              </w:rPr>
            </w:pPr>
            <w:r>
              <w:rPr>
                <w:rFonts w:eastAsia="Calibri" w:cstheme="minorHAnsi"/>
                <w:sz w:val="24"/>
                <w:szCs w:val="24"/>
              </w:rPr>
              <w:fldChar w:fldCharType="begin"/>
            </w:r>
            <w:r>
              <w:rPr>
                <w:rFonts w:eastAsia="Calibri" w:cstheme="minorHAnsi"/>
                <w:sz w:val="24"/>
                <w:szCs w:val="24"/>
              </w:rPr>
              <w:instrText xml:space="preserve"> HYPERLINK "https://www.gov.uk/government/publications/coronavirus-covid-19-early-years-and-childcare-closures/coronavirus-covid-19-early-years-and-childcare-closures" </w:instrText>
            </w:r>
            <w:r>
              <w:rPr>
                <w:rFonts w:eastAsia="Calibri" w:cstheme="minorHAnsi"/>
                <w:sz w:val="24"/>
                <w:szCs w:val="24"/>
              </w:rPr>
              <w:fldChar w:fldCharType="separate"/>
            </w:r>
            <w:r w:rsidRPr="00BC58E1">
              <w:rPr>
                <w:rStyle w:val="Hyperlink"/>
                <w:rFonts w:eastAsia="Calibri" w:cstheme="minorHAnsi"/>
                <w:sz w:val="24"/>
                <w:szCs w:val="24"/>
              </w:rPr>
              <w:t>Actions for early years and childcare providers during the coronavirus (COVID-19) outbreak</w:t>
            </w:r>
          </w:p>
          <w:p w14:paraId="60A76403" w14:textId="40C213DD" w:rsidR="00B01F1C" w:rsidRDefault="00B01F1C" w:rsidP="00B01F1C">
            <w:pPr>
              <w:ind w:left="104"/>
              <w:rPr>
                <w:rFonts w:eastAsia="Calibri" w:cstheme="minorHAnsi"/>
                <w:bCs/>
                <w:sz w:val="24"/>
                <w:szCs w:val="24"/>
              </w:rPr>
            </w:pPr>
            <w:r w:rsidRPr="00BC58E1">
              <w:rPr>
                <w:rStyle w:val="Hyperlink"/>
                <w:rFonts w:eastAsia="Calibri" w:cstheme="minorHAnsi"/>
                <w:sz w:val="24"/>
                <w:szCs w:val="24"/>
              </w:rPr>
              <w:t>Updated 21 October 2020</w:t>
            </w:r>
            <w:r>
              <w:rPr>
                <w:rFonts w:eastAsia="Calibri" w:cstheme="minorHAnsi"/>
                <w:sz w:val="24"/>
                <w:szCs w:val="24"/>
              </w:rPr>
              <w:fldChar w:fldCharType="end"/>
            </w:r>
          </w:p>
          <w:p w14:paraId="3D429714" w14:textId="77777777" w:rsidR="00B01F1C" w:rsidRDefault="00B01F1C" w:rsidP="00B82A13">
            <w:pPr>
              <w:ind w:left="104"/>
              <w:rPr>
                <w:rFonts w:eastAsia="Calibri" w:cstheme="minorHAnsi"/>
                <w:bCs/>
                <w:sz w:val="24"/>
                <w:szCs w:val="24"/>
              </w:rPr>
            </w:pPr>
          </w:p>
          <w:p w14:paraId="46733702" w14:textId="35B6B4CB" w:rsidR="00B82A13" w:rsidRPr="00D17A51" w:rsidRDefault="00B82A13" w:rsidP="00B82A13">
            <w:pPr>
              <w:ind w:left="104"/>
              <w:rPr>
                <w:rStyle w:val="Hyperlink"/>
                <w:rFonts w:eastAsia="Calibri" w:cstheme="minorHAnsi"/>
                <w:bCs/>
                <w:sz w:val="24"/>
                <w:szCs w:val="24"/>
              </w:rPr>
            </w:pPr>
            <w:r w:rsidRPr="00BC58E1">
              <w:rPr>
                <w:rFonts w:eastAsia="Calibri" w:cstheme="minorHAnsi"/>
                <w:bCs/>
                <w:sz w:val="24"/>
                <w:szCs w:val="24"/>
              </w:rPr>
              <w:fldChar w:fldCharType="begin"/>
            </w:r>
            <w:r w:rsidRPr="00BC58E1">
              <w:rPr>
                <w:rFonts w:eastAsia="Calibri" w:cstheme="minorHAnsi"/>
                <w:bCs/>
                <w:sz w:val="24"/>
                <w:szCs w:val="24"/>
              </w:rPr>
              <w:instrText xml:space="preserve"> HYPERLINK "https://www.gov.uk/government/publications/actions-for-schools-during-the-coronavirus-outbreak/guidance-for-full-opening-schools" </w:instrText>
            </w:r>
            <w:r w:rsidRPr="00BC58E1">
              <w:rPr>
                <w:rFonts w:eastAsia="Calibri" w:cstheme="minorHAnsi"/>
                <w:bCs/>
                <w:sz w:val="24"/>
                <w:szCs w:val="24"/>
              </w:rPr>
              <w:fldChar w:fldCharType="separate"/>
            </w:r>
            <w:r w:rsidRPr="00D17A51">
              <w:rPr>
                <w:rStyle w:val="Hyperlink"/>
                <w:rFonts w:eastAsia="Calibri" w:cstheme="minorHAnsi"/>
                <w:bCs/>
                <w:sz w:val="24"/>
                <w:szCs w:val="24"/>
              </w:rPr>
              <w:t>Guidance for full opening: schools</w:t>
            </w:r>
          </w:p>
          <w:p w14:paraId="4D1224C9" w14:textId="77777777" w:rsidR="00B82A13" w:rsidRPr="00BC58E1" w:rsidRDefault="00B82A13" w:rsidP="00B82A13">
            <w:pPr>
              <w:ind w:left="104"/>
              <w:rPr>
                <w:rFonts w:eastAsia="Calibri" w:cstheme="minorHAnsi"/>
                <w:bCs/>
                <w:sz w:val="24"/>
                <w:szCs w:val="24"/>
              </w:rPr>
            </w:pPr>
            <w:r w:rsidRPr="00D17A51">
              <w:rPr>
                <w:rStyle w:val="Hyperlink"/>
                <w:rFonts w:eastAsia="Calibri" w:cstheme="minorHAnsi"/>
                <w:bCs/>
                <w:sz w:val="24"/>
                <w:szCs w:val="24"/>
              </w:rPr>
              <w:t>Updated 22 October 2020</w:t>
            </w:r>
            <w:r w:rsidRPr="00BC58E1">
              <w:rPr>
                <w:rFonts w:eastAsia="Calibri" w:cstheme="minorHAnsi"/>
                <w:bCs/>
                <w:sz w:val="24"/>
                <w:szCs w:val="24"/>
              </w:rPr>
              <w:fldChar w:fldCharType="end"/>
            </w:r>
          </w:p>
          <w:p w14:paraId="4C1A23C9" w14:textId="77777777" w:rsidR="00B82A13" w:rsidRPr="00BC58E1" w:rsidRDefault="00B82A13" w:rsidP="00B82A13">
            <w:pPr>
              <w:ind w:left="104"/>
              <w:rPr>
                <w:rFonts w:eastAsia="Calibri" w:cstheme="minorHAnsi"/>
                <w:bCs/>
                <w:sz w:val="24"/>
                <w:szCs w:val="24"/>
              </w:rPr>
            </w:pPr>
          </w:p>
          <w:p w14:paraId="21DBBE06" w14:textId="77777777" w:rsidR="00B82A13" w:rsidRPr="00D17A51" w:rsidRDefault="00B82A13" w:rsidP="00B82A13">
            <w:pPr>
              <w:ind w:left="104"/>
              <w:rPr>
                <w:rStyle w:val="Hyperlink"/>
                <w:rFonts w:eastAsia="Calibri" w:cstheme="minorHAnsi"/>
                <w:bCs/>
                <w:sz w:val="24"/>
                <w:szCs w:val="24"/>
              </w:rPr>
            </w:pPr>
            <w:r w:rsidRPr="00BC58E1">
              <w:rPr>
                <w:rFonts w:eastAsia="Calibri" w:cstheme="minorHAnsi"/>
                <w:bCs/>
                <w:sz w:val="24"/>
                <w:szCs w:val="24"/>
              </w:rPr>
              <w:fldChar w:fldCharType="begin"/>
            </w:r>
            <w:r w:rsidRPr="00BC58E1">
              <w:rPr>
                <w:rFonts w:eastAsia="Calibri" w:cstheme="minorHAnsi"/>
                <w:bCs/>
                <w:sz w:val="24"/>
                <w:szCs w:val="24"/>
              </w:rPr>
              <w:instrText xml:space="preserve"> HYPERLINK "https://www.gov.uk/government/publications/safe-working-in-education-childcare-and-childrens-social-care/safe-working-in-education-childcare-and-childrens-social-care-settings-including-the-use-of-personal-protective-equipment-ppe" </w:instrText>
            </w:r>
            <w:r w:rsidRPr="00BC58E1">
              <w:rPr>
                <w:rFonts w:eastAsia="Calibri" w:cstheme="minorHAnsi"/>
                <w:bCs/>
                <w:sz w:val="24"/>
                <w:szCs w:val="24"/>
              </w:rPr>
              <w:fldChar w:fldCharType="separate"/>
            </w:r>
            <w:r w:rsidRPr="00D17A51">
              <w:rPr>
                <w:rStyle w:val="Hyperlink"/>
                <w:rFonts w:eastAsia="Calibri" w:cstheme="minorHAnsi"/>
                <w:bCs/>
                <w:sz w:val="24"/>
                <w:szCs w:val="24"/>
              </w:rPr>
              <w:t>Safe working in education, childcare and children’s social care settings, including the use of personal protective equipment (PPE)</w:t>
            </w:r>
          </w:p>
          <w:p w14:paraId="0615A428" w14:textId="77777777" w:rsidR="00B82A13" w:rsidRPr="00BC58E1" w:rsidRDefault="00B82A13" w:rsidP="00B82A13">
            <w:pPr>
              <w:ind w:left="104"/>
              <w:rPr>
                <w:rFonts w:eastAsia="Calibri" w:cstheme="minorHAnsi"/>
                <w:bCs/>
                <w:sz w:val="24"/>
                <w:szCs w:val="24"/>
              </w:rPr>
            </w:pPr>
            <w:r w:rsidRPr="00D17A51">
              <w:rPr>
                <w:rStyle w:val="Hyperlink"/>
                <w:rFonts w:eastAsia="Calibri" w:cstheme="minorHAnsi"/>
                <w:bCs/>
                <w:sz w:val="24"/>
                <w:szCs w:val="24"/>
              </w:rPr>
              <w:t>Updated 22 October 2020</w:t>
            </w:r>
            <w:r w:rsidRPr="00BC58E1">
              <w:rPr>
                <w:rFonts w:eastAsia="Calibri" w:cstheme="minorHAnsi"/>
                <w:bCs/>
                <w:sz w:val="24"/>
                <w:szCs w:val="24"/>
              </w:rPr>
              <w:fldChar w:fldCharType="end"/>
            </w:r>
          </w:p>
          <w:p w14:paraId="074739F3" w14:textId="77777777" w:rsidR="00B82A13" w:rsidRPr="00BC58E1" w:rsidRDefault="00B82A13" w:rsidP="00B82A13">
            <w:pPr>
              <w:ind w:left="104"/>
              <w:rPr>
                <w:rFonts w:eastAsia="Calibri" w:cstheme="minorHAnsi"/>
                <w:bCs/>
                <w:sz w:val="24"/>
                <w:szCs w:val="24"/>
              </w:rPr>
            </w:pPr>
          </w:p>
          <w:p w14:paraId="5286C138" w14:textId="77777777" w:rsidR="00B82A13" w:rsidRPr="00D17A51" w:rsidRDefault="00466E81" w:rsidP="00B82A13">
            <w:pPr>
              <w:ind w:left="104"/>
              <w:rPr>
                <w:sz w:val="24"/>
                <w:szCs w:val="24"/>
              </w:rPr>
            </w:pPr>
            <w:hyperlink r:id="rId30" w:history="1">
              <w:r w:rsidR="00B82A13" w:rsidRPr="00D17A51">
                <w:rPr>
                  <w:rStyle w:val="Hyperlink"/>
                  <w:sz w:val="24"/>
                  <w:szCs w:val="24"/>
                </w:rPr>
                <w:t>What to do if a child is displaying symptoms of coronavirus (COVID-19)</w:t>
              </w:r>
            </w:hyperlink>
          </w:p>
          <w:p w14:paraId="16AF660D" w14:textId="77777777" w:rsidR="00B82A13" w:rsidRPr="00D17A51" w:rsidRDefault="00B82A13" w:rsidP="00B82A13">
            <w:pPr>
              <w:ind w:left="104"/>
              <w:rPr>
                <w:sz w:val="24"/>
                <w:szCs w:val="24"/>
              </w:rPr>
            </w:pPr>
          </w:p>
          <w:p w14:paraId="61EAB8FE" w14:textId="77777777" w:rsidR="00B82A13" w:rsidRPr="00D17A51" w:rsidRDefault="00B82A13" w:rsidP="00B82A13">
            <w:pPr>
              <w:ind w:left="104"/>
              <w:rPr>
                <w:rStyle w:val="Hyperlink"/>
                <w:rFonts w:eastAsia="Calibri" w:cstheme="minorHAnsi"/>
                <w:bCs/>
                <w:sz w:val="24"/>
                <w:szCs w:val="24"/>
              </w:rPr>
            </w:pPr>
            <w:r w:rsidRPr="00BC58E1">
              <w:rPr>
                <w:rFonts w:eastAsia="Calibri" w:cstheme="minorHAnsi"/>
                <w:bCs/>
                <w:sz w:val="24"/>
                <w:szCs w:val="24"/>
              </w:rPr>
              <w:fldChar w:fldCharType="begin"/>
            </w:r>
            <w:r w:rsidRPr="00BC58E1">
              <w:rPr>
                <w:rFonts w:eastAsia="Calibri" w:cstheme="minorHAnsi"/>
                <w:bCs/>
                <w:sz w:val="24"/>
                <w:szCs w:val="24"/>
              </w:rPr>
              <w:instrText xml:space="preserve"> HYPERLINK "https://www.gov.uk/government/publications/what-parents-and-carers-need-to-know-about-early-years-providers-schools-and-colleges-during-the-coronavirus-covid-19-outbreak/what-parents-and-carers-need-to-know-about-early-years-providers-schools-and-colleges-in-the-autumn-term" </w:instrText>
            </w:r>
            <w:r w:rsidRPr="00BC58E1">
              <w:rPr>
                <w:rFonts w:eastAsia="Calibri" w:cstheme="minorHAnsi"/>
                <w:bCs/>
                <w:sz w:val="24"/>
                <w:szCs w:val="24"/>
              </w:rPr>
              <w:fldChar w:fldCharType="separate"/>
            </w:r>
            <w:r w:rsidRPr="00D17A51">
              <w:rPr>
                <w:rStyle w:val="Hyperlink"/>
                <w:rFonts w:eastAsia="Calibri" w:cstheme="minorHAnsi"/>
                <w:bCs/>
                <w:sz w:val="24"/>
                <w:szCs w:val="24"/>
              </w:rPr>
              <w:t>What parents and carers need to know about early years providers, schools and colleges in the autumn term</w:t>
            </w:r>
            <w:r>
              <w:rPr>
                <w:rStyle w:val="Hyperlink"/>
                <w:rFonts w:eastAsia="Calibri" w:cstheme="minorHAnsi"/>
                <w:bCs/>
                <w:sz w:val="24"/>
                <w:szCs w:val="24"/>
              </w:rPr>
              <w:t>.</w:t>
            </w:r>
          </w:p>
          <w:p w14:paraId="3EF308E9" w14:textId="77777777" w:rsidR="00B82A13" w:rsidRDefault="00B01F1C" w:rsidP="00B01F1C">
            <w:pPr>
              <w:rPr>
                <w:rFonts w:eastAsia="Calibri" w:cstheme="minorHAnsi"/>
                <w:bCs/>
                <w:sz w:val="24"/>
                <w:szCs w:val="24"/>
              </w:rPr>
            </w:pPr>
            <w:r>
              <w:rPr>
                <w:rStyle w:val="Hyperlink"/>
                <w:rFonts w:eastAsia="Calibri" w:cstheme="minorHAnsi"/>
                <w:bCs/>
                <w:sz w:val="24"/>
                <w:szCs w:val="24"/>
              </w:rPr>
              <w:t xml:space="preserve">  </w:t>
            </w:r>
            <w:r w:rsidR="00B82A13" w:rsidRPr="00D17A51">
              <w:rPr>
                <w:rStyle w:val="Hyperlink"/>
                <w:rFonts w:eastAsia="Calibri" w:cstheme="minorHAnsi"/>
                <w:bCs/>
                <w:sz w:val="24"/>
                <w:szCs w:val="24"/>
              </w:rPr>
              <w:t>Updated 29 October 2020</w:t>
            </w:r>
            <w:r w:rsidR="00B82A13" w:rsidRPr="00BC58E1">
              <w:rPr>
                <w:rFonts w:eastAsia="Calibri" w:cstheme="minorHAnsi"/>
                <w:bCs/>
                <w:sz w:val="24"/>
                <w:szCs w:val="24"/>
              </w:rPr>
              <w:fldChar w:fldCharType="end"/>
            </w:r>
          </w:p>
          <w:p w14:paraId="7A5A84E7" w14:textId="3F9B2BFB" w:rsidR="00B01F1C" w:rsidRPr="00B82A13" w:rsidRDefault="00B01F1C" w:rsidP="00B01F1C">
            <w:pPr>
              <w:rPr>
                <w:strike/>
              </w:rPr>
            </w:pPr>
          </w:p>
        </w:tc>
        <w:tc>
          <w:tcPr>
            <w:tcW w:w="2551" w:type="dxa"/>
            <w:tcBorders>
              <w:top w:val="single" w:sz="4" w:space="0" w:color="000000"/>
              <w:left w:val="single" w:sz="4" w:space="0" w:color="000000"/>
              <w:bottom w:val="single" w:sz="4" w:space="0" w:color="000000"/>
              <w:right w:val="single" w:sz="4" w:space="0" w:color="000000"/>
            </w:tcBorders>
          </w:tcPr>
          <w:p w14:paraId="7DA99603" w14:textId="77777777" w:rsidR="00B82A13" w:rsidRPr="002F0D73" w:rsidRDefault="00B82A13" w:rsidP="00C552E4">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ECFA48" w14:textId="77777777" w:rsidR="00B82A13" w:rsidRPr="002F0D73" w:rsidRDefault="00B82A13" w:rsidP="00C552E4">
            <w:pPr>
              <w:ind w:left="104"/>
              <w:jc w:val="center"/>
              <w:rPr>
                <w:rFonts w:eastAsia="Calibri" w:cstheme="minorHAnsi"/>
                <w:b/>
                <w:sz w:val="24"/>
                <w:szCs w:val="24"/>
              </w:rPr>
            </w:pPr>
          </w:p>
        </w:tc>
      </w:tr>
      <w:tr w:rsidR="007E7523" w:rsidRPr="002F0D73" w14:paraId="13086C51"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39066DA8" w14:textId="77777777" w:rsidR="00243874" w:rsidRPr="002F0D73" w:rsidRDefault="00243874" w:rsidP="00243874">
            <w:pPr>
              <w:numPr>
                <w:ilvl w:val="0"/>
                <w:numId w:val="12"/>
              </w:numPr>
              <w:contextualSpacing/>
              <w:rPr>
                <w:rFonts w:cstheme="minorHAnsi"/>
                <w:sz w:val="24"/>
                <w:szCs w:val="24"/>
              </w:rPr>
            </w:pPr>
            <w:r w:rsidRPr="002F0D73">
              <w:rPr>
                <w:rFonts w:cstheme="minorHAnsi"/>
                <w:sz w:val="24"/>
                <w:szCs w:val="24"/>
              </w:rPr>
              <w:t xml:space="preserve">Decide the physical and organisational structures needed to limit risks and limit movement around the building(s), for example: </w:t>
            </w:r>
          </w:p>
          <w:p w14:paraId="46A99501" w14:textId="088BE4D4" w:rsidR="00243874" w:rsidRPr="002F0D73" w:rsidRDefault="00243874" w:rsidP="00CF5269">
            <w:pPr>
              <w:pStyle w:val="ListParagraph"/>
              <w:numPr>
                <w:ilvl w:val="0"/>
                <w:numId w:val="29"/>
              </w:numPr>
              <w:rPr>
                <w:rFonts w:cstheme="minorHAnsi"/>
                <w:sz w:val="24"/>
                <w:szCs w:val="24"/>
              </w:rPr>
            </w:pPr>
            <w:r w:rsidRPr="002F0D73">
              <w:rPr>
                <w:rFonts w:cstheme="minorHAnsi"/>
                <w:sz w:val="24"/>
                <w:szCs w:val="24"/>
              </w:rPr>
              <w:t xml:space="preserve">classroom layouts, </w:t>
            </w:r>
          </w:p>
          <w:p w14:paraId="72C6326F" w14:textId="64D0D70A" w:rsidR="00243874" w:rsidRPr="002F0D73" w:rsidRDefault="00243874" w:rsidP="00CF5269">
            <w:pPr>
              <w:pStyle w:val="ListParagraph"/>
              <w:numPr>
                <w:ilvl w:val="0"/>
                <w:numId w:val="29"/>
              </w:numPr>
              <w:rPr>
                <w:rFonts w:cstheme="minorHAnsi"/>
                <w:sz w:val="24"/>
                <w:szCs w:val="24"/>
              </w:rPr>
            </w:pPr>
            <w:r w:rsidRPr="002F0D73">
              <w:rPr>
                <w:rFonts w:cstheme="minorHAnsi"/>
                <w:sz w:val="24"/>
                <w:szCs w:val="24"/>
              </w:rPr>
              <w:t xml:space="preserve">entry and exit points, </w:t>
            </w:r>
          </w:p>
          <w:p w14:paraId="3889BBD1" w14:textId="7696760D" w:rsidR="00243874" w:rsidRPr="002F0D73" w:rsidRDefault="00243874" w:rsidP="00CF5269">
            <w:pPr>
              <w:pStyle w:val="ListParagraph"/>
              <w:numPr>
                <w:ilvl w:val="0"/>
                <w:numId w:val="29"/>
              </w:numPr>
              <w:rPr>
                <w:rFonts w:cstheme="minorHAnsi"/>
                <w:sz w:val="24"/>
                <w:szCs w:val="24"/>
              </w:rPr>
            </w:pPr>
            <w:r w:rsidRPr="002F0D73">
              <w:rPr>
                <w:rFonts w:cstheme="minorHAnsi"/>
                <w:sz w:val="24"/>
                <w:szCs w:val="24"/>
              </w:rPr>
              <w:t>staggered arrival and departure times</w:t>
            </w:r>
          </w:p>
          <w:p w14:paraId="16F7258F" w14:textId="4714BDF9" w:rsidR="00243874" w:rsidRPr="002F0D73" w:rsidRDefault="00243874" w:rsidP="00CF5269">
            <w:pPr>
              <w:pStyle w:val="ListParagraph"/>
              <w:numPr>
                <w:ilvl w:val="0"/>
                <w:numId w:val="29"/>
              </w:numPr>
              <w:rPr>
                <w:rFonts w:cstheme="minorHAnsi"/>
                <w:sz w:val="24"/>
                <w:szCs w:val="24"/>
              </w:rPr>
            </w:pPr>
            <w:r w:rsidRPr="002F0D73">
              <w:rPr>
                <w:rFonts w:cstheme="minorHAnsi"/>
                <w:sz w:val="24"/>
                <w:szCs w:val="24"/>
              </w:rPr>
              <w:t xml:space="preserve">stagger lunch times, </w:t>
            </w:r>
          </w:p>
          <w:p w14:paraId="22689041" w14:textId="5345FF69" w:rsidR="00243874" w:rsidRPr="002F0D73" w:rsidRDefault="00243874" w:rsidP="00CF5269">
            <w:pPr>
              <w:pStyle w:val="ListParagraph"/>
              <w:numPr>
                <w:ilvl w:val="0"/>
                <w:numId w:val="29"/>
              </w:numPr>
              <w:rPr>
                <w:rFonts w:cstheme="minorHAnsi"/>
                <w:sz w:val="24"/>
                <w:szCs w:val="24"/>
              </w:rPr>
            </w:pPr>
            <w:r w:rsidRPr="002F0D73">
              <w:rPr>
                <w:rFonts w:cstheme="minorHAnsi"/>
                <w:sz w:val="24"/>
                <w:szCs w:val="24"/>
              </w:rPr>
              <w:t xml:space="preserve">stagger break times </w:t>
            </w:r>
          </w:p>
          <w:p w14:paraId="2072D506" w14:textId="6CC3AE75" w:rsidR="00243874" w:rsidRPr="002F0D73" w:rsidRDefault="00243874" w:rsidP="00CF5269">
            <w:pPr>
              <w:pStyle w:val="ListParagraph"/>
              <w:numPr>
                <w:ilvl w:val="0"/>
                <w:numId w:val="29"/>
              </w:numPr>
              <w:rPr>
                <w:rFonts w:cstheme="minorHAnsi"/>
                <w:sz w:val="24"/>
                <w:szCs w:val="24"/>
              </w:rPr>
            </w:pPr>
            <w:r w:rsidRPr="002F0D73">
              <w:rPr>
                <w:rFonts w:cstheme="minorHAnsi"/>
                <w:sz w:val="24"/>
                <w:szCs w:val="24"/>
              </w:rPr>
              <w:t xml:space="preserve">stagger the movement of pupils around the setting </w:t>
            </w:r>
            <w:r w:rsidR="00736E6F" w:rsidRPr="002F0D73">
              <w:rPr>
                <w:rFonts w:cstheme="minorHAnsi"/>
                <w:sz w:val="24"/>
                <w:szCs w:val="24"/>
              </w:rPr>
              <w:t xml:space="preserve">  </w:t>
            </w:r>
            <w:r w:rsidRPr="002F0D73">
              <w:rPr>
                <w:rFonts w:cstheme="minorHAnsi"/>
                <w:sz w:val="24"/>
                <w:szCs w:val="24"/>
              </w:rPr>
              <w:t xml:space="preserve">to reduce large </w:t>
            </w:r>
            <w:r w:rsidR="00611D58" w:rsidRPr="002F0D73">
              <w:rPr>
                <w:rFonts w:eastAsia="Calibri" w:cstheme="minorHAnsi"/>
                <w:sz w:val="24"/>
                <w:szCs w:val="24"/>
              </w:rPr>
              <w:t>group</w:t>
            </w:r>
            <w:r w:rsidR="00611D58" w:rsidRPr="002F0D73">
              <w:rPr>
                <w:rFonts w:cstheme="minorHAnsi"/>
                <w:sz w:val="24"/>
                <w:szCs w:val="24"/>
              </w:rPr>
              <w:t>s</w:t>
            </w:r>
            <w:r w:rsidRPr="002F0D73">
              <w:rPr>
                <w:rFonts w:cstheme="minorHAnsi"/>
                <w:sz w:val="24"/>
                <w:szCs w:val="24"/>
              </w:rPr>
              <w:t xml:space="preserve"> of children gathering, </w:t>
            </w:r>
          </w:p>
          <w:p w14:paraId="7062FEA0" w14:textId="1748E677" w:rsidR="00243874" w:rsidRPr="002F0D73" w:rsidRDefault="00243874" w:rsidP="00CF5269">
            <w:pPr>
              <w:pStyle w:val="ListParagraph"/>
              <w:numPr>
                <w:ilvl w:val="0"/>
                <w:numId w:val="29"/>
              </w:numPr>
              <w:rPr>
                <w:rFonts w:cstheme="minorHAnsi"/>
                <w:sz w:val="24"/>
                <w:szCs w:val="24"/>
              </w:rPr>
            </w:pPr>
            <w:r w:rsidRPr="002F0D73">
              <w:rPr>
                <w:rFonts w:cstheme="minorHAnsi"/>
                <w:sz w:val="24"/>
                <w:szCs w:val="24"/>
              </w:rPr>
              <w:t xml:space="preserve">class sizes, </w:t>
            </w:r>
          </w:p>
          <w:p w14:paraId="20CF29DA" w14:textId="1EE0D267" w:rsidR="00243874" w:rsidRPr="002F0D73" w:rsidRDefault="00243874" w:rsidP="00CF5269">
            <w:pPr>
              <w:pStyle w:val="ListParagraph"/>
              <w:numPr>
                <w:ilvl w:val="0"/>
                <w:numId w:val="29"/>
              </w:numPr>
              <w:rPr>
                <w:rFonts w:cstheme="minorHAnsi"/>
                <w:sz w:val="24"/>
                <w:szCs w:val="24"/>
              </w:rPr>
            </w:pPr>
            <w:r w:rsidRPr="002F0D73">
              <w:rPr>
                <w:rFonts w:cstheme="minorHAnsi"/>
                <w:sz w:val="24"/>
                <w:szCs w:val="24"/>
              </w:rPr>
              <w:t xml:space="preserve">lunch queues, </w:t>
            </w:r>
          </w:p>
          <w:p w14:paraId="46854F0F" w14:textId="344A0D42" w:rsidR="00243874" w:rsidRPr="002F0D73" w:rsidRDefault="00243874" w:rsidP="00CF5269">
            <w:pPr>
              <w:pStyle w:val="ListParagraph"/>
              <w:numPr>
                <w:ilvl w:val="0"/>
                <w:numId w:val="29"/>
              </w:numPr>
              <w:rPr>
                <w:rFonts w:cstheme="minorHAnsi"/>
                <w:sz w:val="24"/>
                <w:szCs w:val="24"/>
              </w:rPr>
            </w:pPr>
            <w:r w:rsidRPr="002F0D73">
              <w:rPr>
                <w:rFonts w:cstheme="minorHAnsi"/>
                <w:sz w:val="24"/>
                <w:szCs w:val="24"/>
              </w:rPr>
              <w:t xml:space="preserve">use of communal staff areas. </w:t>
            </w:r>
          </w:p>
          <w:p w14:paraId="362EFA03" w14:textId="0336DB81" w:rsidR="0019113F" w:rsidRPr="002F0D73" w:rsidRDefault="00243874" w:rsidP="00243874">
            <w:pPr>
              <w:numPr>
                <w:ilvl w:val="0"/>
                <w:numId w:val="12"/>
              </w:numPr>
              <w:contextualSpacing/>
              <w:rPr>
                <w:rFonts w:cstheme="minorHAnsi"/>
                <w:sz w:val="24"/>
                <w:szCs w:val="24"/>
              </w:rPr>
            </w:pPr>
            <w:r w:rsidRPr="002F0D73">
              <w:rPr>
                <w:rFonts w:cstheme="minorHAnsi"/>
                <w:sz w:val="24"/>
                <w:szCs w:val="24"/>
              </w:rPr>
              <w:t>Agree how safety measures and messages will be implemented and displayed around your childcare provision.</w:t>
            </w:r>
          </w:p>
        </w:tc>
        <w:tc>
          <w:tcPr>
            <w:tcW w:w="4820" w:type="dxa"/>
            <w:tcBorders>
              <w:top w:val="single" w:sz="4" w:space="0" w:color="000000"/>
              <w:left w:val="single" w:sz="4" w:space="0" w:color="000000"/>
              <w:bottom w:val="single" w:sz="4" w:space="0" w:color="000000"/>
              <w:right w:val="single" w:sz="4" w:space="0" w:color="000000"/>
            </w:tcBorders>
          </w:tcPr>
          <w:p w14:paraId="433A1B42" w14:textId="48489723" w:rsidR="00BC58E1" w:rsidRPr="00BC58E1" w:rsidRDefault="00BC58E1" w:rsidP="00B01F1C">
            <w:pPr>
              <w:ind w:left="104"/>
              <w:rPr>
                <w:rFonts w:eastAsia="Calibri" w:cstheme="minorHAnsi"/>
                <w:bCs/>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27348879" w14:textId="77777777" w:rsidR="0019113F" w:rsidRPr="002F0D73" w:rsidRDefault="0019113F" w:rsidP="00C552E4">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64471A" w14:textId="77777777" w:rsidR="0019113F" w:rsidRPr="002F0D73" w:rsidRDefault="0019113F" w:rsidP="00C552E4">
            <w:pPr>
              <w:ind w:left="104"/>
              <w:jc w:val="center"/>
              <w:rPr>
                <w:rFonts w:eastAsia="Calibri" w:cstheme="minorHAnsi"/>
                <w:b/>
                <w:sz w:val="24"/>
                <w:szCs w:val="24"/>
              </w:rPr>
            </w:pPr>
          </w:p>
        </w:tc>
      </w:tr>
      <w:tr w:rsidR="007E7523" w:rsidRPr="002F0D73" w14:paraId="4202E93D"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548AD141" w14:textId="004637A2" w:rsidR="00BC5AD5" w:rsidRPr="002F0D73" w:rsidRDefault="00B82A13" w:rsidP="00C41DE9">
            <w:pPr>
              <w:numPr>
                <w:ilvl w:val="0"/>
                <w:numId w:val="12"/>
              </w:numPr>
              <w:contextualSpacing/>
              <w:rPr>
                <w:rFonts w:cstheme="minorHAnsi"/>
                <w:sz w:val="24"/>
                <w:szCs w:val="24"/>
              </w:rPr>
            </w:pPr>
            <w:r w:rsidRPr="00B82A13">
              <w:rPr>
                <w:rFonts w:cstheme="minorHAnsi"/>
                <w:sz w:val="24"/>
                <w:szCs w:val="24"/>
              </w:rPr>
              <w:t>Health and safety on arrival and at the end of the day for service users</w:t>
            </w:r>
            <w:r>
              <w:rPr>
                <w:rFonts w:cstheme="minorHAnsi"/>
                <w:sz w:val="24"/>
                <w:szCs w:val="24"/>
              </w:rPr>
              <w:t xml:space="preserve"> </w:t>
            </w:r>
            <w:r w:rsidR="00530FE1">
              <w:rPr>
                <w:rFonts w:cstheme="minorHAnsi"/>
                <w:sz w:val="24"/>
                <w:szCs w:val="24"/>
              </w:rPr>
              <w:t>–</w:t>
            </w:r>
            <w:r>
              <w:rPr>
                <w:rFonts w:cstheme="minorHAnsi"/>
                <w:sz w:val="24"/>
                <w:szCs w:val="24"/>
              </w:rPr>
              <w:t xml:space="preserve"> </w:t>
            </w:r>
            <w:r w:rsidR="00BC5AD5" w:rsidRPr="002F0D73">
              <w:rPr>
                <w:rFonts w:cstheme="minorHAnsi"/>
                <w:sz w:val="24"/>
                <w:szCs w:val="24"/>
              </w:rPr>
              <w:t>Plan parents’ drop-off and pick-up protocols that minimise adult to adult contact</w:t>
            </w:r>
          </w:p>
        </w:tc>
        <w:tc>
          <w:tcPr>
            <w:tcW w:w="4820" w:type="dxa"/>
            <w:tcBorders>
              <w:top w:val="single" w:sz="4" w:space="0" w:color="000000"/>
              <w:left w:val="single" w:sz="4" w:space="0" w:color="000000"/>
              <w:bottom w:val="single" w:sz="4" w:space="0" w:color="000000"/>
              <w:right w:val="single" w:sz="4" w:space="0" w:color="000000"/>
            </w:tcBorders>
          </w:tcPr>
          <w:p w14:paraId="6C8A8739" w14:textId="5AC9F591" w:rsidR="00BC5AD5" w:rsidRPr="002F0D73" w:rsidRDefault="00BC5AD5" w:rsidP="00C552E4">
            <w:pPr>
              <w:ind w:left="104"/>
              <w:jc w:val="center"/>
              <w:rPr>
                <w:rFonts w:eastAsia="Calibri" w:cstheme="minorHAnsi"/>
                <w:bCs/>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19728308" w14:textId="77777777" w:rsidR="00BC5AD5" w:rsidRPr="002F0D73" w:rsidRDefault="00BC5AD5" w:rsidP="00C552E4">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197DFB" w14:textId="77777777" w:rsidR="00BC5AD5" w:rsidRPr="002F0D73" w:rsidRDefault="00BC5AD5" w:rsidP="00C552E4">
            <w:pPr>
              <w:ind w:left="104"/>
              <w:jc w:val="center"/>
              <w:rPr>
                <w:rFonts w:eastAsia="Calibri" w:cstheme="minorHAnsi"/>
                <w:b/>
                <w:sz w:val="24"/>
                <w:szCs w:val="24"/>
              </w:rPr>
            </w:pPr>
          </w:p>
        </w:tc>
      </w:tr>
      <w:tr w:rsidR="00B82A13" w:rsidRPr="002F0D73" w14:paraId="14910D7C"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2E1EDC08" w14:textId="26CA3FB0" w:rsidR="00AF67E7" w:rsidRPr="00AF67E7" w:rsidRDefault="00AF67E7" w:rsidP="00AF67E7">
            <w:pPr>
              <w:numPr>
                <w:ilvl w:val="0"/>
                <w:numId w:val="12"/>
              </w:numPr>
              <w:contextualSpacing/>
              <w:rPr>
                <w:rFonts w:cstheme="minorHAnsi"/>
                <w:sz w:val="24"/>
                <w:szCs w:val="24"/>
              </w:rPr>
            </w:pPr>
            <w:r w:rsidRPr="00AF67E7">
              <w:rPr>
                <w:rFonts w:cstheme="minorHAnsi"/>
                <w:b/>
                <w:bCs/>
                <w:sz w:val="24"/>
                <w:szCs w:val="24"/>
              </w:rPr>
              <w:t>Visitors:</w:t>
            </w:r>
            <w:r>
              <w:rPr>
                <w:rFonts w:cstheme="minorHAnsi"/>
                <w:sz w:val="24"/>
                <w:szCs w:val="24"/>
              </w:rPr>
              <w:t xml:space="preserve"> Currently (Nov 2020- Please check the latest DFE Guidance), s</w:t>
            </w:r>
            <w:r w:rsidRPr="00AF67E7">
              <w:rPr>
                <w:rFonts w:cstheme="minorHAnsi"/>
                <w:sz w:val="24"/>
                <w:szCs w:val="24"/>
              </w:rPr>
              <w:t>ettings should restrict all visits to the setting to those that are absolutely necessary. This means suspending parent and carer visits for:</w:t>
            </w:r>
          </w:p>
          <w:p w14:paraId="241AB272" w14:textId="77777777" w:rsidR="00AF67E7" w:rsidRPr="00AF67E7" w:rsidRDefault="00AF67E7" w:rsidP="00AF67E7">
            <w:pPr>
              <w:numPr>
                <w:ilvl w:val="1"/>
                <w:numId w:val="12"/>
              </w:numPr>
              <w:contextualSpacing/>
              <w:rPr>
                <w:rFonts w:cstheme="minorHAnsi"/>
                <w:sz w:val="24"/>
                <w:szCs w:val="24"/>
              </w:rPr>
            </w:pPr>
            <w:r w:rsidRPr="00AF67E7">
              <w:rPr>
                <w:rFonts w:cstheme="minorHAnsi"/>
                <w:sz w:val="24"/>
                <w:szCs w:val="24"/>
              </w:rPr>
              <w:t>new admissions,</w:t>
            </w:r>
          </w:p>
          <w:p w14:paraId="2F3C80FA" w14:textId="77777777" w:rsidR="00AF67E7" w:rsidRPr="00AF67E7" w:rsidRDefault="00AF67E7" w:rsidP="00AF67E7">
            <w:pPr>
              <w:numPr>
                <w:ilvl w:val="1"/>
                <w:numId w:val="12"/>
              </w:numPr>
              <w:contextualSpacing/>
              <w:rPr>
                <w:rFonts w:cstheme="minorHAnsi"/>
                <w:sz w:val="24"/>
                <w:szCs w:val="24"/>
              </w:rPr>
            </w:pPr>
            <w:r w:rsidRPr="00AF67E7">
              <w:rPr>
                <w:rFonts w:cstheme="minorHAnsi"/>
                <w:sz w:val="24"/>
                <w:szCs w:val="24"/>
              </w:rPr>
              <w:t>settling-in children new to the setting</w:t>
            </w:r>
          </w:p>
          <w:p w14:paraId="1117D101" w14:textId="77777777" w:rsidR="00AF67E7" w:rsidRDefault="00AF67E7" w:rsidP="00AF67E7">
            <w:pPr>
              <w:numPr>
                <w:ilvl w:val="1"/>
                <w:numId w:val="12"/>
              </w:numPr>
              <w:contextualSpacing/>
              <w:rPr>
                <w:rFonts w:cstheme="minorHAnsi"/>
                <w:sz w:val="24"/>
                <w:szCs w:val="24"/>
              </w:rPr>
            </w:pPr>
            <w:r w:rsidRPr="00AF67E7">
              <w:rPr>
                <w:rFonts w:cstheme="minorHAnsi"/>
                <w:sz w:val="24"/>
                <w:szCs w:val="24"/>
              </w:rPr>
              <w:t>attending organised performances</w:t>
            </w:r>
          </w:p>
          <w:p w14:paraId="198895C3" w14:textId="60FCF751" w:rsidR="00B82A13" w:rsidRPr="00AF67E7" w:rsidRDefault="00AF67E7" w:rsidP="00AF67E7">
            <w:pPr>
              <w:ind w:left="720"/>
              <w:rPr>
                <w:rFonts w:cstheme="minorHAnsi"/>
                <w:sz w:val="24"/>
                <w:szCs w:val="24"/>
              </w:rPr>
            </w:pPr>
            <w:r>
              <w:rPr>
                <w:rFonts w:cstheme="minorHAnsi"/>
                <w:sz w:val="24"/>
                <w:szCs w:val="24"/>
              </w:rPr>
              <w:t>Consider how you will</w:t>
            </w:r>
            <w:r w:rsidR="00DF5679">
              <w:rPr>
                <w:rFonts w:cstheme="minorHAnsi"/>
                <w:sz w:val="24"/>
                <w:szCs w:val="24"/>
              </w:rPr>
              <w:t xml:space="preserve"> restrict and </w:t>
            </w:r>
            <w:r>
              <w:rPr>
                <w:rFonts w:cstheme="minorHAnsi"/>
                <w:sz w:val="24"/>
                <w:szCs w:val="24"/>
              </w:rPr>
              <w:t>m</w:t>
            </w:r>
            <w:r w:rsidR="00837F6F" w:rsidRPr="00AF67E7">
              <w:rPr>
                <w:rFonts w:cstheme="minorHAnsi"/>
                <w:sz w:val="24"/>
                <w:szCs w:val="24"/>
              </w:rPr>
              <w:t>inimis</w:t>
            </w:r>
            <w:r>
              <w:rPr>
                <w:rFonts w:cstheme="minorHAnsi"/>
                <w:sz w:val="24"/>
                <w:szCs w:val="24"/>
              </w:rPr>
              <w:t>e</w:t>
            </w:r>
            <w:r w:rsidR="00837F6F" w:rsidRPr="00AF67E7">
              <w:rPr>
                <w:rFonts w:cstheme="minorHAnsi"/>
                <w:sz w:val="24"/>
                <w:szCs w:val="24"/>
              </w:rPr>
              <w:t xml:space="preserve"> the number of external visitors to the </w:t>
            </w:r>
            <w:r w:rsidR="008922CD" w:rsidRPr="00AF67E7">
              <w:rPr>
                <w:rFonts w:cstheme="minorHAnsi"/>
                <w:sz w:val="24"/>
                <w:szCs w:val="24"/>
              </w:rPr>
              <w:t>setting by</w:t>
            </w:r>
            <w:r w:rsidR="00837F6F" w:rsidRPr="00AF67E7">
              <w:rPr>
                <w:rFonts w:cstheme="minorHAnsi"/>
                <w:sz w:val="24"/>
                <w:szCs w:val="24"/>
              </w:rPr>
              <w:t xml:space="preserve"> rearranging as many visits, meetings, reviews etc as possible visits, and avoid visitors from entering their premises as much as possible, as well as additional internal and external signage.</w:t>
            </w:r>
          </w:p>
        </w:tc>
        <w:tc>
          <w:tcPr>
            <w:tcW w:w="4820" w:type="dxa"/>
            <w:tcBorders>
              <w:top w:val="single" w:sz="4" w:space="0" w:color="000000"/>
              <w:left w:val="single" w:sz="4" w:space="0" w:color="000000"/>
              <w:bottom w:val="single" w:sz="4" w:space="0" w:color="000000"/>
              <w:right w:val="single" w:sz="4" w:space="0" w:color="000000"/>
            </w:tcBorders>
          </w:tcPr>
          <w:p w14:paraId="4AAD5BA4" w14:textId="77777777" w:rsidR="00DF5679" w:rsidRPr="00AF67E7" w:rsidRDefault="00DF5679" w:rsidP="00DF5679">
            <w:pPr>
              <w:ind w:left="104"/>
              <w:jc w:val="center"/>
              <w:rPr>
                <w:rStyle w:val="Hyperlink"/>
                <w:rFonts w:eastAsia="Calibri" w:cstheme="minorHAnsi"/>
                <w:b/>
                <w:sz w:val="24"/>
                <w:szCs w:val="24"/>
              </w:rPr>
            </w:pPr>
            <w:r>
              <w:rPr>
                <w:rFonts w:eastAsia="Calibri" w:cstheme="minorHAnsi"/>
                <w:b/>
                <w:sz w:val="24"/>
                <w:szCs w:val="24"/>
              </w:rPr>
              <w:fldChar w:fldCharType="begin"/>
            </w:r>
            <w:r>
              <w:rPr>
                <w:rFonts w:eastAsia="Calibri" w:cstheme="minorHAnsi"/>
                <w:b/>
                <w:sz w:val="24"/>
                <w:szCs w:val="24"/>
              </w:rPr>
              <w:instrText xml:space="preserve"> HYPERLINK "https://www.gov.uk/guidance/education-and-childcare-settings-new-national-restrictions-from-5-november-2020?utm_source=Foundation+Years&amp;utm_campaign=fb759033fc-EMAIL_CAMPAIGN_2019_03_21_05_01_COPY_01&amp;utm_medium=email&amp;utm_term=0_8f9a6de061-fb759033fc-321643629&amp;mc_cid=fb759033fc&amp;mc_eid=e0aad6b3d5" \l "early-years-and-childcare" </w:instrText>
            </w:r>
            <w:r>
              <w:rPr>
                <w:rFonts w:eastAsia="Calibri" w:cstheme="minorHAnsi"/>
                <w:b/>
                <w:sz w:val="24"/>
                <w:szCs w:val="24"/>
              </w:rPr>
              <w:fldChar w:fldCharType="separate"/>
            </w:r>
            <w:r w:rsidRPr="00AF67E7">
              <w:rPr>
                <w:rStyle w:val="Hyperlink"/>
                <w:rFonts w:eastAsia="Calibri" w:cstheme="minorHAnsi"/>
                <w:b/>
                <w:sz w:val="24"/>
                <w:szCs w:val="24"/>
              </w:rPr>
              <w:t>Education and childcare settings: New National Restrictions from 5 November 2020</w:t>
            </w:r>
          </w:p>
          <w:p w14:paraId="27E61004" w14:textId="77A179CB" w:rsidR="00B82A13" w:rsidRPr="002F0D73" w:rsidRDefault="00DF5679" w:rsidP="00DF5679">
            <w:pPr>
              <w:ind w:left="104"/>
              <w:jc w:val="center"/>
              <w:rPr>
                <w:rFonts w:eastAsia="Calibri" w:cstheme="minorHAnsi"/>
                <w:bCs/>
                <w:sz w:val="24"/>
                <w:szCs w:val="24"/>
              </w:rPr>
            </w:pPr>
            <w:r w:rsidRPr="00AF67E7">
              <w:rPr>
                <w:rStyle w:val="Hyperlink"/>
                <w:rFonts w:eastAsia="Calibri" w:cstheme="minorHAnsi"/>
                <w:b/>
                <w:sz w:val="24"/>
                <w:szCs w:val="24"/>
              </w:rPr>
              <w:t>How New National Restrictions to control the spread of coronavirus (COVID-19) impact education, childcare and children’s social care settings</w:t>
            </w:r>
            <w:r>
              <w:rPr>
                <w:rFonts w:eastAsia="Calibri" w:cstheme="minorHAnsi"/>
                <w:b/>
                <w:sz w:val="24"/>
                <w:szCs w:val="24"/>
              </w:rPr>
              <w:fldChar w:fldCharType="end"/>
            </w:r>
            <w:r w:rsidRPr="00E35F82">
              <w:rPr>
                <w:rFonts w:eastAsia="Calibri" w:cstheme="minorHAnsi"/>
                <w:b/>
                <w:sz w:val="24"/>
                <w:szCs w:val="24"/>
              </w:rPr>
              <w:t>.</w:t>
            </w:r>
          </w:p>
        </w:tc>
        <w:tc>
          <w:tcPr>
            <w:tcW w:w="2551" w:type="dxa"/>
            <w:tcBorders>
              <w:top w:val="single" w:sz="4" w:space="0" w:color="000000"/>
              <w:left w:val="single" w:sz="4" w:space="0" w:color="000000"/>
              <w:bottom w:val="single" w:sz="4" w:space="0" w:color="000000"/>
              <w:right w:val="single" w:sz="4" w:space="0" w:color="000000"/>
            </w:tcBorders>
          </w:tcPr>
          <w:p w14:paraId="40012971" w14:textId="77777777" w:rsidR="00B82A13" w:rsidRPr="002F0D73" w:rsidRDefault="00B82A13" w:rsidP="00C552E4">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9FB28A" w14:textId="77777777" w:rsidR="00B82A13" w:rsidRPr="002F0D73" w:rsidRDefault="00B82A13" w:rsidP="00C552E4">
            <w:pPr>
              <w:ind w:left="104"/>
              <w:jc w:val="center"/>
              <w:rPr>
                <w:rFonts w:eastAsia="Calibri" w:cstheme="minorHAnsi"/>
                <w:b/>
                <w:sz w:val="24"/>
                <w:szCs w:val="24"/>
              </w:rPr>
            </w:pPr>
          </w:p>
        </w:tc>
      </w:tr>
      <w:tr w:rsidR="00B71557" w:rsidRPr="002F0D73" w14:paraId="0E55318B"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5C171594" w14:textId="258757C1" w:rsidR="00B71557" w:rsidRPr="002F0D73" w:rsidRDefault="00B71557" w:rsidP="00C41DE9">
            <w:pPr>
              <w:numPr>
                <w:ilvl w:val="0"/>
                <w:numId w:val="12"/>
              </w:numPr>
              <w:contextualSpacing/>
              <w:rPr>
                <w:rFonts w:cstheme="minorHAnsi"/>
                <w:sz w:val="24"/>
                <w:szCs w:val="24"/>
              </w:rPr>
            </w:pPr>
            <w:r w:rsidRPr="00B71557">
              <w:rPr>
                <w:rFonts w:cstheme="minorHAnsi"/>
                <w:sz w:val="24"/>
                <w:szCs w:val="24"/>
              </w:rPr>
              <w:t>Rearrange all visits, meetings, reviews etc and avoid visitors from entering your premises as much as possible. You may want to create a visual for your front door / reception area or a leaflet</w:t>
            </w:r>
          </w:p>
        </w:tc>
        <w:tc>
          <w:tcPr>
            <w:tcW w:w="4820" w:type="dxa"/>
            <w:tcBorders>
              <w:top w:val="single" w:sz="4" w:space="0" w:color="000000"/>
              <w:left w:val="single" w:sz="4" w:space="0" w:color="000000"/>
              <w:bottom w:val="single" w:sz="4" w:space="0" w:color="000000"/>
              <w:right w:val="single" w:sz="4" w:space="0" w:color="000000"/>
            </w:tcBorders>
          </w:tcPr>
          <w:p w14:paraId="7CA3A9BA" w14:textId="77777777" w:rsidR="00B71557" w:rsidRPr="002F0D73" w:rsidRDefault="00B71557" w:rsidP="00C552E4">
            <w:pPr>
              <w:ind w:left="104"/>
              <w:jc w:val="center"/>
              <w:rPr>
                <w:rFonts w:eastAsia="Calibri" w:cstheme="minorHAnsi"/>
                <w:bCs/>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2DB3320B" w14:textId="77777777" w:rsidR="00B71557" w:rsidRPr="002F0D73" w:rsidRDefault="00B71557" w:rsidP="00C552E4">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939202" w14:textId="77777777" w:rsidR="00B71557" w:rsidRPr="002F0D73" w:rsidRDefault="00B71557" w:rsidP="00C552E4">
            <w:pPr>
              <w:ind w:left="104"/>
              <w:jc w:val="center"/>
              <w:rPr>
                <w:rFonts w:eastAsia="Calibri" w:cstheme="minorHAnsi"/>
                <w:b/>
                <w:sz w:val="24"/>
                <w:szCs w:val="24"/>
              </w:rPr>
            </w:pPr>
          </w:p>
        </w:tc>
      </w:tr>
      <w:tr w:rsidR="007E7523" w:rsidRPr="002F0D73" w14:paraId="0278135A"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75DC42CA" w14:textId="4B465ABC" w:rsidR="001C41F9" w:rsidRPr="002F0D73" w:rsidRDefault="005233CB" w:rsidP="00C41DE9">
            <w:pPr>
              <w:numPr>
                <w:ilvl w:val="0"/>
                <w:numId w:val="12"/>
              </w:numPr>
              <w:contextualSpacing/>
              <w:rPr>
                <w:rFonts w:cstheme="minorHAnsi"/>
                <w:sz w:val="24"/>
                <w:szCs w:val="24"/>
              </w:rPr>
            </w:pPr>
            <w:r w:rsidRPr="002F0D73">
              <w:rPr>
                <w:rFonts w:cstheme="minorHAnsi"/>
                <w:sz w:val="24"/>
                <w:szCs w:val="24"/>
              </w:rPr>
              <w:t xml:space="preserve">Think about providing signage and floor markings in key areas such as entrances and exits to try </w:t>
            </w:r>
            <w:r w:rsidR="00856572" w:rsidRPr="002F0D73">
              <w:rPr>
                <w:rFonts w:cstheme="minorHAnsi"/>
                <w:sz w:val="24"/>
                <w:szCs w:val="24"/>
              </w:rPr>
              <w:t>maintaining</w:t>
            </w:r>
            <w:r w:rsidR="003775AE" w:rsidRPr="002F0D73">
              <w:rPr>
                <w:rFonts w:cstheme="minorHAnsi"/>
                <w:sz w:val="24"/>
                <w:szCs w:val="24"/>
              </w:rPr>
              <w:t xml:space="preserve"> social distancing between parents and staff</w:t>
            </w:r>
          </w:p>
        </w:tc>
        <w:tc>
          <w:tcPr>
            <w:tcW w:w="4820" w:type="dxa"/>
            <w:tcBorders>
              <w:top w:val="single" w:sz="4" w:space="0" w:color="000000"/>
              <w:left w:val="single" w:sz="4" w:space="0" w:color="000000"/>
              <w:bottom w:val="single" w:sz="4" w:space="0" w:color="000000"/>
              <w:right w:val="single" w:sz="4" w:space="0" w:color="000000"/>
            </w:tcBorders>
          </w:tcPr>
          <w:p w14:paraId="1DFB27E9" w14:textId="10DEAACC" w:rsidR="001C41F9" w:rsidRPr="002F0D73" w:rsidRDefault="001C41F9" w:rsidP="00C552E4">
            <w:pPr>
              <w:ind w:left="104"/>
              <w:jc w:val="center"/>
              <w:rPr>
                <w:rFonts w:eastAsia="Calibri" w:cstheme="minorHAnsi"/>
                <w:bCs/>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4736D81B" w14:textId="77777777" w:rsidR="001C41F9" w:rsidRPr="002F0D73" w:rsidRDefault="001C41F9" w:rsidP="00C552E4">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0D6212" w14:textId="77777777" w:rsidR="001C41F9" w:rsidRPr="002F0D73" w:rsidRDefault="001C41F9" w:rsidP="00C552E4">
            <w:pPr>
              <w:ind w:left="104"/>
              <w:jc w:val="center"/>
              <w:rPr>
                <w:rFonts w:eastAsia="Calibri" w:cstheme="minorHAnsi"/>
                <w:b/>
                <w:sz w:val="24"/>
                <w:szCs w:val="24"/>
              </w:rPr>
            </w:pPr>
          </w:p>
        </w:tc>
      </w:tr>
      <w:tr w:rsidR="00837F6F" w:rsidRPr="002F0D73" w14:paraId="4A549550"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02B59A63" w14:textId="6F5E032D" w:rsidR="00837F6F" w:rsidRPr="002F0D73" w:rsidRDefault="00837F6F" w:rsidP="00757296">
            <w:pPr>
              <w:numPr>
                <w:ilvl w:val="0"/>
                <w:numId w:val="12"/>
              </w:numPr>
              <w:contextualSpacing/>
              <w:rPr>
                <w:rFonts w:cstheme="minorHAnsi"/>
                <w:sz w:val="24"/>
                <w:szCs w:val="24"/>
              </w:rPr>
            </w:pPr>
            <w:r w:rsidRPr="00837F6F">
              <w:rPr>
                <w:rFonts w:cstheme="minorHAnsi"/>
                <w:sz w:val="24"/>
                <w:szCs w:val="24"/>
              </w:rPr>
              <w:t>Make clear to parents that they cannot gather at entrance gates or doors, or enter the site (unless they have a pre-arranged appointment, which should be conducted safely)</w:t>
            </w:r>
          </w:p>
        </w:tc>
        <w:tc>
          <w:tcPr>
            <w:tcW w:w="4820" w:type="dxa"/>
            <w:tcBorders>
              <w:top w:val="single" w:sz="4" w:space="0" w:color="000000"/>
              <w:left w:val="single" w:sz="4" w:space="0" w:color="000000"/>
              <w:bottom w:val="single" w:sz="4" w:space="0" w:color="000000"/>
              <w:right w:val="single" w:sz="4" w:space="0" w:color="000000"/>
            </w:tcBorders>
          </w:tcPr>
          <w:p w14:paraId="0BF085DC" w14:textId="77777777" w:rsidR="00837F6F" w:rsidRDefault="00837F6F" w:rsidP="004B4C17">
            <w:pPr>
              <w:ind w:left="104"/>
              <w:jc w:val="center"/>
            </w:pPr>
          </w:p>
        </w:tc>
        <w:tc>
          <w:tcPr>
            <w:tcW w:w="2551" w:type="dxa"/>
            <w:tcBorders>
              <w:top w:val="single" w:sz="4" w:space="0" w:color="000000"/>
              <w:left w:val="single" w:sz="4" w:space="0" w:color="000000"/>
              <w:bottom w:val="single" w:sz="4" w:space="0" w:color="000000"/>
              <w:right w:val="single" w:sz="4" w:space="0" w:color="000000"/>
            </w:tcBorders>
          </w:tcPr>
          <w:p w14:paraId="254BFDC0" w14:textId="77777777" w:rsidR="00837F6F" w:rsidRPr="002F0D73" w:rsidRDefault="00837F6F" w:rsidP="004B4C17">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527B64" w14:textId="77777777" w:rsidR="00837F6F" w:rsidRPr="002F0D73" w:rsidRDefault="00837F6F" w:rsidP="004B4C17">
            <w:pPr>
              <w:ind w:left="104"/>
              <w:jc w:val="center"/>
              <w:rPr>
                <w:rFonts w:eastAsia="Calibri" w:cstheme="minorHAnsi"/>
                <w:b/>
                <w:sz w:val="24"/>
                <w:szCs w:val="24"/>
              </w:rPr>
            </w:pPr>
          </w:p>
        </w:tc>
      </w:tr>
      <w:tr w:rsidR="00837F6F" w:rsidRPr="002F0D73" w14:paraId="73B858BE"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0DE1F0FB" w14:textId="36E767ED" w:rsidR="00837F6F" w:rsidRPr="002F0D73" w:rsidRDefault="00837F6F" w:rsidP="00757296">
            <w:pPr>
              <w:numPr>
                <w:ilvl w:val="0"/>
                <w:numId w:val="12"/>
              </w:numPr>
              <w:contextualSpacing/>
              <w:rPr>
                <w:rFonts w:cstheme="minorHAnsi"/>
                <w:sz w:val="24"/>
                <w:szCs w:val="24"/>
              </w:rPr>
            </w:pPr>
            <w:r>
              <w:rPr>
                <w:rFonts w:cstheme="minorHAnsi"/>
                <w:sz w:val="24"/>
                <w:szCs w:val="24"/>
              </w:rPr>
              <w:t xml:space="preserve">Consider working with parents or carers to see if they could wear </w:t>
            </w:r>
            <w:r w:rsidR="000D14B1">
              <w:rPr>
                <w:rFonts w:cstheme="minorHAnsi"/>
                <w:sz w:val="24"/>
                <w:szCs w:val="24"/>
              </w:rPr>
              <w:t xml:space="preserve">face </w:t>
            </w:r>
            <w:r w:rsidR="00466E81">
              <w:rPr>
                <w:rFonts w:cstheme="minorHAnsi"/>
                <w:sz w:val="24"/>
                <w:szCs w:val="24"/>
              </w:rPr>
              <w:t>coverings when</w:t>
            </w:r>
            <w:r>
              <w:rPr>
                <w:rFonts w:cstheme="minorHAnsi"/>
                <w:sz w:val="24"/>
                <w:szCs w:val="24"/>
              </w:rPr>
              <w:t xml:space="preserve"> dropping off and collecting if </w:t>
            </w:r>
            <w:r w:rsidR="000D14B1">
              <w:rPr>
                <w:rFonts w:cstheme="minorHAnsi"/>
                <w:sz w:val="24"/>
                <w:szCs w:val="24"/>
              </w:rPr>
              <w:t xml:space="preserve">it is challenging to ensure social </w:t>
            </w:r>
            <w:r w:rsidR="00466E81">
              <w:rPr>
                <w:rFonts w:cstheme="minorHAnsi"/>
                <w:sz w:val="24"/>
                <w:szCs w:val="24"/>
              </w:rPr>
              <w:t>distancing at</w:t>
            </w:r>
            <w:r>
              <w:rPr>
                <w:rFonts w:cstheme="minorHAnsi"/>
                <w:sz w:val="24"/>
                <w:szCs w:val="24"/>
              </w:rPr>
              <w:t xml:space="preserve"> entrances.</w:t>
            </w:r>
            <w:r w:rsidR="000D14B1">
              <w:rPr>
                <w:rFonts w:cstheme="minorHAnsi"/>
                <w:sz w:val="24"/>
                <w:szCs w:val="24"/>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2FE68741" w14:textId="77777777" w:rsidR="00837F6F" w:rsidRDefault="00837F6F" w:rsidP="004B4C17">
            <w:pPr>
              <w:ind w:left="104"/>
              <w:jc w:val="center"/>
            </w:pPr>
          </w:p>
        </w:tc>
        <w:tc>
          <w:tcPr>
            <w:tcW w:w="2551" w:type="dxa"/>
            <w:tcBorders>
              <w:top w:val="single" w:sz="4" w:space="0" w:color="000000"/>
              <w:left w:val="single" w:sz="4" w:space="0" w:color="000000"/>
              <w:bottom w:val="single" w:sz="4" w:space="0" w:color="000000"/>
              <w:right w:val="single" w:sz="4" w:space="0" w:color="000000"/>
            </w:tcBorders>
          </w:tcPr>
          <w:p w14:paraId="39DF99B0" w14:textId="77777777" w:rsidR="00837F6F" w:rsidRPr="002F0D73" w:rsidRDefault="00837F6F" w:rsidP="004B4C17">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17BCF1" w14:textId="77777777" w:rsidR="00837F6F" w:rsidRPr="002F0D73" w:rsidRDefault="00837F6F" w:rsidP="004B4C17">
            <w:pPr>
              <w:ind w:left="104"/>
              <w:jc w:val="center"/>
              <w:rPr>
                <w:rFonts w:eastAsia="Calibri" w:cstheme="minorHAnsi"/>
                <w:b/>
                <w:sz w:val="24"/>
                <w:szCs w:val="24"/>
              </w:rPr>
            </w:pPr>
          </w:p>
        </w:tc>
      </w:tr>
      <w:tr w:rsidR="007E7523" w:rsidRPr="002F0D73" w14:paraId="590F74A2"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7B5B75CD" w14:textId="457A7B72" w:rsidR="001E331C" w:rsidRPr="002F0D73" w:rsidRDefault="00BC4469" w:rsidP="00757296">
            <w:pPr>
              <w:numPr>
                <w:ilvl w:val="0"/>
                <w:numId w:val="12"/>
              </w:numPr>
              <w:contextualSpacing/>
              <w:rPr>
                <w:rFonts w:cstheme="minorHAnsi"/>
                <w:sz w:val="24"/>
                <w:szCs w:val="24"/>
              </w:rPr>
            </w:pPr>
            <w:r w:rsidRPr="002F0D73">
              <w:rPr>
                <w:rFonts w:cstheme="minorHAnsi"/>
                <w:sz w:val="24"/>
                <w:szCs w:val="24"/>
              </w:rPr>
              <w:t xml:space="preserve">Although </w:t>
            </w:r>
            <w:r w:rsidR="00DA621C" w:rsidRPr="002F0D73">
              <w:rPr>
                <w:rFonts w:cstheme="minorHAnsi"/>
                <w:sz w:val="24"/>
                <w:szCs w:val="24"/>
              </w:rPr>
              <w:t>New FSA guidance reassures consumers that food risks from coronavirus (COVID-19) remain low, you must e</w:t>
            </w:r>
            <w:r w:rsidR="001E331C" w:rsidRPr="002F0D73">
              <w:rPr>
                <w:rFonts w:cstheme="minorHAnsi"/>
                <w:sz w:val="24"/>
                <w:szCs w:val="24"/>
              </w:rPr>
              <w:t xml:space="preserve">nsure you </w:t>
            </w:r>
            <w:r w:rsidR="00C25343" w:rsidRPr="002F0D73">
              <w:rPr>
                <w:rFonts w:cstheme="minorHAnsi"/>
                <w:sz w:val="24"/>
                <w:szCs w:val="24"/>
              </w:rPr>
              <w:t>maintain high standards for the preparation and serving of food</w:t>
            </w:r>
            <w:r w:rsidR="00DA621C" w:rsidRPr="002F0D73">
              <w:rPr>
                <w:rFonts w:cstheme="minorHAnsi"/>
                <w:sz w:val="24"/>
                <w:szCs w:val="24"/>
              </w:rPr>
              <w:t>.</w:t>
            </w:r>
            <w:r w:rsidR="00C25343" w:rsidRPr="002F0D73">
              <w:rPr>
                <w:rFonts w:cstheme="minorHAnsi"/>
                <w:sz w:val="24"/>
                <w:szCs w:val="24"/>
              </w:rPr>
              <w:t xml:space="preserve"> </w:t>
            </w:r>
            <w:r w:rsidR="00D52513" w:rsidRPr="002F0D73">
              <w:rPr>
                <w:rFonts w:cstheme="minorHAnsi"/>
                <w:sz w:val="24"/>
                <w:szCs w:val="24"/>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7EC33C38" w14:textId="06DE96F4" w:rsidR="001E331C" w:rsidRPr="0038324E" w:rsidRDefault="00466E81" w:rsidP="004B4C17">
            <w:pPr>
              <w:ind w:left="104"/>
              <w:jc w:val="center"/>
              <w:rPr>
                <w:rFonts w:eastAsia="Calibri" w:cstheme="minorHAnsi"/>
                <w:b/>
                <w:bCs/>
                <w:sz w:val="24"/>
                <w:szCs w:val="24"/>
              </w:rPr>
            </w:pPr>
            <w:hyperlink r:id="rId31" w:history="1">
              <w:r w:rsidR="00576B76" w:rsidRPr="0038324E">
                <w:rPr>
                  <w:rStyle w:val="Hyperlink"/>
                  <w:rFonts w:cstheme="minorHAnsi"/>
                  <w:b/>
                  <w:bCs/>
                  <w:color w:val="4472C4" w:themeColor="accent1"/>
                  <w:sz w:val="24"/>
                  <w:szCs w:val="24"/>
                </w:rPr>
                <w:t>Guidance for food businesses on coronavirus (COVID-19</w:t>
              </w:r>
            </w:hyperlink>
            <w:r w:rsidR="00576B76" w:rsidRPr="0038324E">
              <w:rPr>
                <w:rFonts w:cstheme="minorHAnsi"/>
                <w:b/>
                <w:bCs/>
                <w:color w:val="4472C4" w:themeColor="accent1"/>
                <w:sz w:val="24"/>
                <w:szCs w:val="24"/>
              </w:rPr>
              <w:t xml:space="preserve">) </w:t>
            </w:r>
            <w:r w:rsidR="00576B76" w:rsidRPr="0038324E">
              <w:rPr>
                <w:rFonts w:cstheme="minorHAnsi"/>
                <w:color w:val="000000" w:themeColor="text1"/>
                <w:sz w:val="24"/>
                <w:szCs w:val="24"/>
              </w:rPr>
              <w:t>and</w:t>
            </w:r>
            <w:r w:rsidR="00576B76" w:rsidRPr="0038324E">
              <w:rPr>
                <w:rFonts w:cstheme="minorHAnsi"/>
                <w:color w:val="4472C4" w:themeColor="accent1"/>
                <w:sz w:val="24"/>
                <w:szCs w:val="24"/>
              </w:rPr>
              <w:t xml:space="preserve"> </w:t>
            </w:r>
            <w:hyperlink r:id="rId32" w:history="1">
              <w:r w:rsidR="00576B76" w:rsidRPr="0038324E">
                <w:rPr>
                  <w:rStyle w:val="Hyperlink"/>
                  <w:rFonts w:cstheme="minorHAnsi"/>
                  <w:b/>
                  <w:bCs/>
                  <w:color w:val="4472C4" w:themeColor="accent1"/>
                  <w:sz w:val="24"/>
                  <w:szCs w:val="24"/>
                </w:rPr>
                <w:t>Food Safety Standards News</w:t>
              </w:r>
            </w:hyperlink>
          </w:p>
        </w:tc>
        <w:tc>
          <w:tcPr>
            <w:tcW w:w="2551" w:type="dxa"/>
            <w:tcBorders>
              <w:top w:val="single" w:sz="4" w:space="0" w:color="000000"/>
              <w:left w:val="single" w:sz="4" w:space="0" w:color="000000"/>
              <w:bottom w:val="single" w:sz="4" w:space="0" w:color="000000"/>
              <w:right w:val="single" w:sz="4" w:space="0" w:color="000000"/>
            </w:tcBorders>
          </w:tcPr>
          <w:p w14:paraId="22EA2F33" w14:textId="77777777" w:rsidR="001E331C" w:rsidRPr="002F0D73" w:rsidRDefault="001E331C" w:rsidP="004B4C17">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217EF0" w14:textId="77777777" w:rsidR="001E331C" w:rsidRPr="002F0D73" w:rsidRDefault="001E331C" w:rsidP="004B4C17">
            <w:pPr>
              <w:ind w:left="104"/>
              <w:jc w:val="center"/>
              <w:rPr>
                <w:rFonts w:eastAsia="Calibri" w:cstheme="minorHAnsi"/>
                <w:b/>
                <w:sz w:val="24"/>
                <w:szCs w:val="24"/>
              </w:rPr>
            </w:pPr>
          </w:p>
        </w:tc>
      </w:tr>
      <w:tr w:rsidR="007E7523" w:rsidRPr="002F0D73" w14:paraId="3E4AD16D"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7B990C85" w14:textId="28B624FC" w:rsidR="004B4C17" w:rsidRPr="002F0D73" w:rsidRDefault="00390C4F" w:rsidP="00C41DE9">
            <w:pPr>
              <w:numPr>
                <w:ilvl w:val="0"/>
                <w:numId w:val="12"/>
              </w:numPr>
              <w:contextualSpacing/>
              <w:rPr>
                <w:rFonts w:eastAsia="Calibri" w:cstheme="minorHAnsi"/>
                <w:sz w:val="24"/>
                <w:szCs w:val="24"/>
              </w:rPr>
            </w:pPr>
            <w:r w:rsidRPr="002F0D73">
              <w:rPr>
                <w:rFonts w:cstheme="minorHAnsi"/>
                <w:sz w:val="24"/>
                <w:szCs w:val="24"/>
              </w:rPr>
              <w:t>D</w:t>
            </w:r>
            <w:r w:rsidR="004B4C17" w:rsidRPr="002F0D73">
              <w:rPr>
                <w:rFonts w:cstheme="minorHAnsi"/>
                <w:sz w:val="24"/>
                <w:szCs w:val="24"/>
              </w:rPr>
              <w:t>ecide which activities will be delivered</w:t>
            </w:r>
          </w:p>
        </w:tc>
        <w:tc>
          <w:tcPr>
            <w:tcW w:w="4820" w:type="dxa"/>
            <w:tcBorders>
              <w:top w:val="single" w:sz="4" w:space="0" w:color="000000"/>
              <w:left w:val="single" w:sz="4" w:space="0" w:color="000000"/>
              <w:bottom w:val="single" w:sz="4" w:space="0" w:color="000000"/>
              <w:right w:val="single" w:sz="4" w:space="0" w:color="000000"/>
            </w:tcBorders>
          </w:tcPr>
          <w:p w14:paraId="39823889" w14:textId="77777777" w:rsidR="004B4C17" w:rsidRPr="002F0D73" w:rsidRDefault="004B4C17" w:rsidP="004B4C17">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53BFC11A" w14:textId="77777777" w:rsidR="004B4C17" w:rsidRPr="002F0D73" w:rsidRDefault="004B4C17" w:rsidP="004B4C17">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5FDA68" w14:textId="77777777" w:rsidR="004B4C17" w:rsidRPr="002F0D73" w:rsidRDefault="004B4C17" w:rsidP="004B4C17">
            <w:pPr>
              <w:ind w:left="104"/>
              <w:jc w:val="center"/>
              <w:rPr>
                <w:rFonts w:eastAsia="Calibri" w:cstheme="minorHAnsi"/>
                <w:b/>
                <w:sz w:val="24"/>
                <w:szCs w:val="24"/>
              </w:rPr>
            </w:pPr>
          </w:p>
        </w:tc>
      </w:tr>
      <w:tr w:rsidR="007E7523" w:rsidRPr="002F0D73" w14:paraId="720B749F"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05B1EEE3" w14:textId="49489513" w:rsidR="004B4C17" w:rsidRPr="002F0D73" w:rsidRDefault="000D49C8" w:rsidP="00C41DE9">
            <w:pPr>
              <w:numPr>
                <w:ilvl w:val="0"/>
                <w:numId w:val="12"/>
              </w:numPr>
              <w:contextualSpacing/>
              <w:rPr>
                <w:rFonts w:eastAsia="Calibri" w:cstheme="minorHAnsi"/>
                <w:sz w:val="24"/>
                <w:szCs w:val="24"/>
              </w:rPr>
            </w:pPr>
            <w:r w:rsidRPr="002F0D73">
              <w:rPr>
                <w:rFonts w:cstheme="minorHAnsi"/>
                <w:sz w:val="24"/>
                <w:szCs w:val="24"/>
              </w:rPr>
              <w:t>consider which learning/play activities could take place outdoors</w:t>
            </w:r>
            <w:r w:rsidR="00A1386D" w:rsidRPr="002F0D73">
              <w:rPr>
                <w:rFonts w:cstheme="minorHAnsi"/>
                <w:sz w:val="24"/>
                <w:szCs w:val="24"/>
              </w:rPr>
              <w:t xml:space="preserve"> and outdoor play space</w:t>
            </w:r>
          </w:p>
        </w:tc>
        <w:tc>
          <w:tcPr>
            <w:tcW w:w="4820" w:type="dxa"/>
            <w:tcBorders>
              <w:top w:val="single" w:sz="4" w:space="0" w:color="000000"/>
              <w:left w:val="single" w:sz="4" w:space="0" w:color="000000"/>
              <w:bottom w:val="single" w:sz="4" w:space="0" w:color="000000"/>
              <w:right w:val="single" w:sz="4" w:space="0" w:color="000000"/>
            </w:tcBorders>
          </w:tcPr>
          <w:p w14:paraId="1626264D" w14:textId="77777777" w:rsidR="004B4C17" w:rsidRPr="002F0D73" w:rsidRDefault="004B4C17" w:rsidP="004B4C17">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5098156A" w14:textId="77777777" w:rsidR="004B4C17" w:rsidRPr="002F0D73" w:rsidRDefault="004B4C17" w:rsidP="004B4C17">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7A5B3F" w14:textId="77777777" w:rsidR="004B4C17" w:rsidRPr="002F0D73" w:rsidRDefault="004B4C17" w:rsidP="004B4C17">
            <w:pPr>
              <w:ind w:left="104"/>
              <w:jc w:val="center"/>
              <w:rPr>
                <w:rFonts w:eastAsia="Calibri" w:cstheme="minorHAnsi"/>
                <w:b/>
                <w:sz w:val="24"/>
                <w:szCs w:val="24"/>
              </w:rPr>
            </w:pPr>
          </w:p>
        </w:tc>
      </w:tr>
      <w:tr w:rsidR="007E7523" w:rsidRPr="002F0D73" w14:paraId="3CBEDE11"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2EF81FDF" w14:textId="5AD99924" w:rsidR="004B4C17" w:rsidRPr="002F0D73" w:rsidRDefault="004B4C17" w:rsidP="00C41DE9">
            <w:pPr>
              <w:numPr>
                <w:ilvl w:val="0"/>
                <w:numId w:val="12"/>
              </w:numPr>
              <w:contextualSpacing/>
              <w:rPr>
                <w:rFonts w:cstheme="minorHAnsi"/>
                <w:sz w:val="24"/>
                <w:szCs w:val="24"/>
              </w:rPr>
            </w:pPr>
            <w:r w:rsidRPr="002F0D73">
              <w:rPr>
                <w:rFonts w:cstheme="minorHAnsi"/>
                <w:sz w:val="24"/>
                <w:szCs w:val="24"/>
              </w:rPr>
              <w:t>use the timetable and selection of classroom or other learning environment to reduce movement around the childcare provision or building</w:t>
            </w:r>
          </w:p>
        </w:tc>
        <w:tc>
          <w:tcPr>
            <w:tcW w:w="4820" w:type="dxa"/>
            <w:tcBorders>
              <w:top w:val="single" w:sz="4" w:space="0" w:color="000000"/>
              <w:left w:val="single" w:sz="4" w:space="0" w:color="000000"/>
              <w:bottom w:val="single" w:sz="4" w:space="0" w:color="000000"/>
              <w:right w:val="single" w:sz="4" w:space="0" w:color="000000"/>
            </w:tcBorders>
          </w:tcPr>
          <w:p w14:paraId="7FEB8620" w14:textId="77777777" w:rsidR="004B4C17" w:rsidRPr="002F0D73" w:rsidRDefault="004B4C17" w:rsidP="004B4C17">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09856AD8" w14:textId="77777777" w:rsidR="004B4C17" w:rsidRPr="002F0D73" w:rsidRDefault="004B4C17" w:rsidP="004B4C17">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60A5A0" w14:textId="77777777" w:rsidR="004B4C17" w:rsidRPr="002F0D73" w:rsidRDefault="004B4C17" w:rsidP="004B4C17">
            <w:pPr>
              <w:ind w:left="104"/>
              <w:jc w:val="center"/>
              <w:rPr>
                <w:rFonts w:eastAsia="Calibri" w:cstheme="minorHAnsi"/>
                <w:b/>
                <w:sz w:val="24"/>
                <w:szCs w:val="24"/>
              </w:rPr>
            </w:pPr>
          </w:p>
        </w:tc>
      </w:tr>
      <w:tr w:rsidR="007E7523" w:rsidRPr="002F0D73" w14:paraId="3F6E9AE3"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5BEA9BEE" w14:textId="1F5DD233" w:rsidR="004B4C17" w:rsidRPr="002F0D73" w:rsidRDefault="004B4C17" w:rsidP="00C41DE9">
            <w:pPr>
              <w:numPr>
                <w:ilvl w:val="0"/>
                <w:numId w:val="12"/>
              </w:numPr>
              <w:contextualSpacing/>
              <w:rPr>
                <w:rFonts w:cstheme="minorHAnsi"/>
                <w:sz w:val="24"/>
                <w:szCs w:val="24"/>
              </w:rPr>
            </w:pPr>
            <w:r w:rsidRPr="002F0D73">
              <w:rPr>
                <w:rFonts w:cstheme="minorHAnsi"/>
                <w:sz w:val="24"/>
                <w:szCs w:val="24"/>
              </w:rPr>
              <w:t>plan parents’ drop-off and pick-up protocols that minimise adult to adult contact</w:t>
            </w:r>
          </w:p>
        </w:tc>
        <w:tc>
          <w:tcPr>
            <w:tcW w:w="4820" w:type="dxa"/>
            <w:tcBorders>
              <w:top w:val="single" w:sz="4" w:space="0" w:color="000000"/>
              <w:left w:val="single" w:sz="4" w:space="0" w:color="000000"/>
              <w:bottom w:val="single" w:sz="4" w:space="0" w:color="000000"/>
              <w:right w:val="single" w:sz="4" w:space="0" w:color="000000"/>
            </w:tcBorders>
          </w:tcPr>
          <w:p w14:paraId="526CF35E" w14:textId="77777777" w:rsidR="004B4C17" w:rsidRPr="002F0D73" w:rsidRDefault="004B4C17" w:rsidP="004B4C17">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38C14B4B" w14:textId="77777777" w:rsidR="004B4C17" w:rsidRPr="002F0D73" w:rsidRDefault="004B4C17" w:rsidP="004B4C17">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725688" w14:textId="77777777" w:rsidR="004B4C17" w:rsidRPr="002F0D73" w:rsidRDefault="004B4C17" w:rsidP="004B4C17">
            <w:pPr>
              <w:ind w:left="104"/>
              <w:jc w:val="center"/>
              <w:rPr>
                <w:rFonts w:eastAsia="Calibri" w:cstheme="minorHAnsi"/>
                <w:b/>
                <w:sz w:val="24"/>
                <w:szCs w:val="24"/>
              </w:rPr>
            </w:pPr>
          </w:p>
        </w:tc>
      </w:tr>
      <w:tr w:rsidR="00466E81" w:rsidRPr="002F0D73" w14:paraId="05F73C71"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6FC4B2C4" w14:textId="77777777" w:rsidR="00466E81" w:rsidRPr="00466E81" w:rsidRDefault="00466E81" w:rsidP="00466E81">
            <w:pPr>
              <w:numPr>
                <w:ilvl w:val="0"/>
                <w:numId w:val="12"/>
              </w:numPr>
              <w:contextualSpacing/>
              <w:rPr>
                <w:rFonts w:eastAsia="Calibri" w:cstheme="minorHAnsi"/>
                <w:sz w:val="24"/>
                <w:szCs w:val="24"/>
              </w:rPr>
            </w:pPr>
            <w:r w:rsidRPr="00466E81">
              <w:rPr>
                <w:rFonts w:eastAsia="Calibri" w:cstheme="minorHAnsi"/>
                <w:b/>
                <w:bCs/>
                <w:sz w:val="24"/>
                <w:szCs w:val="24"/>
              </w:rPr>
              <w:t>Ventilation:</w:t>
            </w:r>
            <w:r w:rsidRPr="00466E81">
              <w:rPr>
                <w:b/>
                <w:bCs/>
              </w:rPr>
              <w:t xml:space="preserve"> </w:t>
            </w:r>
          </w:p>
          <w:p w14:paraId="03FF3DDD" w14:textId="1B6FF6A5" w:rsidR="006C3C7F" w:rsidRPr="006C3C7F" w:rsidRDefault="00DC2519" w:rsidP="006C3C7F">
            <w:pPr>
              <w:ind w:left="720"/>
              <w:contextualSpacing/>
              <w:rPr>
                <w:rFonts w:eastAsia="Calibri" w:cstheme="minorHAnsi"/>
                <w:sz w:val="24"/>
                <w:szCs w:val="24"/>
              </w:rPr>
            </w:pPr>
            <w:r w:rsidRPr="006C3C7F">
              <w:rPr>
                <w:rFonts w:eastAsia="Calibri" w:cstheme="minorHAnsi"/>
                <w:b/>
                <w:bCs/>
                <w:sz w:val="24"/>
                <w:szCs w:val="24"/>
              </w:rPr>
              <w:t>General ventilation</w:t>
            </w:r>
            <w:r w:rsidRPr="006C3C7F">
              <w:rPr>
                <w:rFonts w:eastAsia="Calibri" w:cstheme="minorHAnsi"/>
                <w:b/>
                <w:bCs/>
                <w:sz w:val="24"/>
                <w:szCs w:val="24"/>
              </w:rPr>
              <w:t xml:space="preserve"> </w:t>
            </w:r>
            <w:r w:rsidR="006C3C7F" w:rsidRPr="006C3C7F">
              <w:rPr>
                <w:rFonts w:eastAsia="Calibri" w:cstheme="minorHAnsi"/>
                <w:b/>
                <w:bCs/>
                <w:sz w:val="24"/>
                <w:szCs w:val="24"/>
              </w:rPr>
              <w:t>–</w:t>
            </w:r>
            <w:r w:rsidRPr="006C3C7F">
              <w:rPr>
                <w:rFonts w:eastAsia="Calibri" w:cstheme="minorHAnsi"/>
                <w:sz w:val="24"/>
                <w:szCs w:val="24"/>
              </w:rPr>
              <w:t xml:space="preserve"> </w:t>
            </w:r>
            <w:r w:rsidR="006C3C7F" w:rsidRPr="006C3C7F">
              <w:rPr>
                <w:rFonts w:eastAsia="Calibri" w:cstheme="minorHAnsi"/>
                <w:sz w:val="24"/>
                <w:szCs w:val="24"/>
              </w:rPr>
              <w:t>Ensure as far as reasonably practical for an adequate supply of fresh air in your setting. Good ventilation can help reduce the risk of spreading coronavirus, so focus on improving general ventilation, preferably through fresh air or mechanical systems.</w:t>
            </w:r>
          </w:p>
          <w:p w14:paraId="460D3B52" w14:textId="1B109014" w:rsidR="006C3C7F" w:rsidRPr="006C3C7F" w:rsidRDefault="006C3C7F" w:rsidP="006C3C7F">
            <w:pPr>
              <w:pStyle w:val="ListParagraph"/>
              <w:numPr>
                <w:ilvl w:val="0"/>
                <w:numId w:val="39"/>
              </w:numPr>
              <w:rPr>
                <w:rFonts w:eastAsia="Calibri" w:cstheme="minorHAnsi"/>
                <w:sz w:val="24"/>
                <w:szCs w:val="24"/>
              </w:rPr>
            </w:pPr>
            <w:r w:rsidRPr="006C3C7F">
              <w:rPr>
                <w:rFonts w:eastAsia="Calibri" w:cstheme="minorHAnsi"/>
                <w:sz w:val="24"/>
                <w:szCs w:val="24"/>
              </w:rPr>
              <w:t>Identify if you need additional ventilation to</w:t>
            </w:r>
            <w:r w:rsidRPr="006C3C7F">
              <w:rPr>
                <w:rFonts w:eastAsia="Calibri" w:cstheme="minorHAnsi"/>
                <w:sz w:val="24"/>
                <w:szCs w:val="24"/>
              </w:rPr>
              <w:t xml:space="preserve"> </w:t>
            </w:r>
            <w:r w:rsidRPr="006C3C7F">
              <w:rPr>
                <w:rFonts w:eastAsia="Calibri" w:cstheme="minorHAnsi"/>
                <w:sz w:val="24"/>
                <w:szCs w:val="24"/>
              </w:rPr>
              <w:t>increase air flow in all or parts of your workplace</w:t>
            </w:r>
          </w:p>
          <w:p w14:paraId="1D9A0A42" w14:textId="7D1947CD" w:rsidR="006C3C7F" w:rsidRPr="006C3C7F" w:rsidRDefault="006C3C7F" w:rsidP="006C3C7F">
            <w:pPr>
              <w:pStyle w:val="ListParagraph"/>
              <w:numPr>
                <w:ilvl w:val="0"/>
                <w:numId w:val="39"/>
              </w:numPr>
              <w:rPr>
                <w:rFonts w:eastAsia="Calibri" w:cstheme="minorHAnsi"/>
                <w:sz w:val="24"/>
                <w:szCs w:val="24"/>
              </w:rPr>
            </w:pPr>
            <w:r w:rsidRPr="006C3C7F">
              <w:rPr>
                <w:rFonts w:eastAsia="Calibri" w:cstheme="minorHAnsi"/>
                <w:sz w:val="24"/>
                <w:szCs w:val="24"/>
              </w:rPr>
              <w:t>Fresh air is the preferred way of ventilating your</w:t>
            </w:r>
            <w:r w:rsidRPr="006C3C7F">
              <w:rPr>
                <w:rFonts w:eastAsia="Calibri" w:cstheme="minorHAnsi"/>
                <w:sz w:val="24"/>
                <w:szCs w:val="24"/>
              </w:rPr>
              <w:t xml:space="preserve"> </w:t>
            </w:r>
            <w:r w:rsidRPr="006C3C7F">
              <w:rPr>
                <w:rFonts w:eastAsia="Calibri" w:cstheme="minorHAnsi"/>
                <w:sz w:val="24"/>
                <w:szCs w:val="24"/>
              </w:rPr>
              <w:t>workplace so opening windows and doors (that</w:t>
            </w:r>
            <w:r w:rsidRPr="006C3C7F">
              <w:rPr>
                <w:rFonts w:eastAsia="Calibri" w:cstheme="minorHAnsi"/>
                <w:sz w:val="24"/>
                <w:szCs w:val="24"/>
              </w:rPr>
              <w:t xml:space="preserve"> </w:t>
            </w:r>
            <w:r w:rsidRPr="006C3C7F">
              <w:rPr>
                <w:rFonts w:eastAsia="Calibri" w:cstheme="minorHAnsi"/>
                <w:sz w:val="24"/>
                <w:szCs w:val="24"/>
              </w:rPr>
              <w:t>are not fire doors) can help</w:t>
            </w:r>
            <w:r>
              <w:rPr>
                <w:rFonts w:eastAsia="Calibri" w:cstheme="minorHAnsi"/>
                <w:sz w:val="24"/>
                <w:szCs w:val="24"/>
              </w:rPr>
              <w:t xml:space="preserve">. </w:t>
            </w:r>
            <w:r w:rsidRPr="006C3C7F">
              <w:rPr>
                <w:rFonts w:eastAsia="Calibri" w:cstheme="minorHAnsi"/>
                <w:sz w:val="24"/>
                <w:szCs w:val="24"/>
              </w:rPr>
              <w:t>This also reduces the need for people to touch doors.</w:t>
            </w:r>
          </w:p>
          <w:p w14:paraId="3E83359A" w14:textId="38478177" w:rsidR="006C3C7F" w:rsidRPr="006C3C7F" w:rsidRDefault="006C3C7F" w:rsidP="006C3C7F">
            <w:pPr>
              <w:pStyle w:val="ListParagraph"/>
              <w:numPr>
                <w:ilvl w:val="0"/>
                <w:numId w:val="39"/>
              </w:numPr>
              <w:rPr>
                <w:rFonts w:eastAsia="Calibri" w:cstheme="minorHAnsi"/>
                <w:sz w:val="24"/>
                <w:szCs w:val="24"/>
              </w:rPr>
            </w:pPr>
            <w:r w:rsidRPr="006C3C7F">
              <w:rPr>
                <w:rFonts w:eastAsia="Calibri" w:cstheme="minorHAnsi"/>
                <w:sz w:val="24"/>
                <w:szCs w:val="24"/>
              </w:rPr>
              <w:t xml:space="preserve">If you need additional ventilation provide it, </w:t>
            </w:r>
            <w:proofErr w:type="spellStart"/>
            <w:r w:rsidRPr="006C3C7F">
              <w:rPr>
                <w:rFonts w:eastAsia="Calibri" w:cstheme="minorHAnsi"/>
                <w:sz w:val="24"/>
                <w:szCs w:val="24"/>
              </w:rPr>
              <w:t>eg</w:t>
            </w:r>
            <w:proofErr w:type="spellEnd"/>
            <w:r w:rsidRPr="006C3C7F">
              <w:rPr>
                <w:rFonts w:eastAsia="Calibri" w:cstheme="minorHAnsi"/>
                <w:sz w:val="24"/>
                <w:szCs w:val="24"/>
              </w:rPr>
              <w:t xml:space="preserve"> </w:t>
            </w:r>
            <w:r w:rsidRPr="006C3C7F">
              <w:rPr>
                <w:rFonts w:eastAsia="Calibri" w:cstheme="minorHAnsi"/>
                <w:sz w:val="24"/>
                <w:szCs w:val="24"/>
              </w:rPr>
              <w:t>mechanical ventilation, desk fans, air movers etc</w:t>
            </w:r>
          </w:p>
          <w:p w14:paraId="077E460F" w14:textId="1594C03A" w:rsidR="006C3C7F" w:rsidRPr="006C3C7F" w:rsidRDefault="006C3C7F" w:rsidP="006C3C7F">
            <w:pPr>
              <w:pStyle w:val="ListParagraph"/>
              <w:numPr>
                <w:ilvl w:val="0"/>
                <w:numId w:val="39"/>
              </w:numPr>
              <w:rPr>
                <w:rFonts w:eastAsia="Calibri" w:cstheme="minorHAnsi"/>
                <w:sz w:val="24"/>
                <w:szCs w:val="24"/>
              </w:rPr>
            </w:pPr>
            <w:r w:rsidRPr="006C3C7F">
              <w:rPr>
                <w:rFonts w:eastAsia="Calibri" w:cstheme="minorHAnsi"/>
                <w:sz w:val="24"/>
                <w:szCs w:val="24"/>
              </w:rPr>
              <w:t>Switch heating ventilation and air conditioning</w:t>
            </w:r>
            <w:r w:rsidRPr="006C3C7F">
              <w:rPr>
                <w:rFonts w:eastAsia="Calibri" w:cstheme="minorHAnsi"/>
                <w:sz w:val="24"/>
                <w:szCs w:val="24"/>
              </w:rPr>
              <w:t xml:space="preserve"> </w:t>
            </w:r>
            <w:r w:rsidRPr="006C3C7F">
              <w:rPr>
                <w:rFonts w:eastAsia="Calibri" w:cstheme="minorHAnsi"/>
                <w:sz w:val="24"/>
                <w:szCs w:val="24"/>
              </w:rPr>
              <w:t>(HVAC) systems to drawing in fresh air where they</w:t>
            </w:r>
            <w:r w:rsidRPr="006C3C7F">
              <w:rPr>
                <w:rFonts w:eastAsia="Calibri" w:cstheme="minorHAnsi"/>
                <w:sz w:val="24"/>
                <w:szCs w:val="24"/>
              </w:rPr>
              <w:t xml:space="preserve"> </w:t>
            </w:r>
            <w:r w:rsidRPr="006C3C7F">
              <w:rPr>
                <w:rFonts w:eastAsia="Calibri" w:cstheme="minorHAnsi"/>
                <w:sz w:val="24"/>
                <w:szCs w:val="24"/>
              </w:rPr>
              <w:t>can be, rather than recirculating air</w:t>
            </w:r>
          </w:p>
          <w:p w14:paraId="58881111" w14:textId="3ED54FF9" w:rsidR="00466E81" w:rsidRDefault="00466E81" w:rsidP="006C3C7F">
            <w:pPr>
              <w:ind w:left="720"/>
              <w:contextualSpacing/>
              <w:rPr>
                <w:rFonts w:eastAsia="Calibri" w:cstheme="minorHAnsi"/>
                <w:sz w:val="24"/>
                <w:szCs w:val="24"/>
              </w:rPr>
            </w:pPr>
            <w:r w:rsidRPr="00466E81">
              <w:rPr>
                <w:rFonts w:eastAsia="Calibri" w:cstheme="minorHAnsi"/>
                <w:sz w:val="24"/>
                <w:szCs w:val="24"/>
              </w:rPr>
              <w:t xml:space="preserve">Also consider if you can improve the circulation of outside air and prevent pockets of stagnant air in occupied spaces. You can do this by using ceiling fans or desk fans for example, provided good ventilation is maintained. </w:t>
            </w:r>
          </w:p>
          <w:p w14:paraId="7973283F" w14:textId="08A4D9DF" w:rsidR="00DC2519" w:rsidRPr="00DC2519" w:rsidRDefault="00DC2519" w:rsidP="00DC2519">
            <w:pPr>
              <w:numPr>
                <w:ilvl w:val="0"/>
                <w:numId w:val="12"/>
              </w:numPr>
              <w:contextualSpacing/>
              <w:rPr>
                <w:rFonts w:eastAsia="Calibri" w:cstheme="minorHAnsi"/>
                <w:b/>
                <w:bCs/>
                <w:sz w:val="24"/>
                <w:szCs w:val="24"/>
              </w:rPr>
            </w:pPr>
            <w:r w:rsidRPr="00DC2519">
              <w:rPr>
                <w:rFonts w:eastAsia="Calibri" w:cstheme="minorHAnsi"/>
                <w:b/>
                <w:bCs/>
                <w:sz w:val="24"/>
                <w:szCs w:val="24"/>
              </w:rPr>
              <w:t>Air conditioning</w:t>
            </w:r>
            <w:r>
              <w:rPr>
                <w:rFonts w:eastAsia="Calibri" w:cstheme="minorHAnsi"/>
                <w:b/>
                <w:bCs/>
                <w:sz w:val="24"/>
                <w:szCs w:val="24"/>
              </w:rPr>
              <w:t>:</w:t>
            </w:r>
          </w:p>
          <w:p w14:paraId="5D3DFA60" w14:textId="0A9382E8" w:rsidR="00DC2519" w:rsidRPr="002F0D73" w:rsidRDefault="00DC2519" w:rsidP="00DC2519">
            <w:pPr>
              <w:numPr>
                <w:ilvl w:val="0"/>
                <w:numId w:val="12"/>
              </w:numPr>
              <w:contextualSpacing/>
              <w:rPr>
                <w:rFonts w:eastAsia="Calibri" w:cstheme="minorHAnsi"/>
                <w:sz w:val="24"/>
                <w:szCs w:val="24"/>
              </w:rPr>
            </w:pPr>
            <w:r w:rsidRPr="00DC2519">
              <w:rPr>
                <w:rFonts w:eastAsia="Calibri" w:cstheme="minorHAnsi"/>
                <w:sz w:val="24"/>
                <w:szCs w:val="24"/>
              </w:rPr>
              <w:t xml:space="preserve">The risk of air conditioning spreading </w:t>
            </w:r>
            <w:r w:rsidRPr="00DC2519">
              <w:rPr>
                <w:rFonts w:eastAsia="Calibri" w:cstheme="minorHAnsi"/>
                <w:sz w:val="24"/>
                <w:szCs w:val="24"/>
              </w:rPr>
              <w:t>coronavirus</w:t>
            </w:r>
            <w:r w:rsidRPr="00DC2519">
              <w:rPr>
                <w:rFonts w:eastAsia="Calibri" w:cstheme="minorHAnsi"/>
                <w:sz w:val="24"/>
                <w:szCs w:val="24"/>
              </w:rPr>
              <w:t xml:space="preserve"> (COVID-19) in the workplace is extremely low as long as there is an adequate supply of fresh air and </w:t>
            </w:r>
            <w:r w:rsidRPr="00DC2519">
              <w:rPr>
                <w:rFonts w:eastAsia="Calibri" w:cstheme="minorHAnsi"/>
                <w:sz w:val="24"/>
                <w:szCs w:val="24"/>
              </w:rPr>
              <w:t>ventilation. You</w:t>
            </w:r>
            <w:r w:rsidRPr="00DC2519">
              <w:rPr>
                <w:rFonts w:eastAsia="Calibri" w:cstheme="minorHAnsi"/>
                <w:sz w:val="24"/>
                <w:szCs w:val="24"/>
              </w:rPr>
              <w:t xml:space="preserve"> can continue using most types of air conditioning system as normal. </w:t>
            </w:r>
            <w:r>
              <w:rPr>
                <w:rFonts w:eastAsia="Calibri" w:cstheme="minorHAnsi"/>
                <w:sz w:val="24"/>
                <w:szCs w:val="24"/>
              </w:rPr>
              <w:t xml:space="preserve">However, your air conditioning systems must have been maintained, tested and inspected as per manufacturers requirements, especially water based air con. Also, </w:t>
            </w:r>
            <w:r w:rsidRPr="00DC2519">
              <w:rPr>
                <w:rFonts w:eastAsia="Calibri" w:cstheme="minorHAnsi"/>
                <w:sz w:val="24"/>
                <w:szCs w:val="24"/>
              </w:rPr>
              <w:t>if you use a centralised ventilations system that removes and circulates air to different rooms it is recommended that you turn off recirculation and use a fresh air supply.</w:t>
            </w:r>
            <w:r w:rsidRPr="00DC2519">
              <w:rPr>
                <w:rFonts w:eastAsia="Calibri" w:cstheme="minorHAnsi"/>
                <w:sz w:val="24"/>
                <w:szCs w:val="24"/>
              </w:rPr>
              <w:t xml:space="preserve"> </w:t>
            </w:r>
            <w:r w:rsidRPr="00DC2519">
              <w:rPr>
                <w:rFonts w:eastAsia="Calibri" w:cstheme="minorHAnsi"/>
                <w:sz w:val="24"/>
                <w:szCs w:val="24"/>
              </w:rPr>
              <w:t>You do not need to adjust air conditioning systems that mix some of the extracted air with fresh air and return it to the room as this increases the fresh air ventilation rate. Also, you do not need to adjust systems in individual rooms or portable units as these operate on 100% recirculation. You should still however maintain a good supply of fresh air ventilation in the room.</w:t>
            </w:r>
            <w:r>
              <w:rPr>
                <w:rFonts w:eastAsia="Calibri" w:cstheme="minorHAnsi"/>
                <w:sz w:val="24"/>
                <w:szCs w:val="24"/>
              </w:rPr>
              <w:t xml:space="preserve"> </w:t>
            </w:r>
            <w:r w:rsidRPr="00DC2519">
              <w:rPr>
                <w:rFonts w:eastAsia="Calibri" w:cstheme="minorHAnsi"/>
                <w:sz w:val="24"/>
                <w:szCs w:val="24"/>
              </w:rPr>
              <w:t>If you’re unsure, ask the advice of your heating ventilation and air conditioning (HVAC) engineer or adviser.</w:t>
            </w:r>
          </w:p>
        </w:tc>
        <w:tc>
          <w:tcPr>
            <w:tcW w:w="4820" w:type="dxa"/>
            <w:tcBorders>
              <w:top w:val="single" w:sz="4" w:space="0" w:color="000000"/>
              <w:left w:val="single" w:sz="4" w:space="0" w:color="000000"/>
              <w:bottom w:val="single" w:sz="4" w:space="0" w:color="000000"/>
              <w:right w:val="single" w:sz="4" w:space="0" w:color="000000"/>
            </w:tcBorders>
          </w:tcPr>
          <w:p w14:paraId="1DF884DF" w14:textId="77777777" w:rsidR="00DC2519" w:rsidRDefault="00DC2519" w:rsidP="004B4C17">
            <w:pPr>
              <w:ind w:left="104"/>
              <w:jc w:val="center"/>
              <w:rPr>
                <w:rFonts w:eastAsia="Calibri" w:cstheme="minorHAnsi"/>
                <w:b/>
                <w:sz w:val="24"/>
                <w:szCs w:val="24"/>
              </w:rPr>
            </w:pPr>
          </w:p>
          <w:p w14:paraId="53B9969F" w14:textId="334FC09E" w:rsidR="00DC2519" w:rsidRDefault="000B030A" w:rsidP="004B4C17">
            <w:pPr>
              <w:ind w:left="104"/>
              <w:jc w:val="center"/>
              <w:rPr>
                <w:rFonts w:eastAsia="Calibri" w:cstheme="minorHAnsi"/>
                <w:b/>
                <w:sz w:val="24"/>
                <w:szCs w:val="24"/>
              </w:rPr>
            </w:pPr>
            <w:hyperlink r:id="rId33" w:history="1">
              <w:r w:rsidRPr="00294F44">
                <w:rPr>
                  <w:rStyle w:val="Hyperlink"/>
                  <w:rFonts w:eastAsia="Calibri" w:cstheme="minorHAnsi"/>
                  <w:b/>
                  <w:sz w:val="24"/>
                  <w:szCs w:val="24"/>
                </w:rPr>
                <w:t>https://www.hse.gov.uk/coronavirus/equipment-and-machinery/air-conditioning-and-ventilation.htm</w:t>
              </w:r>
            </w:hyperlink>
          </w:p>
          <w:p w14:paraId="17A7159E" w14:textId="77777777" w:rsidR="00DC2519" w:rsidRDefault="00DC2519" w:rsidP="004B4C17">
            <w:pPr>
              <w:ind w:left="104"/>
              <w:jc w:val="center"/>
              <w:rPr>
                <w:rFonts w:eastAsia="Calibri" w:cstheme="minorHAnsi"/>
                <w:b/>
                <w:sz w:val="24"/>
                <w:szCs w:val="24"/>
              </w:rPr>
            </w:pPr>
          </w:p>
          <w:p w14:paraId="13BFB983" w14:textId="42A6BFF6" w:rsidR="00466E81" w:rsidRDefault="00DC2519" w:rsidP="004B4C17">
            <w:pPr>
              <w:ind w:left="104"/>
              <w:jc w:val="center"/>
              <w:rPr>
                <w:rFonts w:eastAsia="Calibri" w:cstheme="minorHAnsi"/>
                <w:b/>
                <w:sz w:val="24"/>
                <w:szCs w:val="24"/>
              </w:rPr>
            </w:pPr>
            <w:hyperlink r:id="rId34" w:history="1">
              <w:r w:rsidRPr="00294F44">
                <w:rPr>
                  <w:rStyle w:val="Hyperlink"/>
                  <w:rFonts w:eastAsia="Calibri" w:cstheme="minorHAnsi"/>
                  <w:b/>
                  <w:sz w:val="24"/>
                  <w:szCs w:val="24"/>
                </w:rPr>
                <w:t>https://www.gov.uk/get-your-air-conditioning-system-inspected</w:t>
              </w:r>
            </w:hyperlink>
          </w:p>
          <w:p w14:paraId="741DE3F3" w14:textId="77777777" w:rsidR="00DC2519" w:rsidRDefault="00DC2519" w:rsidP="004B4C17">
            <w:pPr>
              <w:ind w:left="104"/>
              <w:jc w:val="center"/>
              <w:rPr>
                <w:rFonts w:eastAsia="Calibri" w:cstheme="minorHAnsi"/>
                <w:b/>
                <w:sz w:val="24"/>
                <w:szCs w:val="24"/>
              </w:rPr>
            </w:pPr>
          </w:p>
          <w:p w14:paraId="3861F3C7" w14:textId="51B61390" w:rsidR="006C3C7F" w:rsidRDefault="006C3C7F" w:rsidP="004B4C17">
            <w:pPr>
              <w:ind w:left="104"/>
              <w:jc w:val="center"/>
              <w:rPr>
                <w:rFonts w:eastAsia="Calibri" w:cstheme="minorHAnsi"/>
                <w:b/>
                <w:sz w:val="24"/>
                <w:szCs w:val="24"/>
              </w:rPr>
            </w:pPr>
            <w:hyperlink r:id="rId35" w:history="1">
              <w:r w:rsidRPr="00294F44">
                <w:rPr>
                  <w:rStyle w:val="Hyperlink"/>
                  <w:rFonts w:eastAsia="Calibri" w:cstheme="minorHAnsi"/>
                  <w:b/>
                  <w:sz w:val="24"/>
                  <w:szCs w:val="24"/>
                </w:rPr>
                <w:t>https://www.cibse.org/coronavirus-covid-19/coronavirus,-sars-cov-2,-covid-19-and-hvac-systems</w:t>
              </w:r>
            </w:hyperlink>
          </w:p>
          <w:p w14:paraId="2DBB0E6A" w14:textId="7070F488" w:rsidR="006C3C7F" w:rsidRPr="002F0D73" w:rsidRDefault="006C3C7F" w:rsidP="004B4C17">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7C24D4AB" w14:textId="77777777" w:rsidR="00466E81" w:rsidRPr="002F0D73" w:rsidRDefault="00466E81" w:rsidP="004B4C17">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FF8DFF" w14:textId="77777777" w:rsidR="00466E81" w:rsidRPr="002F0D73" w:rsidRDefault="00466E81" w:rsidP="004B4C17">
            <w:pPr>
              <w:ind w:left="104"/>
              <w:jc w:val="center"/>
              <w:rPr>
                <w:rFonts w:eastAsia="Calibri" w:cstheme="minorHAnsi"/>
                <w:b/>
                <w:sz w:val="24"/>
                <w:szCs w:val="24"/>
              </w:rPr>
            </w:pPr>
          </w:p>
        </w:tc>
      </w:tr>
      <w:tr w:rsidR="00611D58" w:rsidRPr="002F0D73" w14:paraId="55D4F40C"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3D154FC1" w14:textId="5D54A06C" w:rsidR="00611D58" w:rsidRPr="002F0D73" w:rsidRDefault="00611D58" w:rsidP="00611D58">
            <w:pPr>
              <w:numPr>
                <w:ilvl w:val="0"/>
                <w:numId w:val="12"/>
              </w:numPr>
              <w:contextualSpacing/>
              <w:rPr>
                <w:rFonts w:eastAsia="Calibri" w:cstheme="minorHAnsi"/>
                <w:sz w:val="24"/>
                <w:szCs w:val="24"/>
              </w:rPr>
            </w:pPr>
            <w:r w:rsidRPr="002F0D73">
              <w:rPr>
                <w:rFonts w:eastAsia="Calibri" w:cstheme="minorHAnsi"/>
                <w:sz w:val="24"/>
                <w:szCs w:val="24"/>
              </w:rPr>
              <w:t xml:space="preserve">Decide the approach to enhance hygiene (for example, toilet use, hand washing, hand sanitizer) </w:t>
            </w:r>
          </w:p>
          <w:p w14:paraId="75A1853D" w14:textId="77777777" w:rsidR="00611D58" w:rsidRPr="002F0D73" w:rsidRDefault="00611D58" w:rsidP="00611D58">
            <w:pPr>
              <w:pStyle w:val="ListParagraph"/>
              <w:numPr>
                <w:ilvl w:val="0"/>
                <w:numId w:val="20"/>
              </w:numPr>
              <w:rPr>
                <w:rFonts w:eastAsia="Calibri" w:cstheme="minorHAnsi"/>
                <w:sz w:val="24"/>
                <w:szCs w:val="24"/>
              </w:rPr>
            </w:pPr>
            <w:r w:rsidRPr="002F0D73">
              <w:rPr>
                <w:rFonts w:eastAsia="Calibri" w:cstheme="minorHAnsi"/>
                <w:sz w:val="24"/>
                <w:szCs w:val="24"/>
              </w:rPr>
              <w:t>Will you need more sanitiser points internally and externally?</w:t>
            </w:r>
          </w:p>
          <w:p w14:paraId="5081651A" w14:textId="77777777" w:rsidR="00611D58" w:rsidRPr="002F0D73" w:rsidRDefault="00611D58" w:rsidP="00611D58">
            <w:pPr>
              <w:pStyle w:val="ListParagraph"/>
              <w:numPr>
                <w:ilvl w:val="0"/>
                <w:numId w:val="20"/>
              </w:numPr>
              <w:rPr>
                <w:rFonts w:eastAsia="Calibri" w:cstheme="minorHAnsi"/>
                <w:sz w:val="24"/>
                <w:szCs w:val="24"/>
              </w:rPr>
            </w:pPr>
            <w:r w:rsidRPr="002F0D73">
              <w:rPr>
                <w:rFonts w:eastAsia="Calibri" w:cstheme="minorHAnsi"/>
                <w:sz w:val="24"/>
                <w:szCs w:val="24"/>
              </w:rPr>
              <w:t xml:space="preserve">Ensure that there are hand sanitisers available at key points such as entrances and exits. </w:t>
            </w:r>
          </w:p>
          <w:p w14:paraId="1F1A79CB" w14:textId="1E210065" w:rsidR="00611D58" w:rsidRPr="003D4DCB" w:rsidRDefault="00611D58" w:rsidP="003D4DCB">
            <w:pPr>
              <w:pStyle w:val="ListParagraph"/>
              <w:numPr>
                <w:ilvl w:val="0"/>
                <w:numId w:val="20"/>
              </w:numPr>
              <w:rPr>
                <w:rFonts w:eastAsia="Calibri" w:cstheme="minorHAnsi"/>
                <w:sz w:val="24"/>
                <w:szCs w:val="24"/>
              </w:rPr>
            </w:pPr>
            <w:r w:rsidRPr="002F0D73">
              <w:rPr>
                <w:rFonts w:eastAsia="Calibri" w:cstheme="minorHAnsi"/>
                <w:sz w:val="24"/>
                <w:szCs w:val="24"/>
              </w:rPr>
              <w:t>Do you have enough lidded bins in low risk areas for disposal of gloves/tissues etc</w:t>
            </w:r>
          </w:p>
        </w:tc>
        <w:tc>
          <w:tcPr>
            <w:tcW w:w="4820" w:type="dxa"/>
            <w:tcBorders>
              <w:top w:val="single" w:sz="4" w:space="0" w:color="000000"/>
              <w:left w:val="single" w:sz="4" w:space="0" w:color="000000"/>
              <w:bottom w:val="single" w:sz="4" w:space="0" w:color="000000"/>
              <w:right w:val="single" w:sz="4" w:space="0" w:color="000000"/>
            </w:tcBorders>
          </w:tcPr>
          <w:p w14:paraId="55BF127F" w14:textId="77777777" w:rsidR="00611D58" w:rsidRPr="002F0D73" w:rsidRDefault="00611D58" w:rsidP="004B4C17">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1E35835B" w14:textId="77777777" w:rsidR="00611D58" w:rsidRPr="002F0D73" w:rsidRDefault="00611D58" w:rsidP="004B4C17">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FCFF25" w14:textId="77777777" w:rsidR="00611D58" w:rsidRPr="002F0D73" w:rsidRDefault="00611D58" w:rsidP="004B4C17">
            <w:pPr>
              <w:ind w:left="104"/>
              <w:jc w:val="center"/>
              <w:rPr>
                <w:rFonts w:eastAsia="Calibri" w:cstheme="minorHAnsi"/>
                <w:b/>
                <w:sz w:val="24"/>
                <w:szCs w:val="24"/>
              </w:rPr>
            </w:pPr>
          </w:p>
        </w:tc>
      </w:tr>
      <w:tr w:rsidR="00611D58" w:rsidRPr="002F0D73" w14:paraId="53975148"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26DB2AF2" w14:textId="5D46A2CA" w:rsidR="00611D58" w:rsidRPr="002F0D73" w:rsidRDefault="00611D58" w:rsidP="00611D58">
            <w:pPr>
              <w:numPr>
                <w:ilvl w:val="0"/>
                <w:numId w:val="12"/>
              </w:numPr>
              <w:contextualSpacing/>
              <w:rPr>
                <w:rFonts w:eastAsia="Calibri" w:cstheme="minorHAnsi"/>
                <w:sz w:val="24"/>
                <w:szCs w:val="24"/>
              </w:rPr>
            </w:pPr>
            <w:r w:rsidRPr="002F0D73">
              <w:rPr>
                <w:rFonts w:eastAsia="Calibri" w:cstheme="minorHAnsi"/>
                <w:sz w:val="24"/>
                <w:szCs w:val="24"/>
              </w:rPr>
              <w:t>Decide on policy related to usually shared items (for example, books, toys, practical equipment) and purchase a handheld non-contact thermometer</w:t>
            </w:r>
          </w:p>
        </w:tc>
        <w:tc>
          <w:tcPr>
            <w:tcW w:w="4820" w:type="dxa"/>
            <w:tcBorders>
              <w:top w:val="single" w:sz="4" w:space="0" w:color="000000"/>
              <w:left w:val="single" w:sz="4" w:space="0" w:color="000000"/>
              <w:bottom w:val="single" w:sz="4" w:space="0" w:color="000000"/>
              <w:right w:val="single" w:sz="4" w:space="0" w:color="000000"/>
            </w:tcBorders>
          </w:tcPr>
          <w:p w14:paraId="410B47B4" w14:textId="77777777" w:rsidR="00611D58" w:rsidRPr="002F0D73" w:rsidRDefault="00611D58" w:rsidP="004B4C17">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68CA8A4C" w14:textId="77777777" w:rsidR="00611D58" w:rsidRPr="002F0D73" w:rsidRDefault="00611D58" w:rsidP="004B4C17">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287182" w14:textId="77777777" w:rsidR="00611D58" w:rsidRPr="002F0D73" w:rsidRDefault="00611D58" w:rsidP="004B4C17">
            <w:pPr>
              <w:ind w:left="104"/>
              <w:jc w:val="center"/>
              <w:rPr>
                <w:rFonts w:eastAsia="Calibri" w:cstheme="minorHAnsi"/>
                <w:b/>
                <w:sz w:val="24"/>
                <w:szCs w:val="24"/>
              </w:rPr>
            </w:pPr>
          </w:p>
        </w:tc>
      </w:tr>
      <w:tr w:rsidR="00611D58" w:rsidRPr="002F0D73" w14:paraId="7683D96F"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3EB85533" w14:textId="0A72809D" w:rsidR="00611D58" w:rsidRPr="002F0D73" w:rsidRDefault="00E35F82" w:rsidP="00611D58">
            <w:pPr>
              <w:numPr>
                <w:ilvl w:val="0"/>
                <w:numId w:val="12"/>
              </w:numPr>
              <w:contextualSpacing/>
              <w:rPr>
                <w:rFonts w:eastAsia="Calibri" w:cstheme="minorHAnsi"/>
                <w:sz w:val="24"/>
                <w:szCs w:val="24"/>
              </w:rPr>
            </w:pPr>
            <w:r w:rsidRPr="00E35F82">
              <w:rPr>
                <w:rFonts w:cstheme="minorHAnsi"/>
                <w:b/>
                <w:bCs/>
                <w:sz w:val="24"/>
                <w:szCs w:val="24"/>
              </w:rPr>
              <w:t>PPE:</w:t>
            </w:r>
            <w:r>
              <w:rPr>
                <w:rFonts w:cstheme="minorHAnsi"/>
                <w:sz w:val="24"/>
                <w:szCs w:val="24"/>
              </w:rPr>
              <w:t xml:space="preserve"> </w:t>
            </w:r>
            <w:r w:rsidR="00611D58" w:rsidRPr="002F0D73">
              <w:rPr>
                <w:rFonts w:cstheme="minorHAnsi"/>
                <w:sz w:val="24"/>
                <w:szCs w:val="24"/>
              </w:rPr>
              <w:t>Update hygiene policy with regards to PPE in line with Government/Public Health guidance.</w:t>
            </w:r>
            <w:r w:rsidR="00611D58" w:rsidRPr="002F0D73">
              <w:rPr>
                <w:rFonts w:eastAsia="Calibri" w:cstheme="minorHAnsi"/>
                <w:sz w:val="24"/>
                <w:szCs w:val="24"/>
              </w:rPr>
              <w:t xml:space="preserve"> </w:t>
            </w:r>
          </w:p>
          <w:p w14:paraId="347DEAC3" w14:textId="39112AB0" w:rsidR="00E35F82" w:rsidRDefault="00E35F82" w:rsidP="00611D58">
            <w:pPr>
              <w:numPr>
                <w:ilvl w:val="0"/>
                <w:numId w:val="12"/>
              </w:numPr>
              <w:contextualSpacing/>
              <w:rPr>
                <w:rFonts w:eastAsia="Calibri" w:cstheme="minorHAnsi"/>
                <w:sz w:val="24"/>
                <w:szCs w:val="24"/>
              </w:rPr>
            </w:pPr>
            <w:r w:rsidRPr="00E35F82">
              <w:rPr>
                <w:rFonts w:eastAsia="Calibri" w:cstheme="minorHAnsi"/>
                <w:sz w:val="24"/>
                <w:szCs w:val="24"/>
              </w:rPr>
              <w:t xml:space="preserve">It is </w:t>
            </w:r>
            <w:r>
              <w:rPr>
                <w:rFonts w:eastAsia="Calibri" w:cstheme="minorHAnsi"/>
                <w:sz w:val="24"/>
                <w:szCs w:val="24"/>
              </w:rPr>
              <w:t xml:space="preserve">currently </w:t>
            </w:r>
            <w:r w:rsidRPr="00E35F82">
              <w:rPr>
                <w:rFonts w:eastAsia="Calibri" w:cstheme="minorHAnsi"/>
                <w:sz w:val="24"/>
                <w:szCs w:val="24"/>
              </w:rPr>
              <w:t>not mandatory</w:t>
            </w:r>
            <w:r>
              <w:rPr>
                <w:rFonts w:eastAsia="Calibri" w:cstheme="minorHAnsi"/>
                <w:sz w:val="24"/>
                <w:szCs w:val="24"/>
              </w:rPr>
              <w:t xml:space="preserve"> (Nov 2020</w:t>
            </w:r>
            <w:r w:rsidR="00AF67E7">
              <w:rPr>
                <w:rFonts w:eastAsia="Calibri" w:cstheme="minorHAnsi"/>
                <w:sz w:val="24"/>
                <w:szCs w:val="24"/>
              </w:rPr>
              <w:t xml:space="preserve"> – Always check for the latest DFE Guidance</w:t>
            </w:r>
            <w:r>
              <w:rPr>
                <w:rFonts w:eastAsia="Calibri" w:cstheme="minorHAnsi"/>
                <w:sz w:val="24"/>
                <w:szCs w:val="24"/>
              </w:rPr>
              <w:t>)</w:t>
            </w:r>
            <w:r w:rsidRPr="00E35F82">
              <w:rPr>
                <w:rFonts w:eastAsia="Calibri" w:cstheme="minorHAnsi"/>
                <w:sz w:val="24"/>
                <w:szCs w:val="24"/>
              </w:rPr>
              <w:t xml:space="preserve"> for staff and visitors to wear face coverings</w:t>
            </w:r>
            <w:r>
              <w:rPr>
                <w:rFonts w:eastAsia="Calibri" w:cstheme="minorHAnsi"/>
                <w:sz w:val="24"/>
                <w:szCs w:val="24"/>
              </w:rPr>
              <w:t>, however, i</w:t>
            </w:r>
            <w:r w:rsidRPr="00E35F82">
              <w:rPr>
                <w:rFonts w:eastAsia="Calibri" w:cstheme="minorHAnsi"/>
                <w:sz w:val="24"/>
                <w:szCs w:val="24"/>
              </w:rPr>
              <w:t>n situations where social distancing between adults in settings is not possible</w:t>
            </w:r>
            <w:r>
              <w:rPr>
                <w:rFonts w:eastAsia="Calibri" w:cstheme="minorHAnsi"/>
                <w:sz w:val="24"/>
                <w:szCs w:val="24"/>
              </w:rPr>
              <w:t>,</w:t>
            </w:r>
            <w:r w:rsidRPr="00E35F82">
              <w:rPr>
                <w:rFonts w:eastAsia="Calibri" w:cstheme="minorHAnsi"/>
                <w:sz w:val="24"/>
                <w:szCs w:val="24"/>
              </w:rPr>
              <w:t xml:space="preserve"> settings have the discretion to recommend the use of face coverings for adults on site, for both staff and visitors.</w:t>
            </w:r>
            <w:r>
              <w:rPr>
                <w:rFonts w:eastAsia="Calibri" w:cstheme="minorHAnsi"/>
                <w:sz w:val="24"/>
                <w:szCs w:val="24"/>
              </w:rPr>
              <w:t xml:space="preserve"> </w:t>
            </w:r>
          </w:p>
          <w:p w14:paraId="7CDF3EB5" w14:textId="29EB8108" w:rsidR="00E35F82" w:rsidRPr="00E35F82" w:rsidRDefault="00E35F82" w:rsidP="00B71557">
            <w:pPr>
              <w:numPr>
                <w:ilvl w:val="0"/>
                <w:numId w:val="12"/>
              </w:numPr>
              <w:contextualSpacing/>
              <w:rPr>
                <w:rFonts w:eastAsia="Calibri" w:cstheme="minorHAnsi"/>
                <w:sz w:val="24"/>
                <w:szCs w:val="24"/>
              </w:rPr>
            </w:pPr>
            <w:r w:rsidRPr="00E35F82">
              <w:rPr>
                <w:rFonts w:eastAsia="Calibri" w:cstheme="minorHAnsi"/>
                <w:sz w:val="24"/>
                <w:szCs w:val="24"/>
              </w:rPr>
              <w:t>So, p</w:t>
            </w:r>
            <w:r w:rsidR="00611D58" w:rsidRPr="00E35F82">
              <w:rPr>
                <w:rFonts w:eastAsia="Calibri" w:cstheme="minorHAnsi"/>
                <w:sz w:val="24"/>
                <w:szCs w:val="24"/>
              </w:rPr>
              <w:t xml:space="preserve">lan and </w:t>
            </w:r>
            <w:r w:rsidRPr="00E35F82">
              <w:rPr>
                <w:rFonts w:eastAsia="Calibri" w:cstheme="minorHAnsi"/>
                <w:sz w:val="24"/>
                <w:szCs w:val="24"/>
              </w:rPr>
              <w:t>decide</w:t>
            </w:r>
            <w:r w:rsidR="00611D58" w:rsidRPr="00E35F82">
              <w:rPr>
                <w:rFonts w:eastAsia="Calibri" w:cstheme="minorHAnsi"/>
                <w:sz w:val="24"/>
                <w:szCs w:val="24"/>
              </w:rPr>
              <w:t xml:space="preserve"> for the very small number of cases where personal protective equipment (PPE) supplies </w:t>
            </w:r>
            <w:r w:rsidR="00AF67E7">
              <w:rPr>
                <w:rFonts w:eastAsia="Calibri" w:cstheme="minorHAnsi"/>
                <w:sz w:val="24"/>
                <w:szCs w:val="24"/>
              </w:rPr>
              <w:t>may</w:t>
            </w:r>
            <w:r w:rsidR="00611D58" w:rsidRPr="00E35F82">
              <w:rPr>
                <w:rFonts w:eastAsia="Calibri" w:cstheme="minorHAnsi"/>
                <w:sz w:val="24"/>
                <w:szCs w:val="24"/>
              </w:rPr>
              <w:t xml:space="preserve"> be needed: </w:t>
            </w:r>
          </w:p>
          <w:p w14:paraId="3D6EA2CD" w14:textId="77777777" w:rsidR="00611D58" w:rsidRPr="002F0D73" w:rsidRDefault="00611D58" w:rsidP="00611D58">
            <w:pPr>
              <w:pStyle w:val="ListParagraph"/>
              <w:numPr>
                <w:ilvl w:val="0"/>
                <w:numId w:val="22"/>
              </w:numPr>
              <w:rPr>
                <w:rFonts w:eastAsia="Calibri" w:cstheme="minorHAnsi"/>
                <w:sz w:val="24"/>
                <w:szCs w:val="24"/>
              </w:rPr>
            </w:pPr>
            <w:r w:rsidRPr="002F0D73">
              <w:rPr>
                <w:rFonts w:eastAsia="Calibri" w:cstheme="minorHAnsi"/>
                <w:sz w:val="24"/>
                <w:szCs w:val="24"/>
              </w:rPr>
              <w:t xml:space="preserve">if your staff provide intimate care for any children or young people </w:t>
            </w:r>
          </w:p>
          <w:p w14:paraId="586878E6" w14:textId="4BD24FBE" w:rsidR="00611D58" w:rsidRDefault="00611D58" w:rsidP="00611D58">
            <w:pPr>
              <w:pStyle w:val="ListParagraph"/>
              <w:numPr>
                <w:ilvl w:val="0"/>
                <w:numId w:val="22"/>
              </w:numPr>
              <w:rPr>
                <w:rFonts w:eastAsia="Calibri" w:cstheme="minorHAnsi"/>
                <w:sz w:val="24"/>
                <w:szCs w:val="24"/>
              </w:rPr>
            </w:pPr>
            <w:r w:rsidRPr="002F0D73">
              <w:rPr>
                <w:rFonts w:eastAsia="Calibri" w:cstheme="minorHAnsi"/>
                <w:sz w:val="24"/>
                <w:szCs w:val="24"/>
              </w:rPr>
              <w:t>and for cases where a child becomes unwell with symptoms of coronavirus while in their setting and needs direct personal care until they can return home.</w:t>
            </w:r>
          </w:p>
          <w:p w14:paraId="5E4A18AB" w14:textId="5847C4C0" w:rsidR="00E35F82" w:rsidRPr="002F0D73" w:rsidRDefault="00E35F82" w:rsidP="00611D58">
            <w:pPr>
              <w:pStyle w:val="ListParagraph"/>
              <w:numPr>
                <w:ilvl w:val="0"/>
                <w:numId w:val="22"/>
              </w:numPr>
              <w:rPr>
                <w:rFonts w:eastAsia="Calibri" w:cstheme="minorHAnsi"/>
                <w:sz w:val="24"/>
                <w:szCs w:val="24"/>
              </w:rPr>
            </w:pPr>
            <w:r>
              <w:rPr>
                <w:rFonts w:eastAsia="Calibri" w:cstheme="minorHAnsi"/>
                <w:sz w:val="24"/>
                <w:szCs w:val="24"/>
              </w:rPr>
              <w:t>when</w:t>
            </w:r>
            <w:r w:rsidRPr="00E35F82">
              <w:rPr>
                <w:rFonts w:eastAsia="Calibri" w:cstheme="minorHAnsi"/>
                <w:sz w:val="24"/>
                <w:szCs w:val="24"/>
              </w:rPr>
              <w:t xml:space="preserve"> moving around in corridors and communal areas,</w:t>
            </w:r>
          </w:p>
          <w:p w14:paraId="38701841" w14:textId="3AF2F502" w:rsidR="00611D58" w:rsidRPr="002F0D73" w:rsidRDefault="00611D58" w:rsidP="00611D58">
            <w:pPr>
              <w:numPr>
                <w:ilvl w:val="0"/>
                <w:numId w:val="12"/>
              </w:numPr>
              <w:contextualSpacing/>
              <w:rPr>
                <w:rFonts w:cstheme="minorHAnsi"/>
                <w:sz w:val="24"/>
                <w:szCs w:val="24"/>
              </w:rPr>
            </w:pPr>
            <w:r w:rsidRPr="002F0D73">
              <w:rPr>
                <w:rFonts w:eastAsia="Calibri" w:cstheme="minorHAnsi"/>
                <w:sz w:val="24"/>
                <w:szCs w:val="24"/>
              </w:rPr>
              <w:t>Look at the possibility of joining up with other childcare providers to purchase together and share</w:t>
            </w:r>
            <w:r w:rsidRPr="002F0D73">
              <w:rPr>
                <w:rFonts w:eastAsia="Calibri" w:cstheme="minorHAnsi"/>
                <w:color w:val="00B050"/>
                <w:sz w:val="24"/>
                <w:szCs w:val="24"/>
              </w:rPr>
              <w:t>.</w:t>
            </w:r>
          </w:p>
        </w:tc>
        <w:tc>
          <w:tcPr>
            <w:tcW w:w="4820" w:type="dxa"/>
            <w:tcBorders>
              <w:top w:val="single" w:sz="4" w:space="0" w:color="000000"/>
              <w:left w:val="single" w:sz="4" w:space="0" w:color="000000"/>
              <w:bottom w:val="single" w:sz="4" w:space="0" w:color="000000"/>
              <w:right w:val="single" w:sz="4" w:space="0" w:color="000000"/>
            </w:tcBorders>
          </w:tcPr>
          <w:p w14:paraId="3D94CAE3" w14:textId="158C5774" w:rsidR="00E35F82" w:rsidRPr="00AF67E7" w:rsidRDefault="00AF67E7" w:rsidP="00E35F82">
            <w:pPr>
              <w:ind w:left="104"/>
              <w:jc w:val="center"/>
              <w:rPr>
                <w:rStyle w:val="Hyperlink"/>
                <w:rFonts w:eastAsia="Calibri" w:cstheme="minorHAnsi"/>
                <w:b/>
                <w:sz w:val="24"/>
                <w:szCs w:val="24"/>
              </w:rPr>
            </w:pPr>
            <w:r>
              <w:rPr>
                <w:rFonts w:eastAsia="Calibri" w:cstheme="minorHAnsi"/>
                <w:b/>
                <w:sz w:val="24"/>
                <w:szCs w:val="24"/>
              </w:rPr>
              <w:fldChar w:fldCharType="begin"/>
            </w:r>
            <w:r>
              <w:rPr>
                <w:rFonts w:eastAsia="Calibri" w:cstheme="minorHAnsi"/>
                <w:b/>
                <w:sz w:val="24"/>
                <w:szCs w:val="24"/>
              </w:rPr>
              <w:instrText xml:space="preserve"> HYPERLINK "https://www.gov.uk/guidance/education-and-childcare-settings-new-national-restrictions-from-5-november-2020?utm_source=Foundation+Years&amp;utm_campaign=fb759033fc-EMAIL_CAMPAIGN_2019_03_21_05_01_COPY_01&amp;utm_medium=email&amp;utm_term=0_8f9a6de061-fb759033fc-321643629&amp;mc_cid=fb759033fc&amp;mc_eid=e0aad6b3d5" \l "early-years-and-childcare" </w:instrText>
            </w:r>
            <w:r>
              <w:rPr>
                <w:rFonts w:eastAsia="Calibri" w:cstheme="minorHAnsi"/>
                <w:b/>
                <w:sz w:val="24"/>
                <w:szCs w:val="24"/>
              </w:rPr>
              <w:fldChar w:fldCharType="separate"/>
            </w:r>
            <w:r w:rsidR="00E35F82" w:rsidRPr="00AF67E7">
              <w:rPr>
                <w:rStyle w:val="Hyperlink"/>
                <w:rFonts w:eastAsia="Calibri" w:cstheme="minorHAnsi"/>
                <w:b/>
                <w:sz w:val="24"/>
                <w:szCs w:val="24"/>
              </w:rPr>
              <w:t>Education and childcare settings: New National Restrictions from 5 November 2020</w:t>
            </w:r>
          </w:p>
          <w:p w14:paraId="3F5F43D7" w14:textId="42280EF0" w:rsidR="00E35F82" w:rsidRPr="002F0D73" w:rsidRDefault="00E35F82" w:rsidP="00E35F82">
            <w:pPr>
              <w:ind w:left="104"/>
              <w:jc w:val="center"/>
              <w:rPr>
                <w:rFonts w:eastAsia="Calibri" w:cstheme="minorHAnsi"/>
                <w:b/>
                <w:sz w:val="24"/>
                <w:szCs w:val="24"/>
              </w:rPr>
            </w:pPr>
            <w:r w:rsidRPr="00AF67E7">
              <w:rPr>
                <w:rStyle w:val="Hyperlink"/>
                <w:rFonts w:eastAsia="Calibri" w:cstheme="minorHAnsi"/>
                <w:b/>
                <w:sz w:val="24"/>
                <w:szCs w:val="24"/>
              </w:rPr>
              <w:t>How New National Restrictions to control the spread of coronavirus (COVID-19) impact education, childcare and children’s social care settings</w:t>
            </w:r>
            <w:r w:rsidR="00AF67E7">
              <w:rPr>
                <w:rFonts w:eastAsia="Calibri" w:cstheme="minorHAnsi"/>
                <w:b/>
                <w:sz w:val="24"/>
                <w:szCs w:val="24"/>
              </w:rPr>
              <w:fldChar w:fldCharType="end"/>
            </w:r>
            <w:r w:rsidRPr="00E35F82">
              <w:rPr>
                <w:rFonts w:eastAsia="Calibri" w:cstheme="minorHAnsi"/>
                <w:b/>
                <w:sz w:val="24"/>
                <w:szCs w:val="24"/>
              </w:rPr>
              <w:t>.</w:t>
            </w:r>
          </w:p>
        </w:tc>
        <w:tc>
          <w:tcPr>
            <w:tcW w:w="2551" w:type="dxa"/>
            <w:tcBorders>
              <w:top w:val="single" w:sz="4" w:space="0" w:color="000000"/>
              <w:left w:val="single" w:sz="4" w:space="0" w:color="000000"/>
              <w:bottom w:val="single" w:sz="4" w:space="0" w:color="000000"/>
              <w:right w:val="single" w:sz="4" w:space="0" w:color="000000"/>
            </w:tcBorders>
          </w:tcPr>
          <w:p w14:paraId="44BA5ADC" w14:textId="77777777" w:rsidR="00611D58" w:rsidRPr="002F0D73" w:rsidRDefault="00611D58" w:rsidP="00611D58">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3C75E6" w14:textId="77777777" w:rsidR="00611D58" w:rsidRPr="002F0D73" w:rsidRDefault="00611D58" w:rsidP="00611D58">
            <w:pPr>
              <w:ind w:left="104"/>
              <w:jc w:val="center"/>
              <w:rPr>
                <w:rFonts w:eastAsia="Calibri" w:cstheme="minorHAnsi"/>
                <w:b/>
                <w:sz w:val="24"/>
                <w:szCs w:val="24"/>
              </w:rPr>
            </w:pPr>
          </w:p>
        </w:tc>
      </w:tr>
      <w:tr w:rsidR="00B71557" w:rsidRPr="002F0D73" w14:paraId="1AE3F4C0"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77F0AEE4" w14:textId="1DDC1FD1" w:rsidR="00B71557" w:rsidRDefault="000D14B1" w:rsidP="00611D58">
            <w:pPr>
              <w:numPr>
                <w:ilvl w:val="0"/>
                <w:numId w:val="12"/>
              </w:numPr>
              <w:contextualSpacing/>
              <w:rPr>
                <w:rFonts w:eastAsia="Calibri" w:cstheme="minorHAnsi"/>
                <w:sz w:val="24"/>
                <w:szCs w:val="24"/>
              </w:rPr>
            </w:pPr>
            <w:r>
              <w:rPr>
                <w:rFonts w:eastAsia="Calibri" w:cstheme="minorHAnsi"/>
                <w:sz w:val="24"/>
                <w:szCs w:val="24"/>
              </w:rPr>
              <w:t>Plan how you will safely dispose of any used PPE items</w:t>
            </w:r>
          </w:p>
        </w:tc>
        <w:tc>
          <w:tcPr>
            <w:tcW w:w="4820" w:type="dxa"/>
            <w:tcBorders>
              <w:top w:val="single" w:sz="4" w:space="0" w:color="000000"/>
              <w:left w:val="single" w:sz="4" w:space="0" w:color="000000"/>
              <w:bottom w:val="single" w:sz="4" w:space="0" w:color="000000"/>
              <w:right w:val="single" w:sz="4" w:space="0" w:color="000000"/>
            </w:tcBorders>
          </w:tcPr>
          <w:p w14:paraId="677258F0" w14:textId="77777777" w:rsidR="00B71557" w:rsidRDefault="00B71557" w:rsidP="00611D58">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28CACF9F" w14:textId="77777777" w:rsidR="00B71557" w:rsidRPr="002F0D73" w:rsidRDefault="00B71557" w:rsidP="00611D58">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8BD7D7" w14:textId="77777777" w:rsidR="00B71557" w:rsidRPr="002F0D73" w:rsidRDefault="00B71557" w:rsidP="00611D58">
            <w:pPr>
              <w:ind w:left="104"/>
              <w:jc w:val="center"/>
              <w:rPr>
                <w:rFonts w:eastAsia="Calibri" w:cstheme="minorHAnsi"/>
                <w:b/>
                <w:sz w:val="24"/>
                <w:szCs w:val="24"/>
              </w:rPr>
            </w:pPr>
          </w:p>
        </w:tc>
      </w:tr>
      <w:tr w:rsidR="00837F6F" w:rsidRPr="002F0D73" w14:paraId="1AC2DED4"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6866B4AD" w14:textId="1F614795" w:rsidR="00837F6F" w:rsidRPr="002F0D73" w:rsidRDefault="00837F6F" w:rsidP="00611D58">
            <w:pPr>
              <w:numPr>
                <w:ilvl w:val="0"/>
                <w:numId w:val="12"/>
              </w:numPr>
              <w:contextualSpacing/>
              <w:rPr>
                <w:rFonts w:eastAsia="Calibri" w:cstheme="minorHAnsi"/>
                <w:sz w:val="24"/>
                <w:szCs w:val="24"/>
              </w:rPr>
            </w:pPr>
            <w:r>
              <w:rPr>
                <w:rFonts w:eastAsia="Calibri" w:cstheme="minorHAnsi"/>
                <w:sz w:val="24"/>
                <w:szCs w:val="24"/>
              </w:rPr>
              <w:t xml:space="preserve">Please review the </w:t>
            </w:r>
            <w:r w:rsidRPr="00837F6F">
              <w:rPr>
                <w:rFonts w:eastAsia="Calibri" w:cstheme="minorHAnsi"/>
                <w:sz w:val="24"/>
                <w:szCs w:val="24"/>
              </w:rPr>
              <w:t>Policy prompt document</w:t>
            </w:r>
            <w:r>
              <w:rPr>
                <w:rFonts w:eastAsia="Calibri" w:cstheme="minorHAnsi"/>
                <w:sz w:val="24"/>
                <w:szCs w:val="24"/>
              </w:rPr>
              <w:t>s</w:t>
            </w:r>
            <w:r w:rsidRPr="00837F6F">
              <w:rPr>
                <w:rFonts w:eastAsia="Calibri" w:cstheme="minorHAnsi"/>
                <w:sz w:val="24"/>
                <w:szCs w:val="24"/>
              </w:rPr>
              <w:t xml:space="preserve"> created to assist providers in updating their health &amp; safety policies, which should be used alongside Government guidance. Settings are advised to share </w:t>
            </w:r>
            <w:r>
              <w:rPr>
                <w:rFonts w:eastAsia="Calibri" w:cstheme="minorHAnsi"/>
                <w:sz w:val="24"/>
                <w:szCs w:val="24"/>
              </w:rPr>
              <w:t xml:space="preserve">any revised policies </w:t>
            </w:r>
            <w:r w:rsidRPr="00837F6F">
              <w:rPr>
                <w:rFonts w:eastAsia="Calibri" w:cstheme="minorHAnsi"/>
                <w:sz w:val="24"/>
                <w:szCs w:val="24"/>
              </w:rPr>
              <w:t>with their parents.</w:t>
            </w:r>
          </w:p>
        </w:tc>
        <w:tc>
          <w:tcPr>
            <w:tcW w:w="4820" w:type="dxa"/>
            <w:tcBorders>
              <w:top w:val="single" w:sz="4" w:space="0" w:color="000000"/>
              <w:left w:val="single" w:sz="4" w:space="0" w:color="000000"/>
              <w:bottom w:val="single" w:sz="4" w:space="0" w:color="000000"/>
              <w:right w:val="single" w:sz="4" w:space="0" w:color="000000"/>
            </w:tcBorders>
          </w:tcPr>
          <w:p w14:paraId="472E2FC8" w14:textId="5603CFC9" w:rsidR="00837F6F" w:rsidRPr="002F0D73" w:rsidRDefault="00466E81" w:rsidP="00611D58">
            <w:pPr>
              <w:ind w:left="104"/>
              <w:jc w:val="center"/>
              <w:rPr>
                <w:rFonts w:eastAsia="Calibri" w:cstheme="minorHAnsi"/>
                <w:b/>
                <w:sz w:val="24"/>
                <w:szCs w:val="24"/>
              </w:rPr>
            </w:pPr>
            <w:hyperlink r:id="rId36" w:history="1">
              <w:r w:rsidR="00A05628" w:rsidRPr="00A05628">
                <w:rPr>
                  <w:rStyle w:val="Hyperlink"/>
                  <w:rFonts w:eastAsia="Calibri" w:cstheme="minorHAnsi"/>
                  <w:b/>
                  <w:sz w:val="24"/>
                  <w:szCs w:val="24"/>
                </w:rPr>
                <w:t>Early Years Policies and Procedures</w:t>
              </w:r>
            </w:hyperlink>
          </w:p>
        </w:tc>
        <w:tc>
          <w:tcPr>
            <w:tcW w:w="2551" w:type="dxa"/>
            <w:tcBorders>
              <w:top w:val="single" w:sz="4" w:space="0" w:color="000000"/>
              <w:left w:val="single" w:sz="4" w:space="0" w:color="000000"/>
              <w:bottom w:val="single" w:sz="4" w:space="0" w:color="000000"/>
              <w:right w:val="single" w:sz="4" w:space="0" w:color="000000"/>
            </w:tcBorders>
          </w:tcPr>
          <w:p w14:paraId="51EBEAD0" w14:textId="77777777" w:rsidR="00837F6F" w:rsidRPr="002F0D73" w:rsidRDefault="00837F6F" w:rsidP="00611D58">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9C21A0" w14:textId="77777777" w:rsidR="00837F6F" w:rsidRPr="002F0D73" w:rsidRDefault="00837F6F" w:rsidP="00611D58">
            <w:pPr>
              <w:ind w:left="104"/>
              <w:jc w:val="center"/>
              <w:rPr>
                <w:rFonts w:eastAsia="Calibri" w:cstheme="minorHAnsi"/>
                <w:b/>
                <w:sz w:val="24"/>
                <w:szCs w:val="24"/>
              </w:rPr>
            </w:pPr>
          </w:p>
        </w:tc>
      </w:tr>
      <w:tr w:rsidR="00611D58" w:rsidRPr="002F0D73" w14:paraId="4EE03150"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5BD407E6" w14:textId="63B3F9A2" w:rsidR="00611D58" w:rsidRPr="002F0D73" w:rsidRDefault="00611D58" w:rsidP="00611D58">
            <w:pPr>
              <w:numPr>
                <w:ilvl w:val="0"/>
                <w:numId w:val="12"/>
              </w:numPr>
              <w:contextualSpacing/>
              <w:rPr>
                <w:rFonts w:cstheme="minorHAnsi"/>
                <w:sz w:val="24"/>
                <w:szCs w:val="24"/>
              </w:rPr>
            </w:pPr>
            <w:r w:rsidRPr="002F0D73">
              <w:rPr>
                <w:rFonts w:eastAsia="Calibri" w:cstheme="minorHAnsi"/>
                <w:sz w:val="24"/>
                <w:szCs w:val="24"/>
              </w:rPr>
              <w:t>Plan arrangements with your suppliers and check they are following appropriate social distancing and hygiene measures (for example, food suppliers, grounds maintenance, transport providers), including when in your childcare provision.</w:t>
            </w:r>
          </w:p>
        </w:tc>
        <w:tc>
          <w:tcPr>
            <w:tcW w:w="4820" w:type="dxa"/>
            <w:tcBorders>
              <w:top w:val="single" w:sz="4" w:space="0" w:color="000000"/>
              <w:left w:val="single" w:sz="4" w:space="0" w:color="000000"/>
              <w:bottom w:val="single" w:sz="4" w:space="0" w:color="000000"/>
              <w:right w:val="single" w:sz="4" w:space="0" w:color="000000"/>
            </w:tcBorders>
          </w:tcPr>
          <w:p w14:paraId="703FDC64" w14:textId="77777777" w:rsidR="00611D58" w:rsidRPr="002F0D73" w:rsidRDefault="00611D58" w:rsidP="00611D58">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5CF6E05D" w14:textId="77777777" w:rsidR="00611D58" w:rsidRPr="002F0D73" w:rsidRDefault="00611D58" w:rsidP="00611D58">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0A2954" w14:textId="77777777" w:rsidR="00611D58" w:rsidRPr="002F0D73" w:rsidRDefault="00611D58" w:rsidP="00611D58">
            <w:pPr>
              <w:ind w:left="104"/>
              <w:jc w:val="center"/>
              <w:rPr>
                <w:rFonts w:eastAsia="Calibri" w:cstheme="minorHAnsi"/>
                <w:b/>
                <w:sz w:val="24"/>
                <w:szCs w:val="24"/>
              </w:rPr>
            </w:pPr>
          </w:p>
        </w:tc>
      </w:tr>
      <w:tr w:rsidR="00611D58" w:rsidRPr="002F0D73" w14:paraId="223C5E42"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61BA6AD6" w14:textId="25A5D472" w:rsidR="00611D58" w:rsidRPr="002F0D73" w:rsidRDefault="00611D58" w:rsidP="00611D58">
            <w:pPr>
              <w:numPr>
                <w:ilvl w:val="0"/>
                <w:numId w:val="12"/>
              </w:numPr>
              <w:contextualSpacing/>
              <w:rPr>
                <w:rFonts w:eastAsia="Calibri" w:cstheme="minorHAnsi"/>
                <w:sz w:val="24"/>
                <w:szCs w:val="24"/>
              </w:rPr>
            </w:pPr>
            <w:r w:rsidRPr="002F0D73">
              <w:rPr>
                <w:rFonts w:eastAsia="Calibri" w:cstheme="minorHAnsi"/>
                <w:bCs/>
                <w:sz w:val="24"/>
                <w:szCs w:val="24"/>
              </w:rPr>
              <w:t xml:space="preserve">Consider how play equipment is used ensuring it is appropriately cleaned between </w:t>
            </w:r>
            <w:r w:rsidRPr="002F0D73">
              <w:rPr>
                <w:rFonts w:eastAsia="Calibri" w:cstheme="minorHAnsi"/>
                <w:sz w:val="24"/>
                <w:szCs w:val="24"/>
              </w:rPr>
              <w:t>group</w:t>
            </w:r>
            <w:r w:rsidRPr="002F0D73">
              <w:rPr>
                <w:rFonts w:eastAsia="Calibri" w:cstheme="minorHAnsi"/>
                <w:bCs/>
                <w:sz w:val="24"/>
                <w:szCs w:val="24"/>
              </w:rPr>
              <w:t xml:space="preserve">s of children using it, and that multiple </w:t>
            </w:r>
            <w:r w:rsidRPr="002F0D73">
              <w:rPr>
                <w:rFonts w:eastAsia="Calibri" w:cstheme="minorHAnsi"/>
                <w:sz w:val="24"/>
                <w:szCs w:val="24"/>
              </w:rPr>
              <w:t>group</w:t>
            </w:r>
            <w:r w:rsidRPr="002F0D73">
              <w:rPr>
                <w:rFonts w:eastAsia="Calibri" w:cstheme="minorHAnsi"/>
                <w:bCs/>
                <w:sz w:val="24"/>
                <w:szCs w:val="24"/>
              </w:rPr>
              <w:t>s do not use it simultaneously</w:t>
            </w:r>
          </w:p>
        </w:tc>
        <w:tc>
          <w:tcPr>
            <w:tcW w:w="4820" w:type="dxa"/>
            <w:tcBorders>
              <w:top w:val="single" w:sz="4" w:space="0" w:color="000000"/>
              <w:left w:val="single" w:sz="4" w:space="0" w:color="000000"/>
              <w:bottom w:val="single" w:sz="4" w:space="0" w:color="000000"/>
              <w:right w:val="single" w:sz="4" w:space="0" w:color="000000"/>
            </w:tcBorders>
          </w:tcPr>
          <w:p w14:paraId="47A181D0" w14:textId="77777777" w:rsidR="00611D58" w:rsidRPr="002F0D73" w:rsidRDefault="00611D58" w:rsidP="00611D58">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19FDDBE3" w14:textId="77777777" w:rsidR="00611D58" w:rsidRPr="002F0D73" w:rsidRDefault="00611D58" w:rsidP="00611D58">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E94657" w14:textId="77777777" w:rsidR="00611D58" w:rsidRPr="002F0D73" w:rsidRDefault="00611D58" w:rsidP="00611D58">
            <w:pPr>
              <w:ind w:left="104"/>
              <w:jc w:val="center"/>
              <w:rPr>
                <w:rFonts w:eastAsia="Calibri" w:cstheme="minorHAnsi"/>
                <w:b/>
                <w:sz w:val="24"/>
                <w:szCs w:val="24"/>
              </w:rPr>
            </w:pPr>
          </w:p>
        </w:tc>
      </w:tr>
      <w:tr w:rsidR="00611D58" w:rsidRPr="002F0D73" w14:paraId="1DAED202"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5F855C8A" w14:textId="196F6822" w:rsidR="00611D58" w:rsidRPr="002F0D73" w:rsidRDefault="00611D58" w:rsidP="00611D58">
            <w:pPr>
              <w:numPr>
                <w:ilvl w:val="0"/>
                <w:numId w:val="12"/>
              </w:numPr>
              <w:contextualSpacing/>
              <w:rPr>
                <w:rFonts w:eastAsia="Calibri" w:cstheme="minorHAnsi"/>
                <w:bCs/>
                <w:sz w:val="24"/>
                <w:szCs w:val="24"/>
              </w:rPr>
            </w:pPr>
            <w:r w:rsidRPr="002F0D73">
              <w:rPr>
                <w:rFonts w:eastAsia="Calibri" w:cstheme="minorHAnsi"/>
                <w:sz w:val="24"/>
                <w:szCs w:val="24"/>
              </w:rPr>
              <w:t xml:space="preserve">Decide what an enhanced </w:t>
            </w:r>
            <w:r w:rsidRPr="002F0D73">
              <w:rPr>
                <w:rFonts w:eastAsia="Calibri" w:cstheme="minorHAnsi"/>
                <w:bCs/>
                <w:sz w:val="24"/>
                <w:szCs w:val="24"/>
              </w:rPr>
              <w:t>cleani</w:t>
            </w:r>
            <w:r w:rsidRPr="002F0D73">
              <w:rPr>
                <w:rFonts w:eastAsia="Calibri" w:cstheme="minorHAnsi"/>
                <w:sz w:val="24"/>
                <w:szCs w:val="24"/>
              </w:rPr>
              <w:t xml:space="preserve">ng schedule looks like and how it will be implemented in your childcare provision (for example, how often, when/if an additional </w:t>
            </w:r>
            <w:r w:rsidRPr="002F0D73">
              <w:rPr>
                <w:rFonts w:eastAsia="Calibri" w:cstheme="minorHAnsi"/>
                <w:bCs/>
                <w:sz w:val="24"/>
                <w:szCs w:val="24"/>
              </w:rPr>
              <w:t>clean</w:t>
            </w:r>
            <w:r w:rsidRPr="002F0D73">
              <w:rPr>
                <w:rFonts w:eastAsia="Calibri" w:cstheme="minorHAnsi"/>
                <w:sz w:val="24"/>
                <w:szCs w:val="24"/>
              </w:rPr>
              <w:t xml:space="preserve"> is necessary) and how you will ensure sufficiency of supplies.</w:t>
            </w:r>
          </w:p>
        </w:tc>
        <w:tc>
          <w:tcPr>
            <w:tcW w:w="4820" w:type="dxa"/>
            <w:tcBorders>
              <w:top w:val="single" w:sz="4" w:space="0" w:color="000000"/>
              <w:left w:val="single" w:sz="4" w:space="0" w:color="000000"/>
              <w:bottom w:val="single" w:sz="4" w:space="0" w:color="000000"/>
              <w:right w:val="single" w:sz="4" w:space="0" w:color="000000"/>
            </w:tcBorders>
          </w:tcPr>
          <w:p w14:paraId="1A3BF7DF" w14:textId="77777777" w:rsidR="00611D58" w:rsidRPr="002F0D73" w:rsidRDefault="00611D58" w:rsidP="00611D58">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09A0E268" w14:textId="77777777" w:rsidR="00611D58" w:rsidRPr="002F0D73" w:rsidRDefault="00611D58" w:rsidP="00611D58">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1A72B0" w14:textId="77777777" w:rsidR="00611D58" w:rsidRPr="002F0D73" w:rsidRDefault="00611D58" w:rsidP="00611D58">
            <w:pPr>
              <w:ind w:left="104"/>
              <w:jc w:val="center"/>
              <w:rPr>
                <w:rFonts w:eastAsia="Calibri" w:cstheme="minorHAnsi"/>
                <w:b/>
                <w:sz w:val="24"/>
                <w:szCs w:val="24"/>
              </w:rPr>
            </w:pPr>
          </w:p>
        </w:tc>
      </w:tr>
      <w:tr w:rsidR="00611D58" w:rsidRPr="002F0D73" w14:paraId="2EDBF2F8"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6F0BD961" w14:textId="25D091D4" w:rsidR="00611D58" w:rsidRPr="002F0D73" w:rsidRDefault="00611D58" w:rsidP="00611D58">
            <w:pPr>
              <w:numPr>
                <w:ilvl w:val="0"/>
                <w:numId w:val="12"/>
              </w:numPr>
              <w:contextualSpacing/>
              <w:rPr>
                <w:rFonts w:eastAsia="Calibri" w:cstheme="minorHAnsi"/>
                <w:bCs/>
                <w:sz w:val="24"/>
                <w:szCs w:val="24"/>
              </w:rPr>
            </w:pPr>
            <w:r w:rsidRPr="002F0D73">
              <w:rPr>
                <w:rFonts w:eastAsia="Calibri" w:cstheme="minorHAnsi"/>
                <w:bCs/>
                <w:sz w:val="24"/>
                <w:szCs w:val="24"/>
              </w:rPr>
              <w:t>remove soft furnishings, soft toys and toys that are hard to clean (such as those with intricate parts)</w:t>
            </w:r>
          </w:p>
        </w:tc>
        <w:tc>
          <w:tcPr>
            <w:tcW w:w="4820" w:type="dxa"/>
            <w:tcBorders>
              <w:top w:val="single" w:sz="4" w:space="0" w:color="000000"/>
              <w:left w:val="single" w:sz="4" w:space="0" w:color="000000"/>
              <w:bottom w:val="single" w:sz="4" w:space="0" w:color="000000"/>
              <w:right w:val="single" w:sz="4" w:space="0" w:color="000000"/>
            </w:tcBorders>
          </w:tcPr>
          <w:p w14:paraId="349F3FDF" w14:textId="77777777" w:rsidR="00611D58" w:rsidRPr="002F0D73" w:rsidRDefault="00611D58" w:rsidP="00611D58">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5C621B90" w14:textId="77777777" w:rsidR="00611D58" w:rsidRPr="002F0D73" w:rsidRDefault="00611D58" w:rsidP="00611D58">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C83D14" w14:textId="77777777" w:rsidR="00611D58" w:rsidRPr="002F0D73" w:rsidRDefault="00611D58" w:rsidP="00611D58">
            <w:pPr>
              <w:ind w:left="104"/>
              <w:jc w:val="center"/>
              <w:rPr>
                <w:rFonts w:eastAsia="Calibri" w:cstheme="minorHAnsi"/>
                <w:b/>
                <w:sz w:val="24"/>
                <w:szCs w:val="24"/>
              </w:rPr>
            </w:pPr>
          </w:p>
        </w:tc>
      </w:tr>
      <w:tr w:rsidR="00611D58" w:rsidRPr="002F0D73" w14:paraId="020E5598"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793EF0E6" w14:textId="7F3B64B1" w:rsidR="00611D58" w:rsidRPr="002F0D73" w:rsidRDefault="00611D58" w:rsidP="00611D58">
            <w:pPr>
              <w:numPr>
                <w:ilvl w:val="0"/>
                <w:numId w:val="12"/>
              </w:numPr>
              <w:contextualSpacing/>
              <w:rPr>
                <w:rFonts w:eastAsia="Calibri" w:cstheme="minorHAnsi"/>
                <w:bCs/>
                <w:sz w:val="24"/>
                <w:szCs w:val="24"/>
              </w:rPr>
            </w:pPr>
            <w:proofErr w:type="gramStart"/>
            <w:r w:rsidRPr="002F0D73">
              <w:rPr>
                <w:rFonts w:eastAsia="Calibri" w:cstheme="minorHAnsi"/>
                <w:bCs/>
                <w:sz w:val="24"/>
                <w:szCs w:val="24"/>
              </w:rPr>
              <w:t>make arrangements</w:t>
            </w:r>
            <w:proofErr w:type="gramEnd"/>
            <w:r w:rsidRPr="002F0D73">
              <w:rPr>
                <w:rFonts w:eastAsia="Calibri" w:cstheme="minorHAnsi"/>
                <w:bCs/>
                <w:sz w:val="24"/>
                <w:szCs w:val="24"/>
              </w:rPr>
              <w:t xml:space="preserve"> for regular cleaning of surfaces that children and young people are touching, such as toys, books, desks, chairs, doors, sinks, toilets, light switches, bannisters, more regularly than normal</w:t>
            </w:r>
          </w:p>
        </w:tc>
        <w:tc>
          <w:tcPr>
            <w:tcW w:w="4820" w:type="dxa"/>
            <w:tcBorders>
              <w:top w:val="single" w:sz="4" w:space="0" w:color="000000"/>
              <w:left w:val="single" w:sz="4" w:space="0" w:color="000000"/>
              <w:bottom w:val="single" w:sz="4" w:space="0" w:color="000000"/>
              <w:right w:val="single" w:sz="4" w:space="0" w:color="000000"/>
            </w:tcBorders>
          </w:tcPr>
          <w:p w14:paraId="7EAC8DAE" w14:textId="77777777" w:rsidR="00611D58" w:rsidRPr="002F0D73" w:rsidRDefault="00611D58" w:rsidP="00611D58">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3CC43C3B" w14:textId="77777777" w:rsidR="00611D58" w:rsidRPr="002F0D73" w:rsidRDefault="00611D58" w:rsidP="00611D58">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476C30" w14:textId="77777777" w:rsidR="00611D58" w:rsidRPr="002F0D73" w:rsidRDefault="00611D58" w:rsidP="00611D58">
            <w:pPr>
              <w:ind w:left="104"/>
              <w:jc w:val="center"/>
              <w:rPr>
                <w:rFonts w:eastAsia="Calibri" w:cstheme="minorHAnsi"/>
                <w:b/>
                <w:sz w:val="24"/>
                <w:szCs w:val="24"/>
              </w:rPr>
            </w:pPr>
          </w:p>
        </w:tc>
      </w:tr>
      <w:tr w:rsidR="00611D58" w:rsidRPr="002F0D73" w14:paraId="48D1ED68"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41133447" w14:textId="0894A965" w:rsidR="00611D58" w:rsidRPr="002F0D73" w:rsidRDefault="00611D58" w:rsidP="00611D58">
            <w:pPr>
              <w:numPr>
                <w:ilvl w:val="0"/>
                <w:numId w:val="12"/>
              </w:numPr>
              <w:contextualSpacing/>
              <w:rPr>
                <w:rFonts w:eastAsia="Calibri" w:cstheme="minorHAnsi"/>
                <w:bCs/>
                <w:sz w:val="24"/>
                <w:szCs w:val="24"/>
              </w:rPr>
            </w:pPr>
            <w:r w:rsidRPr="002F0D73">
              <w:rPr>
                <w:rFonts w:eastAsia="Calibri" w:cstheme="minorHAnsi"/>
                <w:bCs/>
                <w:sz w:val="24"/>
                <w:szCs w:val="24"/>
              </w:rPr>
              <w:t xml:space="preserve">Consider how you will maintain social distancing </w:t>
            </w:r>
            <w:r w:rsidR="00530FE1">
              <w:rPr>
                <w:rFonts w:eastAsia="Calibri" w:cstheme="minorHAnsi"/>
                <w:bCs/>
                <w:sz w:val="24"/>
                <w:szCs w:val="24"/>
              </w:rPr>
              <w:t>–</w:t>
            </w:r>
            <w:r w:rsidRPr="002F0D73">
              <w:rPr>
                <w:rFonts w:eastAsia="Calibri" w:cstheme="minorHAnsi"/>
                <w:bCs/>
                <w:sz w:val="24"/>
                <w:szCs w:val="24"/>
              </w:rPr>
              <w:t xml:space="preserve"> Where the physical layout of a setting does not allow small </w:t>
            </w:r>
            <w:r w:rsidRPr="002F0D73">
              <w:rPr>
                <w:rFonts w:eastAsia="Calibri" w:cstheme="minorHAnsi"/>
                <w:sz w:val="24"/>
                <w:szCs w:val="24"/>
              </w:rPr>
              <w:t>group</w:t>
            </w:r>
            <w:r w:rsidRPr="002F0D73">
              <w:rPr>
                <w:rFonts w:eastAsia="Calibri" w:cstheme="minorHAnsi"/>
                <w:bCs/>
                <w:sz w:val="24"/>
                <w:szCs w:val="24"/>
              </w:rPr>
              <w:t>s of children to be kept at a safe distance apart, practitioners must exercise judgement in ensuring the highest standards of safety are maintained. In some cases, it may be necessary for providers to introduce a temporary cap on numbers to ensure that safety is prioritised.</w:t>
            </w:r>
          </w:p>
        </w:tc>
        <w:tc>
          <w:tcPr>
            <w:tcW w:w="4820" w:type="dxa"/>
            <w:tcBorders>
              <w:top w:val="single" w:sz="4" w:space="0" w:color="000000"/>
              <w:left w:val="single" w:sz="4" w:space="0" w:color="000000"/>
              <w:bottom w:val="single" w:sz="4" w:space="0" w:color="000000"/>
              <w:right w:val="single" w:sz="4" w:space="0" w:color="000000"/>
            </w:tcBorders>
          </w:tcPr>
          <w:p w14:paraId="18C95951" w14:textId="77777777" w:rsidR="00611D58" w:rsidRPr="002F0D73" w:rsidRDefault="00611D58" w:rsidP="00611D58">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7F7443E0" w14:textId="77777777" w:rsidR="00611D58" w:rsidRPr="002F0D73" w:rsidRDefault="00611D58" w:rsidP="00611D58">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5CE535" w14:textId="77777777" w:rsidR="00611D58" w:rsidRPr="002F0D73" w:rsidRDefault="00611D58" w:rsidP="00611D58">
            <w:pPr>
              <w:ind w:left="104"/>
              <w:jc w:val="center"/>
              <w:rPr>
                <w:rFonts w:eastAsia="Calibri" w:cstheme="minorHAnsi"/>
                <w:b/>
                <w:color w:val="00B050"/>
                <w:sz w:val="24"/>
                <w:szCs w:val="24"/>
              </w:rPr>
            </w:pPr>
          </w:p>
        </w:tc>
      </w:tr>
      <w:tr w:rsidR="00611D58" w:rsidRPr="002F0D73" w14:paraId="6BB69F60"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4C097F04" w14:textId="30D5343F" w:rsidR="00611D58" w:rsidRPr="002F0D73" w:rsidRDefault="00611D58" w:rsidP="00611D58">
            <w:pPr>
              <w:numPr>
                <w:ilvl w:val="0"/>
                <w:numId w:val="12"/>
              </w:numPr>
              <w:contextualSpacing/>
              <w:rPr>
                <w:rFonts w:eastAsia="Calibri" w:cstheme="minorHAnsi"/>
                <w:bCs/>
                <w:sz w:val="24"/>
                <w:szCs w:val="24"/>
              </w:rPr>
            </w:pPr>
            <w:r w:rsidRPr="002F0D73">
              <w:rPr>
                <w:rFonts w:cstheme="minorHAnsi"/>
                <w:sz w:val="24"/>
                <w:szCs w:val="24"/>
              </w:rPr>
              <w:t xml:space="preserve">It is still important to reduce contact between people as much as possible, and we can achieve that and reduce transmission risk by ensuring children and staff where possible, only mix in a small, consistent </w:t>
            </w:r>
            <w:r w:rsidRPr="002F0D73">
              <w:rPr>
                <w:rFonts w:eastAsia="Calibri" w:cstheme="minorHAnsi"/>
                <w:sz w:val="24"/>
                <w:szCs w:val="24"/>
              </w:rPr>
              <w:t>group</w:t>
            </w:r>
            <w:r w:rsidRPr="002F0D73">
              <w:rPr>
                <w:rFonts w:cstheme="minorHAnsi"/>
                <w:color w:val="FF0000"/>
                <w:sz w:val="24"/>
                <w:szCs w:val="24"/>
              </w:rPr>
              <w:t xml:space="preserve"> </w:t>
            </w:r>
            <w:r w:rsidRPr="002F0D73">
              <w:rPr>
                <w:rFonts w:cstheme="minorHAnsi"/>
                <w:sz w:val="24"/>
                <w:szCs w:val="24"/>
              </w:rPr>
              <w:t xml:space="preserve">and that small </w:t>
            </w:r>
            <w:r w:rsidRPr="002F0D73">
              <w:rPr>
                <w:rFonts w:eastAsia="Calibri" w:cstheme="minorHAnsi"/>
                <w:sz w:val="24"/>
                <w:szCs w:val="24"/>
              </w:rPr>
              <w:t>group</w:t>
            </w:r>
            <w:r w:rsidRPr="002F0D73">
              <w:rPr>
                <w:rFonts w:cstheme="minorHAnsi"/>
                <w:color w:val="FF0000"/>
                <w:sz w:val="24"/>
                <w:szCs w:val="24"/>
              </w:rPr>
              <w:t xml:space="preserve"> </w:t>
            </w:r>
            <w:r w:rsidRPr="002F0D73">
              <w:rPr>
                <w:rFonts w:cstheme="minorHAnsi"/>
                <w:sz w:val="24"/>
                <w:szCs w:val="24"/>
              </w:rPr>
              <w:t xml:space="preserve">stays away from other people and </w:t>
            </w:r>
            <w:r w:rsidRPr="002F0D73">
              <w:rPr>
                <w:rFonts w:eastAsia="Calibri" w:cstheme="minorHAnsi"/>
                <w:sz w:val="24"/>
                <w:szCs w:val="24"/>
              </w:rPr>
              <w:t>group</w:t>
            </w:r>
            <w:r w:rsidRPr="002F0D73">
              <w:rPr>
                <w:rFonts w:cstheme="minorHAnsi"/>
                <w:sz w:val="24"/>
                <w:szCs w:val="24"/>
              </w:rPr>
              <w:t>s.</w:t>
            </w:r>
          </w:p>
        </w:tc>
        <w:tc>
          <w:tcPr>
            <w:tcW w:w="4820" w:type="dxa"/>
            <w:tcBorders>
              <w:top w:val="single" w:sz="4" w:space="0" w:color="000000"/>
              <w:left w:val="single" w:sz="4" w:space="0" w:color="000000"/>
              <w:bottom w:val="single" w:sz="4" w:space="0" w:color="000000"/>
              <w:right w:val="single" w:sz="4" w:space="0" w:color="000000"/>
            </w:tcBorders>
          </w:tcPr>
          <w:p w14:paraId="235A891B" w14:textId="77777777" w:rsidR="00611D58" w:rsidRPr="002F0D73" w:rsidRDefault="00611D58" w:rsidP="00611D58">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634AA3AD" w14:textId="77777777" w:rsidR="00611D58" w:rsidRPr="002F0D73" w:rsidRDefault="00611D58" w:rsidP="00611D58">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762001" w14:textId="77777777" w:rsidR="00611D58" w:rsidRPr="002F0D73" w:rsidRDefault="00611D58" w:rsidP="00611D58">
            <w:pPr>
              <w:ind w:left="104"/>
              <w:jc w:val="center"/>
              <w:rPr>
                <w:rFonts w:eastAsia="Calibri" w:cstheme="minorHAnsi"/>
                <w:b/>
                <w:color w:val="00B050"/>
                <w:sz w:val="24"/>
                <w:szCs w:val="24"/>
              </w:rPr>
            </w:pPr>
          </w:p>
        </w:tc>
      </w:tr>
      <w:tr w:rsidR="00611D58" w:rsidRPr="002F0D73" w14:paraId="0D4071F9"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08D0919A" w14:textId="6C8CB602" w:rsidR="00611D58" w:rsidRPr="002F0D73" w:rsidRDefault="00611D58" w:rsidP="00611D58">
            <w:pPr>
              <w:numPr>
                <w:ilvl w:val="0"/>
                <w:numId w:val="12"/>
              </w:numPr>
              <w:contextualSpacing/>
              <w:rPr>
                <w:rFonts w:eastAsia="Calibri" w:cstheme="minorHAnsi"/>
                <w:bCs/>
                <w:sz w:val="24"/>
                <w:szCs w:val="24"/>
              </w:rPr>
            </w:pPr>
            <w:r w:rsidRPr="002F0D73">
              <w:rPr>
                <w:rFonts w:eastAsia="Calibri" w:cstheme="minorHAnsi"/>
                <w:sz w:val="24"/>
                <w:szCs w:val="24"/>
              </w:rPr>
              <w:t>Work with your catering supplier to ensure meals are available for all children in childcare provision and have alternative arrangements in place should catering arrangements be affected by staff sickness etc</w:t>
            </w:r>
          </w:p>
        </w:tc>
        <w:tc>
          <w:tcPr>
            <w:tcW w:w="4820" w:type="dxa"/>
            <w:tcBorders>
              <w:top w:val="single" w:sz="4" w:space="0" w:color="000000"/>
              <w:left w:val="single" w:sz="4" w:space="0" w:color="000000"/>
              <w:bottom w:val="single" w:sz="4" w:space="0" w:color="000000"/>
              <w:right w:val="single" w:sz="4" w:space="0" w:color="000000"/>
            </w:tcBorders>
          </w:tcPr>
          <w:p w14:paraId="446E8641" w14:textId="77777777" w:rsidR="00611D58" w:rsidRPr="002F0D73" w:rsidRDefault="00611D58" w:rsidP="00611D58">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5F214620" w14:textId="77777777" w:rsidR="00611D58" w:rsidRPr="002F0D73" w:rsidRDefault="00611D58" w:rsidP="00611D58">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8C23A7" w14:textId="77777777" w:rsidR="00611D58" w:rsidRPr="002F0D73" w:rsidRDefault="00611D58" w:rsidP="00611D58">
            <w:pPr>
              <w:ind w:left="104"/>
              <w:jc w:val="center"/>
              <w:rPr>
                <w:rFonts w:eastAsia="Calibri" w:cstheme="minorHAnsi"/>
                <w:b/>
                <w:sz w:val="24"/>
                <w:szCs w:val="24"/>
              </w:rPr>
            </w:pPr>
          </w:p>
        </w:tc>
      </w:tr>
      <w:tr w:rsidR="00611D58" w:rsidRPr="002F0D73" w14:paraId="4F5398F3"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52065435" w14:textId="4893DEE4" w:rsidR="00611D58" w:rsidRPr="002F0D73" w:rsidRDefault="00611D58" w:rsidP="00611D58">
            <w:pPr>
              <w:numPr>
                <w:ilvl w:val="0"/>
                <w:numId w:val="12"/>
              </w:numPr>
              <w:contextualSpacing/>
              <w:rPr>
                <w:rFonts w:eastAsia="Calibri" w:cstheme="minorHAnsi"/>
                <w:bCs/>
                <w:sz w:val="24"/>
                <w:szCs w:val="24"/>
              </w:rPr>
            </w:pPr>
            <w:r w:rsidRPr="002F0D73">
              <w:rPr>
                <w:rFonts w:eastAsia="Calibri" w:cstheme="minorHAnsi"/>
                <w:bCs/>
                <w:sz w:val="24"/>
                <w:szCs w:val="24"/>
              </w:rPr>
              <w:t>remove unnecessary items from classrooms and other learning environments where there is space to store it elsewhere</w:t>
            </w:r>
          </w:p>
        </w:tc>
        <w:tc>
          <w:tcPr>
            <w:tcW w:w="4820" w:type="dxa"/>
            <w:tcBorders>
              <w:top w:val="single" w:sz="4" w:space="0" w:color="000000"/>
              <w:left w:val="single" w:sz="4" w:space="0" w:color="000000"/>
              <w:bottom w:val="single" w:sz="4" w:space="0" w:color="000000"/>
              <w:right w:val="single" w:sz="4" w:space="0" w:color="000000"/>
            </w:tcBorders>
          </w:tcPr>
          <w:p w14:paraId="57D96186" w14:textId="77777777" w:rsidR="00611D58" w:rsidRPr="002F0D73" w:rsidRDefault="00611D58" w:rsidP="00611D58">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497F3D94" w14:textId="77777777" w:rsidR="00611D58" w:rsidRPr="002F0D73" w:rsidRDefault="00611D58" w:rsidP="00611D58">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6A1FD2" w14:textId="77777777" w:rsidR="00611D58" w:rsidRPr="002F0D73" w:rsidRDefault="00611D58" w:rsidP="00611D58">
            <w:pPr>
              <w:ind w:left="104"/>
              <w:jc w:val="center"/>
              <w:rPr>
                <w:rFonts w:eastAsia="Calibri" w:cstheme="minorHAnsi"/>
                <w:b/>
                <w:sz w:val="24"/>
                <w:szCs w:val="24"/>
              </w:rPr>
            </w:pPr>
          </w:p>
        </w:tc>
      </w:tr>
      <w:tr w:rsidR="00611D58" w:rsidRPr="002F0D73" w14:paraId="74FF9A19"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5EC93279" w14:textId="40EFB8A7" w:rsidR="00AF67E7" w:rsidRPr="00AF67E7" w:rsidRDefault="00AF67E7" w:rsidP="00B71557">
            <w:pPr>
              <w:numPr>
                <w:ilvl w:val="0"/>
                <w:numId w:val="12"/>
              </w:numPr>
              <w:contextualSpacing/>
              <w:rPr>
                <w:rFonts w:eastAsia="Calibri" w:cstheme="minorHAnsi"/>
                <w:bCs/>
                <w:sz w:val="24"/>
                <w:szCs w:val="24"/>
              </w:rPr>
            </w:pPr>
            <w:r w:rsidRPr="00AF67E7">
              <w:rPr>
                <w:rFonts w:eastAsia="Calibri" w:cstheme="minorHAnsi"/>
                <w:b/>
                <w:sz w:val="24"/>
                <w:szCs w:val="24"/>
              </w:rPr>
              <w:t>Journeys/transport:</w:t>
            </w:r>
            <w:r w:rsidRPr="00AF67E7">
              <w:rPr>
                <w:rFonts w:eastAsia="Calibri" w:cstheme="minorHAnsi"/>
                <w:bCs/>
                <w:sz w:val="24"/>
                <w:szCs w:val="24"/>
              </w:rPr>
              <w:t xml:space="preserve"> Currently (Nov 2020</w:t>
            </w:r>
            <w:r>
              <w:rPr>
                <w:rFonts w:eastAsia="Calibri" w:cstheme="minorHAnsi"/>
                <w:bCs/>
                <w:sz w:val="24"/>
                <w:szCs w:val="24"/>
              </w:rPr>
              <w:t xml:space="preserve"> – Always check the latest DFE guidance</w:t>
            </w:r>
            <w:r w:rsidRPr="00AF67E7">
              <w:rPr>
                <w:rFonts w:eastAsia="Calibri" w:cstheme="minorHAnsi"/>
                <w:bCs/>
                <w:sz w:val="24"/>
                <w:szCs w:val="24"/>
              </w:rPr>
              <w:t xml:space="preserve">), </w:t>
            </w:r>
            <w:r>
              <w:rPr>
                <w:rFonts w:eastAsia="Calibri" w:cstheme="minorHAnsi"/>
                <w:bCs/>
                <w:sz w:val="24"/>
                <w:szCs w:val="24"/>
              </w:rPr>
              <w:t>j</w:t>
            </w:r>
            <w:r w:rsidRPr="00AF67E7">
              <w:rPr>
                <w:rFonts w:eastAsia="Calibri" w:cstheme="minorHAnsi"/>
                <w:bCs/>
                <w:sz w:val="24"/>
                <w:szCs w:val="24"/>
              </w:rPr>
              <w:t>ourneys should only be made:</w:t>
            </w:r>
          </w:p>
          <w:p w14:paraId="67A237ED" w14:textId="77777777" w:rsidR="00AF67E7" w:rsidRPr="00AF67E7" w:rsidRDefault="00AF67E7" w:rsidP="00AF67E7">
            <w:pPr>
              <w:pStyle w:val="ListParagraph"/>
              <w:numPr>
                <w:ilvl w:val="1"/>
                <w:numId w:val="12"/>
              </w:numPr>
              <w:rPr>
                <w:rFonts w:eastAsia="Calibri" w:cstheme="minorHAnsi"/>
                <w:bCs/>
                <w:sz w:val="24"/>
                <w:szCs w:val="24"/>
              </w:rPr>
            </w:pPr>
            <w:r w:rsidRPr="00AF67E7">
              <w:rPr>
                <w:rFonts w:eastAsia="Calibri" w:cstheme="minorHAnsi"/>
                <w:bCs/>
                <w:sz w:val="24"/>
                <w:szCs w:val="24"/>
              </w:rPr>
              <w:t>for education or childcare</w:t>
            </w:r>
          </w:p>
          <w:p w14:paraId="5548757C" w14:textId="77777777" w:rsidR="00AF67E7" w:rsidRPr="00AF67E7" w:rsidRDefault="00AF67E7" w:rsidP="00AF67E7">
            <w:pPr>
              <w:numPr>
                <w:ilvl w:val="1"/>
                <w:numId w:val="12"/>
              </w:numPr>
              <w:contextualSpacing/>
              <w:rPr>
                <w:rFonts w:eastAsia="Calibri" w:cstheme="minorHAnsi"/>
                <w:bCs/>
                <w:sz w:val="24"/>
                <w:szCs w:val="24"/>
              </w:rPr>
            </w:pPr>
            <w:r w:rsidRPr="00AF67E7">
              <w:rPr>
                <w:rFonts w:eastAsia="Calibri" w:cstheme="minorHAnsi"/>
                <w:bCs/>
                <w:sz w:val="24"/>
                <w:szCs w:val="24"/>
              </w:rPr>
              <w:t>for work purposes</w:t>
            </w:r>
          </w:p>
          <w:p w14:paraId="57CFEF96" w14:textId="77777777" w:rsidR="00AF67E7" w:rsidRPr="00AF67E7" w:rsidRDefault="00AF67E7" w:rsidP="00AF67E7">
            <w:pPr>
              <w:numPr>
                <w:ilvl w:val="1"/>
                <w:numId w:val="12"/>
              </w:numPr>
              <w:contextualSpacing/>
              <w:rPr>
                <w:rFonts w:eastAsia="Calibri" w:cstheme="minorHAnsi"/>
                <w:bCs/>
                <w:sz w:val="24"/>
                <w:szCs w:val="24"/>
              </w:rPr>
            </w:pPr>
            <w:r w:rsidRPr="00AF67E7">
              <w:rPr>
                <w:rFonts w:eastAsia="Calibri" w:cstheme="minorHAnsi"/>
                <w:bCs/>
                <w:sz w:val="24"/>
                <w:szCs w:val="24"/>
              </w:rPr>
              <w:t>to exercise outdoors or visit an outdoor public place</w:t>
            </w:r>
          </w:p>
          <w:p w14:paraId="5F2729A7" w14:textId="77777777" w:rsidR="00AF67E7" w:rsidRPr="00AF67E7" w:rsidRDefault="00AF67E7" w:rsidP="00AF67E7">
            <w:pPr>
              <w:numPr>
                <w:ilvl w:val="1"/>
                <w:numId w:val="12"/>
              </w:numPr>
              <w:contextualSpacing/>
              <w:rPr>
                <w:rFonts w:eastAsia="Calibri" w:cstheme="minorHAnsi"/>
                <w:bCs/>
                <w:sz w:val="24"/>
                <w:szCs w:val="24"/>
              </w:rPr>
            </w:pPr>
            <w:r w:rsidRPr="00AF67E7">
              <w:rPr>
                <w:rFonts w:eastAsia="Calibri" w:cstheme="minorHAnsi"/>
                <w:bCs/>
                <w:sz w:val="24"/>
                <w:szCs w:val="24"/>
              </w:rPr>
              <w:t>for visiting venues that are open</w:t>
            </w:r>
          </w:p>
          <w:p w14:paraId="7C75D58A" w14:textId="77777777" w:rsidR="00AF67E7" w:rsidRPr="00AF67E7" w:rsidRDefault="00AF67E7" w:rsidP="00AF67E7">
            <w:pPr>
              <w:numPr>
                <w:ilvl w:val="1"/>
                <w:numId w:val="12"/>
              </w:numPr>
              <w:contextualSpacing/>
              <w:rPr>
                <w:rFonts w:eastAsia="Calibri" w:cstheme="minorHAnsi"/>
                <w:bCs/>
                <w:sz w:val="24"/>
                <w:szCs w:val="24"/>
              </w:rPr>
            </w:pPr>
            <w:r w:rsidRPr="00AF67E7">
              <w:rPr>
                <w:rFonts w:eastAsia="Calibri" w:cstheme="minorHAnsi"/>
                <w:bCs/>
                <w:sz w:val="24"/>
                <w:szCs w:val="24"/>
              </w:rPr>
              <w:t>for a medical reason, such as taking someone to hospital</w:t>
            </w:r>
          </w:p>
          <w:p w14:paraId="15F81E8D" w14:textId="289021BF" w:rsidR="00AF67E7" w:rsidRPr="00AF67E7" w:rsidRDefault="00AF67E7" w:rsidP="00B71557">
            <w:pPr>
              <w:numPr>
                <w:ilvl w:val="0"/>
                <w:numId w:val="12"/>
              </w:numPr>
              <w:contextualSpacing/>
              <w:rPr>
                <w:rFonts w:eastAsia="Calibri" w:cstheme="minorHAnsi"/>
                <w:bCs/>
                <w:sz w:val="24"/>
                <w:szCs w:val="24"/>
              </w:rPr>
            </w:pPr>
            <w:r w:rsidRPr="00AF67E7">
              <w:rPr>
                <w:rFonts w:eastAsia="Calibri" w:cstheme="minorHAnsi"/>
                <w:bCs/>
                <w:sz w:val="24"/>
                <w:szCs w:val="24"/>
              </w:rPr>
              <w:t>If it is necessary to travel, settings are encouraged to walk where possible, and to plan ahead and avoid busy times and routes on public transport. This will allow settings to maintain social distancing while travelling.</w:t>
            </w:r>
          </w:p>
          <w:p w14:paraId="11EF1653" w14:textId="77777777" w:rsidR="00AF67E7" w:rsidRDefault="00AF67E7" w:rsidP="00AF67E7">
            <w:pPr>
              <w:numPr>
                <w:ilvl w:val="0"/>
                <w:numId w:val="12"/>
              </w:numPr>
              <w:contextualSpacing/>
              <w:rPr>
                <w:rFonts w:eastAsia="Calibri" w:cstheme="minorHAnsi"/>
                <w:bCs/>
                <w:sz w:val="24"/>
                <w:szCs w:val="24"/>
              </w:rPr>
            </w:pPr>
            <w:r w:rsidRPr="00AF67E7">
              <w:rPr>
                <w:rFonts w:eastAsia="Calibri" w:cstheme="minorHAnsi"/>
                <w:bCs/>
                <w:sz w:val="24"/>
                <w:szCs w:val="24"/>
              </w:rPr>
              <w:t>If it is necessary for a childminder to pick up or drop off a child at school and walking is not practical, then a private vehicle for single household use is preferable. Use of public transport should be minimised.</w:t>
            </w:r>
            <w:r>
              <w:rPr>
                <w:rFonts w:eastAsia="Calibri" w:cstheme="minorHAnsi"/>
                <w:bCs/>
                <w:sz w:val="24"/>
                <w:szCs w:val="24"/>
              </w:rPr>
              <w:t xml:space="preserve"> </w:t>
            </w:r>
          </w:p>
          <w:p w14:paraId="116EC9B8" w14:textId="3B1E3BF6" w:rsidR="00611D58" w:rsidRPr="002F0D73" w:rsidRDefault="00AF67E7" w:rsidP="00AF67E7">
            <w:pPr>
              <w:numPr>
                <w:ilvl w:val="0"/>
                <w:numId w:val="12"/>
              </w:numPr>
              <w:contextualSpacing/>
              <w:rPr>
                <w:rFonts w:eastAsia="Calibri" w:cstheme="minorHAnsi"/>
                <w:bCs/>
                <w:sz w:val="24"/>
                <w:szCs w:val="24"/>
              </w:rPr>
            </w:pPr>
            <w:r>
              <w:rPr>
                <w:rFonts w:eastAsia="Calibri" w:cstheme="minorHAnsi"/>
                <w:bCs/>
                <w:sz w:val="24"/>
                <w:szCs w:val="24"/>
              </w:rPr>
              <w:t>C</w:t>
            </w:r>
            <w:r w:rsidR="00611D58" w:rsidRPr="002F0D73">
              <w:rPr>
                <w:rFonts w:eastAsia="Calibri" w:cstheme="minorHAnsi"/>
                <w:bCs/>
                <w:sz w:val="24"/>
                <w:szCs w:val="24"/>
              </w:rPr>
              <w:t>onsider how children and young people arrive at the education or childcare setting, and reduce any unnecessary travel on coaches, buses or public transport where possible. Ensure parents are aware of this guidance.</w:t>
            </w:r>
          </w:p>
        </w:tc>
        <w:tc>
          <w:tcPr>
            <w:tcW w:w="4820" w:type="dxa"/>
            <w:tcBorders>
              <w:top w:val="single" w:sz="4" w:space="0" w:color="000000"/>
              <w:left w:val="single" w:sz="4" w:space="0" w:color="000000"/>
              <w:bottom w:val="single" w:sz="4" w:space="0" w:color="000000"/>
              <w:right w:val="single" w:sz="4" w:space="0" w:color="000000"/>
            </w:tcBorders>
          </w:tcPr>
          <w:p w14:paraId="623D5369" w14:textId="1E7D0A63" w:rsidR="00611D58" w:rsidRPr="002F0D73" w:rsidRDefault="00611D58" w:rsidP="00514815">
            <w:pPr>
              <w:ind w:left="104"/>
              <w:rPr>
                <w:rFonts w:eastAsia="Calibri" w:cstheme="minorHAnsi"/>
                <w:b/>
                <w:color w:val="4472C4" w:themeColor="accent1"/>
                <w:sz w:val="24"/>
                <w:szCs w:val="24"/>
              </w:rPr>
            </w:pPr>
            <w:r w:rsidRPr="001172A5">
              <w:rPr>
                <w:rFonts w:eastAsia="Calibri" w:cstheme="minorHAnsi"/>
                <w:bCs/>
                <w:color w:val="000000" w:themeColor="text1"/>
                <w:sz w:val="24"/>
                <w:szCs w:val="24"/>
              </w:rPr>
              <w:t xml:space="preserve">Read the </w:t>
            </w:r>
            <w:hyperlink r:id="rId37" w:history="1">
              <w:r w:rsidRPr="0038324E">
                <w:rPr>
                  <w:rStyle w:val="Hyperlink"/>
                  <w:rFonts w:eastAsia="Calibri" w:cstheme="minorHAnsi"/>
                  <w:b/>
                  <w:bCs/>
                  <w:color w:val="4472C4" w:themeColor="accent1"/>
                  <w:sz w:val="24"/>
                  <w:szCs w:val="24"/>
                </w:rPr>
                <w:t>Coronavirus (COVID-19): safer travel guidance for passengers</w:t>
              </w:r>
            </w:hyperlink>
          </w:p>
        </w:tc>
        <w:tc>
          <w:tcPr>
            <w:tcW w:w="2551" w:type="dxa"/>
            <w:tcBorders>
              <w:top w:val="single" w:sz="4" w:space="0" w:color="000000"/>
              <w:left w:val="single" w:sz="4" w:space="0" w:color="000000"/>
              <w:bottom w:val="single" w:sz="4" w:space="0" w:color="000000"/>
              <w:right w:val="single" w:sz="4" w:space="0" w:color="000000"/>
            </w:tcBorders>
          </w:tcPr>
          <w:p w14:paraId="65B5CC7E" w14:textId="77777777" w:rsidR="00611D58" w:rsidRPr="002F0D73" w:rsidRDefault="00611D58" w:rsidP="00611D58">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72E674" w14:textId="77777777" w:rsidR="00611D58" w:rsidRPr="002F0D73" w:rsidRDefault="00611D58" w:rsidP="00611D58">
            <w:pPr>
              <w:ind w:left="104"/>
              <w:jc w:val="center"/>
              <w:rPr>
                <w:rFonts w:eastAsia="Calibri" w:cstheme="minorHAnsi"/>
                <w:b/>
                <w:sz w:val="24"/>
                <w:szCs w:val="24"/>
              </w:rPr>
            </w:pPr>
          </w:p>
        </w:tc>
      </w:tr>
      <w:tr w:rsidR="00611D58" w:rsidRPr="002F0D73" w14:paraId="1386BB5A"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6A0BB119" w14:textId="7B1595F8" w:rsidR="00611D58" w:rsidRPr="002F0D73" w:rsidRDefault="00611D58" w:rsidP="00611D58">
            <w:pPr>
              <w:numPr>
                <w:ilvl w:val="0"/>
                <w:numId w:val="12"/>
              </w:numPr>
              <w:contextualSpacing/>
              <w:rPr>
                <w:rFonts w:eastAsia="Calibri" w:cstheme="minorHAnsi"/>
                <w:bCs/>
                <w:sz w:val="24"/>
                <w:szCs w:val="24"/>
              </w:rPr>
            </w:pPr>
            <w:r w:rsidRPr="002F0D73">
              <w:rPr>
                <w:rFonts w:eastAsia="Calibri" w:cstheme="minorHAnsi"/>
                <w:bCs/>
                <w:sz w:val="24"/>
                <w:szCs w:val="24"/>
              </w:rPr>
              <w:t>You will need to ensure staff to child ratios are tailored to the requirements due to social distancing (i.e. fewer children in a room) and changing pupil mix and support requirements</w:t>
            </w:r>
          </w:p>
        </w:tc>
        <w:tc>
          <w:tcPr>
            <w:tcW w:w="4820" w:type="dxa"/>
            <w:tcBorders>
              <w:top w:val="single" w:sz="4" w:space="0" w:color="000000"/>
              <w:left w:val="single" w:sz="4" w:space="0" w:color="000000"/>
              <w:bottom w:val="single" w:sz="4" w:space="0" w:color="000000"/>
              <w:right w:val="single" w:sz="4" w:space="0" w:color="000000"/>
            </w:tcBorders>
          </w:tcPr>
          <w:p w14:paraId="5D960A2F" w14:textId="77777777" w:rsidR="00611D58" w:rsidRPr="002F0D73" w:rsidRDefault="00611D58" w:rsidP="00611D58">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6011A1D0" w14:textId="77777777" w:rsidR="00611D58" w:rsidRPr="002F0D73" w:rsidRDefault="00611D58" w:rsidP="00611D58">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798241" w14:textId="77777777" w:rsidR="00611D58" w:rsidRPr="002F0D73" w:rsidRDefault="00611D58" w:rsidP="00611D58">
            <w:pPr>
              <w:ind w:left="104"/>
              <w:jc w:val="center"/>
              <w:rPr>
                <w:rFonts w:eastAsia="Calibri" w:cstheme="minorHAnsi"/>
                <w:b/>
                <w:sz w:val="24"/>
                <w:szCs w:val="24"/>
              </w:rPr>
            </w:pPr>
          </w:p>
        </w:tc>
      </w:tr>
      <w:tr w:rsidR="00611D58" w:rsidRPr="002F0D73" w14:paraId="6572409B"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5533AC74" w14:textId="4D837F98" w:rsidR="00611D58" w:rsidRPr="002F0D73" w:rsidRDefault="00611D58" w:rsidP="00611D58">
            <w:pPr>
              <w:numPr>
                <w:ilvl w:val="0"/>
                <w:numId w:val="12"/>
              </w:numPr>
              <w:contextualSpacing/>
              <w:rPr>
                <w:rFonts w:eastAsia="Calibri" w:cstheme="minorHAnsi"/>
                <w:bCs/>
                <w:sz w:val="24"/>
                <w:szCs w:val="24"/>
              </w:rPr>
            </w:pPr>
            <w:r w:rsidRPr="002F0D73">
              <w:rPr>
                <w:rFonts w:eastAsia="Calibri" w:cstheme="minorHAnsi"/>
                <w:bCs/>
                <w:sz w:val="24"/>
                <w:szCs w:val="24"/>
              </w:rPr>
              <w:t>Evaluate what additional support you need to implement social distancing measures in your setting</w:t>
            </w:r>
          </w:p>
        </w:tc>
        <w:tc>
          <w:tcPr>
            <w:tcW w:w="4820" w:type="dxa"/>
            <w:tcBorders>
              <w:top w:val="single" w:sz="4" w:space="0" w:color="000000"/>
              <w:left w:val="single" w:sz="4" w:space="0" w:color="000000"/>
              <w:bottom w:val="single" w:sz="4" w:space="0" w:color="000000"/>
              <w:right w:val="single" w:sz="4" w:space="0" w:color="000000"/>
            </w:tcBorders>
          </w:tcPr>
          <w:p w14:paraId="3A6BC5B1" w14:textId="77777777" w:rsidR="00611D58" w:rsidRPr="002F0D73" w:rsidRDefault="00611D58" w:rsidP="00611D58">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538BF230" w14:textId="77777777" w:rsidR="00611D58" w:rsidRPr="002F0D73" w:rsidRDefault="00611D58" w:rsidP="00611D58">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D701F1" w14:textId="77777777" w:rsidR="00611D58" w:rsidRPr="002F0D73" w:rsidRDefault="00611D58" w:rsidP="00611D58">
            <w:pPr>
              <w:ind w:left="104"/>
              <w:jc w:val="center"/>
              <w:rPr>
                <w:rFonts w:eastAsia="Calibri" w:cstheme="minorHAnsi"/>
                <w:b/>
                <w:sz w:val="24"/>
                <w:szCs w:val="24"/>
              </w:rPr>
            </w:pPr>
          </w:p>
        </w:tc>
      </w:tr>
      <w:tr w:rsidR="00611D58" w:rsidRPr="002F0D73" w14:paraId="6B7C8872"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776E7D8E" w14:textId="594D7E6F" w:rsidR="00611D58" w:rsidRPr="002F0D73" w:rsidRDefault="00611D58" w:rsidP="00611D58">
            <w:pPr>
              <w:numPr>
                <w:ilvl w:val="0"/>
                <w:numId w:val="12"/>
              </w:numPr>
              <w:contextualSpacing/>
              <w:rPr>
                <w:rFonts w:eastAsia="Calibri" w:cstheme="minorHAnsi"/>
                <w:bCs/>
                <w:sz w:val="24"/>
                <w:szCs w:val="24"/>
              </w:rPr>
            </w:pPr>
            <w:r w:rsidRPr="002F0D73">
              <w:rPr>
                <w:rFonts w:eastAsia="Calibri" w:cstheme="minorHAnsi"/>
                <w:bCs/>
                <w:sz w:val="24"/>
                <w:szCs w:val="24"/>
              </w:rPr>
              <w:t>Develop links with your local Early Years providers and consider opportunities to put secondment arrangements in place to temporarily transfer staff if you are experiencing difficult in meeting staff: child ratios</w:t>
            </w:r>
          </w:p>
        </w:tc>
        <w:tc>
          <w:tcPr>
            <w:tcW w:w="4820" w:type="dxa"/>
            <w:tcBorders>
              <w:top w:val="single" w:sz="4" w:space="0" w:color="000000"/>
              <w:left w:val="single" w:sz="4" w:space="0" w:color="000000"/>
              <w:bottom w:val="single" w:sz="4" w:space="0" w:color="000000"/>
              <w:right w:val="single" w:sz="4" w:space="0" w:color="000000"/>
            </w:tcBorders>
          </w:tcPr>
          <w:p w14:paraId="64D3AE2A" w14:textId="77777777" w:rsidR="00611D58" w:rsidRPr="002F0D73" w:rsidRDefault="00611D58" w:rsidP="00611D58">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27CD6B95" w14:textId="77777777" w:rsidR="00611D58" w:rsidRPr="002F0D73" w:rsidRDefault="00611D58" w:rsidP="00611D58">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A5034E" w14:textId="77777777" w:rsidR="00611D58" w:rsidRPr="002F0D73" w:rsidRDefault="00611D58" w:rsidP="00611D58">
            <w:pPr>
              <w:ind w:left="104"/>
              <w:jc w:val="center"/>
              <w:rPr>
                <w:rFonts w:eastAsia="Calibri" w:cstheme="minorHAnsi"/>
                <w:b/>
                <w:sz w:val="24"/>
                <w:szCs w:val="24"/>
              </w:rPr>
            </w:pPr>
          </w:p>
        </w:tc>
      </w:tr>
      <w:tr w:rsidR="00611D58" w:rsidRPr="002F0D73" w14:paraId="51DAEB51"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4E59BB55" w14:textId="77777777" w:rsidR="00611D58" w:rsidRPr="002F0D73" w:rsidRDefault="00611D58" w:rsidP="00611D58">
            <w:pPr>
              <w:numPr>
                <w:ilvl w:val="0"/>
                <w:numId w:val="12"/>
              </w:numPr>
              <w:contextualSpacing/>
              <w:rPr>
                <w:rFonts w:cstheme="minorHAnsi"/>
                <w:sz w:val="24"/>
                <w:szCs w:val="24"/>
              </w:rPr>
            </w:pPr>
            <w:r w:rsidRPr="002F0D73">
              <w:rPr>
                <w:rFonts w:eastAsia="Calibri" w:cstheme="minorHAnsi"/>
                <w:sz w:val="24"/>
                <w:szCs w:val="24"/>
                <w:shd w:val="clear" w:color="auto" w:fill="FFFFFF"/>
              </w:rPr>
              <w:t>Update behaviour policies to reflect the new rules and routines necessary to reduce risk in your setting and agree how to communicate this to school staff, students and parents </w:t>
            </w:r>
          </w:p>
        </w:tc>
        <w:tc>
          <w:tcPr>
            <w:tcW w:w="4820" w:type="dxa"/>
            <w:tcBorders>
              <w:top w:val="single" w:sz="4" w:space="0" w:color="000000"/>
              <w:left w:val="single" w:sz="4" w:space="0" w:color="000000"/>
              <w:bottom w:val="single" w:sz="4" w:space="0" w:color="000000"/>
              <w:right w:val="single" w:sz="4" w:space="0" w:color="000000"/>
            </w:tcBorders>
          </w:tcPr>
          <w:p w14:paraId="63748831" w14:textId="77777777" w:rsidR="00611D58" w:rsidRPr="002F0D73" w:rsidRDefault="00611D58" w:rsidP="00611D58">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0899A841" w14:textId="77777777" w:rsidR="00611D58" w:rsidRPr="002F0D73" w:rsidRDefault="00611D58" w:rsidP="00611D58">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D88109" w14:textId="77777777" w:rsidR="00611D58" w:rsidRPr="002F0D73" w:rsidRDefault="00611D58" w:rsidP="00611D58">
            <w:pPr>
              <w:ind w:left="104"/>
              <w:jc w:val="center"/>
              <w:rPr>
                <w:rFonts w:eastAsia="Calibri" w:cstheme="minorHAnsi"/>
                <w:b/>
                <w:color w:val="00B050"/>
                <w:sz w:val="24"/>
                <w:szCs w:val="24"/>
              </w:rPr>
            </w:pPr>
          </w:p>
        </w:tc>
      </w:tr>
      <w:tr w:rsidR="00611D58" w:rsidRPr="002F0D73" w14:paraId="07627EF6"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792DAFB4" w14:textId="77777777" w:rsidR="00611D58" w:rsidRPr="002F0D73" w:rsidRDefault="00611D58" w:rsidP="00611D58">
            <w:pPr>
              <w:numPr>
                <w:ilvl w:val="0"/>
                <w:numId w:val="12"/>
              </w:numPr>
              <w:contextualSpacing/>
              <w:rPr>
                <w:rFonts w:eastAsia="Calibri" w:cstheme="minorHAnsi"/>
                <w:b/>
                <w:sz w:val="24"/>
                <w:szCs w:val="24"/>
              </w:rPr>
            </w:pPr>
            <w:r w:rsidRPr="002F0D73">
              <w:rPr>
                <w:rFonts w:eastAsia="Calibri" w:cstheme="minorHAnsi"/>
                <w:bCs/>
                <w:sz w:val="24"/>
                <w:szCs w:val="24"/>
              </w:rPr>
              <w:t xml:space="preserve">Tell children, young people, parents, carers or any visitors, such as suppliers, not to enter the education or childcare setting if they are displaying any symptoms of coronavirus (following the </w:t>
            </w:r>
            <w:hyperlink r:id="rId38" w:history="1">
              <w:r w:rsidRPr="0038324E">
                <w:rPr>
                  <w:rFonts w:eastAsia="Times New Roman" w:cstheme="minorHAnsi"/>
                  <w:b/>
                  <w:bCs/>
                  <w:color w:val="4472C4" w:themeColor="accent1"/>
                  <w:sz w:val="24"/>
                  <w:szCs w:val="24"/>
                  <w:u w:val="single"/>
                  <w:bdr w:val="none" w:sz="0" w:space="0" w:color="auto" w:frame="1"/>
                </w:rPr>
                <w:t>COVID-19: guidance for households with possible coronavirus infection</w:t>
              </w:r>
            </w:hyperlink>
            <w:r w:rsidRPr="0038324E">
              <w:rPr>
                <w:rFonts w:eastAsia="Calibri" w:cstheme="minorHAnsi"/>
                <w:b/>
                <w:bCs/>
                <w:sz w:val="24"/>
                <w:szCs w:val="24"/>
              </w:rPr>
              <w:t>)</w:t>
            </w:r>
          </w:p>
        </w:tc>
        <w:tc>
          <w:tcPr>
            <w:tcW w:w="4820" w:type="dxa"/>
            <w:tcBorders>
              <w:top w:val="single" w:sz="4" w:space="0" w:color="000000"/>
              <w:left w:val="single" w:sz="4" w:space="0" w:color="000000"/>
              <w:bottom w:val="single" w:sz="4" w:space="0" w:color="000000"/>
              <w:right w:val="single" w:sz="4" w:space="0" w:color="000000"/>
            </w:tcBorders>
          </w:tcPr>
          <w:p w14:paraId="68BA8CD1" w14:textId="77777777" w:rsidR="00611D58" w:rsidRPr="002F0D73" w:rsidRDefault="00611D58" w:rsidP="00611D58">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57B914A7" w14:textId="77777777" w:rsidR="00611D58" w:rsidRPr="002F0D73" w:rsidRDefault="00611D58" w:rsidP="00611D58">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5A25A1" w14:textId="77777777" w:rsidR="00611D58" w:rsidRPr="002F0D73" w:rsidRDefault="00611D58" w:rsidP="00611D58">
            <w:pPr>
              <w:ind w:left="104"/>
              <w:jc w:val="center"/>
              <w:rPr>
                <w:rFonts w:eastAsia="Calibri" w:cstheme="minorHAnsi"/>
                <w:b/>
                <w:sz w:val="24"/>
                <w:szCs w:val="24"/>
              </w:rPr>
            </w:pPr>
          </w:p>
        </w:tc>
      </w:tr>
      <w:tr w:rsidR="00611D58" w:rsidRPr="002F0D73" w14:paraId="60AC52A0" w14:textId="77777777" w:rsidTr="00FF1F9A">
        <w:trPr>
          <w:trHeight w:val="305"/>
        </w:trPr>
        <w:tc>
          <w:tcPr>
            <w:tcW w:w="6096" w:type="dxa"/>
            <w:tcBorders>
              <w:top w:val="single" w:sz="4" w:space="0" w:color="000000"/>
              <w:left w:val="single" w:sz="4" w:space="0" w:color="000000"/>
              <w:bottom w:val="single" w:sz="4" w:space="0" w:color="000000"/>
              <w:right w:val="single" w:sz="4" w:space="0" w:color="000000"/>
            </w:tcBorders>
          </w:tcPr>
          <w:p w14:paraId="68AD6560" w14:textId="77777777" w:rsidR="00611D58" w:rsidRPr="002F0D73" w:rsidRDefault="00611D58" w:rsidP="00611D58">
            <w:pPr>
              <w:numPr>
                <w:ilvl w:val="0"/>
                <w:numId w:val="12"/>
              </w:numPr>
              <w:contextualSpacing/>
              <w:rPr>
                <w:rFonts w:eastAsia="Calibri" w:cstheme="minorHAnsi"/>
                <w:b/>
                <w:sz w:val="24"/>
                <w:szCs w:val="24"/>
              </w:rPr>
            </w:pPr>
            <w:r w:rsidRPr="002F0D73">
              <w:rPr>
                <w:rFonts w:eastAsia="Calibri" w:cstheme="minorHAnsi"/>
                <w:bCs/>
                <w:sz w:val="24"/>
                <w:szCs w:val="24"/>
              </w:rPr>
              <w:t>Tell parents that if their child needs to be accompanied to the education or childcare setting, only one parent should attend</w:t>
            </w:r>
          </w:p>
        </w:tc>
        <w:tc>
          <w:tcPr>
            <w:tcW w:w="4820" w:type="dxa"/>
            <w:tcBorders>
              <w:top w:val="single" w:sz="4" w:space="0" w:color="000000"/>
              <w:left w:val="single" w:sz="4" w:space="0" w:color="000000"/>
              <w:bottom w:val="single" w:sz="4" w:space="0" w:color="000000"/>
              <w:right w:val="single" w:sz="4" w:space="0" w:color="000000"/>
            </w:tcBorders>
          </w:tcPr>
          <w:p w14:paraId="5F17150D" w14:textId="77777777" w:rsidR="00611D58" w:rsidRPr="002F0D73" w:rsidRDefault="00611D58" w:rsidP="00611D58">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138F7342" w14:textId="77777777" w:rsidR="00611D58" w:rsidRPr="002F0D73" w:rsidRDefault="00611D58" w:rsidP="00611D58">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1457529" w14:textId="77777777" w:rsidR="00611D58" w:rsidRPr="002F0D73" w:rsidRDefault="00611D58" w:rsidP="00611D58">
            <w:pPr>
              <w:ind w:left="104"/>
              <w:jc w:val="center"/>
              <w:rPr>
                <w:rFonts w:eastAsia="Calibri" w:cstheme="minorHAnsi"/>
                <w:b/>
                <w:sz w:val="24"/>
                <w:szCs w:val="24"/>
              </w:rPr>
            </w:pPr>
          </w:p>
        </w:tc>
      </w:tr>
      <w:tr w:rsidR="00611D58" w:rsidRPr="002F0D73" w14:paraId="1164BC95"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306D197A" w14:textId="68C9C8A6" w:rsidR="00611D58" w:rsidRPr="003D4DCB" w:rsidRDefault="00611D58" w:rsidP="003D4DCB">
            <w:pPr>
              <w:pStyle w:val="ListParagraph"/>
              <w:numPr>
                <w:ilvl w:val="0"/>
                <w:numId w:val="12"/>
              </w:numPr>
              <w:rPr>
                <w:rFonts w:cstheme="minorHAnsi"/>
                <w:sz w:val="24"/>
                <w:szCs w:val="24"/>
              </w:rPr>
            </w:pPr>
            <w:r w:rsidRPr="002F0D73">
              <w:rPr>
                <w:rFonts w:cstheme="minorHAnsi"/>
                <w:sz w:val="24"/>
                <w:szCs w:val="24"/>
              </w:rPr>
              <w:t>Familiarise yourself with the current guidance about should educational settings ask parents to report pupils’ temperatures at the start of each day?</w:t>
            </w:r>
          </w:p>
        </w:tc>
        <w:tc>
          <w:tcPr>
            <w:tcW w:w="4820" w:type="dxa"/>
            <w:tcBorders>
              <w:top w:val="single" w:sz="4" w:space="0" w:color="000000"/>
              <w:left w:val="single" w:sz="4" w:space="0" w:color="000000"/>
              <w:bottom w:val="single" w:sz="4" w:space="0" w:color="000000"/>
              <w:right w:val="single" w:sz="4" w:space="0" w:color="000000"/>
            </w:tcBorders>
          </w:tcPr>
          <w:p w14:paraId="64771B82" w14:textId="77777777" w:rsidR="00611D58" w:rsidRPr="002F0D73" w:rsidRDefault="00611D58" w:rsidP="00611D58">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4867414A" w14:textId="77777777" w:rsidR="00611D58" w:rsidRPr="002F0D73" w:rsidRDefault="00611D58" w:rsidP="00611D58">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407F69" w14:textId="77777777" w:rsidR="00611D58" w:rsidRPr="002F0D73" w:rsidRDefault="00611D58" w:rsidP="00611D58">
            <w:pPr>
              <w:ind w:left="104"/>
              <w:jc w:val="center"/>
              <w:rPr>
                <w:rFonts w:eastAsia="Calibri" w:cstheme="minorHAnsi"/>
                <w:b/>
                <w:sz w:val="24"/>
                <w:szCs w:val="24"/>
              </w:rPr>
            </w:pPr>
          </w:p>
        </w:tc>
      </w:tr>
      <w:tr w:rsidR="00611D58" w:rsidRPr="002F0D73" w14:paraId="29A7875C"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2A9F9E39" w14:textId="266AA484" w:rsidR="00611D58" w:rsidRPr="002F0D73" w:rsidRDefault="00611D58" w:rsidP="00611D58">
            <w:pPr>
              <w:pStyle w:val="ListParagraph"/>
              <w:numPr>
                <w:ilvl w:val="0"/>
                <w:numId w:val="12"/>
              </w:numPr>
              <w:rPr>
                <w:rFonts w:cstheme="minorHAnsi"/>
                <w:sz w:val="24"/>
                <w:szCs w:val="24"/>
              </w:rPr>
            </w:pPr>
            <w:r w:rsidRPr="002F0D73">
              <w:rPr>
                <w:rFonts w:eastAsia="Calibri" w:cstheme="minorHAnsi"/>
                <w:bCs/>
                <w:sz w:val="24"/>
                <w:szCs w:val="24"/>
              </w:rPr>
              <w:t>Consider introducing a plan that on entry every day parents are asked a series of questions to help assess risk i.e. relating to them and their children’s health and contact with people who may be infected or Critical care worker (as per Government definition) Please be aware of changing list of symptoms</w:t>
            </w:r>
          </w:p>
        </w:tc>
        <w:tc>
          <w:tcPr>
            <w:tcW w:w="4820" w:type="dxa"/>
            <w:tcBorders>
              <w:top w:val="single" w:sz="4" w:space="0" w:color="000000"/>
              <w:left w:val="single" w:sz="4" w:space="0" w:color="000000"/>
              <w:bottom w:val="single" w:sz="4" w:space="0" w:color="000000"/>
              <w:right w:val="single" w:sz="4" w:space="0" w:color="000000"/>
            </w:tcBorders>
          </w:tcPr>
          <w:p w14:paraId="4885B57E" w14:textId="77777777" w:rsidR="00611D58" w:rsidRPr="002F0D73" w:rsidRDefault="00611D58" w:rsidP="00611D58">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4C9072DF" w14:textId="77777777" w:rsidR="00611D58" w:rsidRPr="002F0D73" w:rsidRDefault="00611D58" w:rsidP="00611D58">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93B585" w14:textId="77777777" w:rsidR="00611D58" w:rsidRPr="002F0D73" w:rsidRDefault="00611D58" w:rsidP="00611D58">
            <w:pPr>
              <w:ind w:left="104"/>
              <w:jc w:val="center"/>
              <w:rPr>
                <w:rFonts w:eastAsia="Calibri" w:cstheme="minorHAnsi"/>
                <w:b/>
                <w:sz w:val="24"/>
                <w:szCs w:val="24"/>
              </w:rPr>
            </w:pPr>
          </w:p>
        </w:tc>
      </w:tr>
      <w:tr w:rsidR="00611D58" w:rsidRPr="002F0D73" w14:paraId="483EF1E3"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64AE4D2C" w14:textId="021197F6" w:rsidR="00611D58" w:rsidRPr="002F0D73" w:rsidRDefault="00611D58" w:rsidP="00611D58">
            <w:pPr>
              <w:pStyle w:val="ListParagraph"/>
              <w:numPr>
                <w:ilvl w:val="0"/>
                <w:numId w:val="12"/>
              </w:numPr>
              <w:rPr>
                <w:rFonts w:cstheme="minorHAnsi"/>
                <w:sz w:val="24"/>
                <w:szCs w:val="24"/>
              </w:rPr>
            </w:pPr>
            <w:r w:rsidRPr="002F0D73">
              <w:rPr>
                <w:rFonts w:eastAsia="Calibri" w:cstheme="minorHAnsi"/>
                <w:bCs/>
                <w:sz w:val="24"/>
                <w:szCs w:val="24"/>
              </w:rPr>
              <w:t xml:space="preserve">Update yourself on the symptoms associated with Covid-19 e.g. high temperature, </w:t>
            </w:r>
            <w:r w:rsidR="000D14B1">
              <w:rPr>
                <w:rFonts w:eastAsia="Calibri" w:cstheme="minorHAnsi"/>
                <w:bCs/>
                <w:sz w:val="24"/>
                <w:szCs w:val="24"/>
              </w:rPr>
              <w:t xml:space="preserve">new persistent </w:t>
            </w:r>
            <w:r w:rsidR="000B030A">
              <w:rPr>
                <w:rFonts w:eastAsia="Calibri" w:cstheme="minorHAnsi"/>
                <w:bCs/>
                <w:sz w:val="24"/>
                <w:szCs w:val="24"/>
              </w:rPr>
              <w:t>cough</w:t>
            </w:r>
            <w:r w:rsidRPr="002F0D73">
              <w:rPr>
                <w:rFonts w:eastAsia="Calibri" w:cstheme="minorHAnsi"/>
                <w:bCs/>
                <w:sz w:val="24"/>
                <w:szCs w:val="24"/>
              </w:rPr>
              <w:t>, loss</w:t>
            </w:r>
            <w:r w:rsidR="000D14B1">
              <w:rPr>
                <w:rFonts w:eastAsia="Calibri" w:cstheme="minorHAnsi"/>
                <w:bCs/>
                <w:sz w:val="24"/>
                <w:szCs w:val="24"/>
              </w:rPr>
              <w:t xml:space="preserve"> or change of sense of smell or taste</w:t>
            </w:r>
            <w:r w:rsidRPr="002F0D73">
              <w:rPr>
                <w:rFonts w:eastAsia="Calibri" w:cstheme="minorHAnsi"/>
                <w:bCs/>
                <w:sz w:val="24"/>
                <w:szCs w:val="24"/>
              </w:rPr>
              <w:t xml:space="preserve"> and raise awareness in your setting and with parents</w:t>
            </w:r>
          </w:p>
        </w:tc>
        <w:tc>
          <w:tcPr>
            <w:tcW w:w="4820" w:type="dxa"/>
            <w:tcBorders>
              <w:top w:val="single" w:sz="4" w:space="0" w:color="000000"/>
              <w:left w:val="single" w:sz="4" w:space="0" w:color="000000"/>
              <w:bottom w:val="single" w:sz="4" w:space="0" w:color="000000"/>
              <w:right w:val="single" w:sz="4" w:space="0" w:color="000000"/>
            </w:tcBorders>
          </w:tcPr>
          <w:p w14:paraId="0DD37F95" w14:textId="77777777" w:rsidR="00611D58" w:rsidRPr="002F0D73" w:rsidRDefault="00611D58" w:rsidP="00611D58">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05D22E81" w14:textId="77777777" w:rsidR="00611D58" w:rsidRPr="002F0D73" w:rsidRDefault="00611D58" w:rsidP="00611D58">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4EC741" w14:textId="77777777" w:rsidR="00611D58" w:rsidRPr="002F0D73" w:rsidRDefault="00611D58" w:rsidP="00611D58">
            <w:pPr>
              <w:ind w:left="104"/>
              <w:jc w:val="center"/>
              <w:rPr>
                <w:rFonts w:eastAsia="Calibri" w:cstheme="minorHAnsi"/>
                <w:b/>
                <w:sz w:val="24"/>
                <w:szCs w:val="24"/>
              </w:rPr>
            </w:pPr>
          </w:p>
        </w:tc>
      </w:tr>
      <w:tr w:rsidR="000D14B1" w:rsidRPr="002F0D73" w14:paraId="4873BE67"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327A9A8D" w14:textId="77777777" w:rsidR="000D14B1" w:rsidRDefault="000D14B1" w:rsidP="00611D58">
            <w:pPr>
              <w:pStyle w:val="ListParagraph"/>
              <w:numPr>
                <w:ilvl w:val="0"/>
                <w:numId w:val="12"/>
              </w:numPr>
              <w:rPr>
                <w:rFonts w:eastAsia="Calibri" w:cstheme="minorHAnsi"/>
                <w:bCs/>
                <w:sz w:val="24"/>
                <w:szCs w:val="24"/>
              </w:rPr>
            </w:pPr>
            <w:r>
              <w:rPr>
                <w:rFonts w:eastAsia="Calibri" w:cstheme="minorHAnsi"/>
                <w:bCs/>
                <w:sz w:val="24"/>
                <w:szCs w:val="24"/>
              </w:rPr>
              <w:t>Familiarise yourself with the current guidance for what you must do if a child or staff member develops COVID19 symptoms whilst in the setting</w:t>
            </w:r>
            <w:r w:rsidR="00824E06">
              <w:rPr>
                <w:rFonts w:eastAsia="Calibri" w:cstheme="minorHAnsi"/>
                <w:bCs/>
                <w:sz w:val="24"/>
                <w:szCs w:val="24"/>
              </w:rPr>
              <w:t xml:space="preserve">. Consider how you will ensure that a child with symptoms can be safely cared for away from other children, ideally in a separate room, whilst awaiting collection. </w:t>
            </w:r>
            <w:r>
              <w:rPr>
                <w:rFonts w:eastAsia="Calibri" w:cstheme="minorHAnsi"/>
                <w:bCs/>
                <w:sz w:val="24"/>
                <w:szCs w:val="24"/>
              </w:rPr>
              <w:t xml:space="preserve"> </w:t>
            </w:r>
          </w:p>
          <w:p w14:paraId="222896A4" w14:textId="2DF49B4A" w:rsidR="000B030A" w:rsidRPr="002F0D73" w:rsidRDefault="000B030A" w:rsidP="00611D58">
            <w:pPr>
              <w:pStyle w:val="ListParagraph"/>
              <w:numPr>
                <w:ilvl w:val="0"/>
                <w:numId w:val="12"/>
              </w:numPr>
              <w:rPr>
                <w:rFonts w:eastAsia="Calibri" w:cstheme="minorHAnsi"/>
                <w:bCs/>
                <w:sz w:val="24"/>
                <w:szCs w:val="24"/>
              </w:rPr>
            </w:pPr>
            <w:r w:rsidRPr="000B030A">
              <w:rPr>
                <w:rFonts w:eastAsia="Calibri" w:cstheme="minorHAnsi"/>
                <w:bCs/>
                <w:sz w:val="24"/>
                <w:szCs w:val="24"/>
              </w:rPr>
              <w:t>Also ensure that parents and carers are aware of your policy if a child in the setting develops a symptom of covid19 and the requirement that they will need to self-isolate and follow government guidelines of self-isolation and testing</w:t>
            </w:r>
          </w:p>
        </w:tc>
        <w:tc>
          <w:tcPr>
            <w:tcW w:w="4820" w:type="dxa"/>
            <w:tcBorders>
              <w:top w:val="single" w:sz="4" w:space="0" w:color="000000"/>
              <w:left w:val="single" w:sz="4" w:space="0" w:color="000000"/>
              <w:bottom w:val="single" w:sz="4" w:space="0" w:color="000000"/>
              <w:right w:val="single" w:sz="4" w:space="0" w:color="000000"/>
            </w:tcBorders>
          </w:tcPr>
          <w:p w14:paraId="0A27C894" w14:textId="77777777" w:rsidR="000D14B1" w:rsidRPr="002F0D73" w:rsidRDefault="000D14B1" w:rsidP="00611D58">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334695AE" w14:textId="77777777" w:rsidR="000D14B1" w:rsidRPr="002F0D73" w:rsidRDefault="000D14B1" w:rsidP="00611D58">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E90BBA" w14:textId="77777777" w:rsidR="000D14B1" w:rsidRPr="002F0D73" w:rsidRDefault="000D14B1" w:rsidP="00611D58">
            <w:pPr>
              <w:ind w:left="104"/>
              <w:jc w:val="center"/>
              <w:rPr>
                <w:rFonts w:eastAsia="Calibri" w:cstheme="minorHAnsi"/>
                <w:b/>
                <w:sz w:val="24"/>
                <w:szCs w:val="24"/>
              </w:rPr>
            </w:pPr>
          </w:p>
        </w:tc>
      </w:tr>
      <w:tr w:rsidR="00611D58" w:rsidRPr="002F0D73" w14:paraId="48ACD42D"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0B9E53ED" w14:textId="382F3CA1" w:rsidR="00611D58" w:rsidRPr="002F0D73" w:rsidRDefault="00611D58" w:rsidP="00640E28">
            <w:pPr>
              <w:pStyle w:val="ListParagraph"/>
              <w:numPr>
                <w:ilvl w:val="0"/>
                <w:numId w:val="12"/>
              </w:numPr>
              <w:rPr>
                <w:rFonts w:eastAsia="Calibri" w:cstheme="minorHAnsi"/>
                <w:sz w:val="24"/>
                <w:szCs w:val="24"/>
              </w:rPr>
            </w:pPr>
            <w:r w:rsidRPr="002F0D73">
              <w:rPr>
                <w:rFonts w:cstheme="minorHAnsi"/>
                <w:sz w:val="24"/>
                <w:szCs w:val="24"/>
              </w:rPr>
              <w:t>Familiarise yourself with the current guidance for what you must do if a member of staff has helped someone who was unwell with a new, continuous cough or a high temperature</w:t>
            </w:r>
          </w:p>
        </w:tc>
        <w:tc>
          <w:tcPr>
            <w:tcW w:w="4820" w:type="dxa"/>
            <w:tcBorders>
              <w:top w:val="single" w:sz="4" w:space="0" w:color="000000"/>
              <w:left w:val="single" w:sz="4" w:space="0" w:color="000000"/>
              <w:bottom w:val="single" w:sz="4" w:space="0" w:color="000000"/>
              <w:right w:val="single" w:sz="4" w:space="0" w:color="000000"/>
            </w:tcBorders>
          </w:tcPr>
          <w:p w14:paraId="6A9AA469" w14:textId="267B75E7" w:rsidR="00BD10CE" w:rsidRPr="0038324E" w:rsidRDefault="00611D58" w:rsidP="00BD10CE">
            <w:pPr>
              <w:ind w:left="104"/>
              <w:rPr>
                <w:rStyle w:val="Hyperlink"/>
                <w:rFonts w:cstheme="minorHAnsi"/>
                <w:b/>
                <w:bCs/>
                <w:sz w:val="24"/>
                <w:szCs w:val="24"/>
              </w:rPr>
            </w:pPr>
            <w:r w:rsidRPr="002F0D73">
              <w:rPr>
                <w:rFonts w:cstheme="minorHAnsi"/>
                <w:sz w:val="24"/>
                <w:szCs w:val="24"/>
              </w:rPr>
              <w:t xml:space="preserve">Follow the  </w:t>
            </w:r>
            <w:hyperlink r:id="rId39" w:history="1">
              <w:r w:rsidRPr="0038324E">
                <w:rPr>
                  <w:rStyle w:val="Hyperlink"/>
                  <w:rFonts w:cstheme="minorHAnsi"/>
                  <w:b/>
                  <w:bCs/>
                  <w:sz w:val="24"/>
                  <w:szCs w:val="24"/>
                </w:rPr>
                <w:t>COVID-19: cleaning of non-healthcare settings guidance.</w:t>
              </w:r>
            </w:hyperlink>
            <w:r w:rsidR="00BD10CE" w:rsidRPr="0038324E">
              <w:rPr>
                <w:rStyle w:val="Hyperlink"/>
                <w:rFonts w:cstheme="minorHAnsi"/>
                <w:b/>
                <w:bCs/>
                <w:sz w:val="24"/>
                <w:szCs w:val="24"/>
              </w:rPr>
              <w:t xml:space="preserve"> </w:t>
            </w:r>
          </w:p>
          <w:p w14:paraId="5646DD4B" w14:textId="2B158AEC" w:rsidR="00BD10CE" w:rsidRPr="0038324E" w:rsidRDefault="00530FE1" w:rsidP="00BD10CE">
            <w:pPr>
              <w:ind w:left="104"/>
              <w:rPr>
                <w:rStyle w:val="Hyperlink"/>
                <w:rFonts w:cstheme="minorHAnsi"/>
                <w:b/>
                <w:bCs/>
                <w:sz w:val="24"/>
                <w:szCs w:val="24"/>
              </w:rPr>
            </w:pPr>
            <w:r w:rsidRPr="0038324E">
              <w:rPr>
                <w:rStyle w:val="Hyperlink"/>
                <w:rFonts w:cstheme="minorHAnsi"/>
                <w:b/>
                <w:bCs/>
                <w:sz w:val="24"/>
                <w:szCs w:val="24"/>
              </w:rPr>
              <w:t>A</w:t>
            </w:r>
            <w:r w:rsidR="00BD10CE" w:rsidRPr="0038324E">
              <w:rPr>
                <w:rStyle w:val="Hyperlink"/>
                <w:rFonts w:cstheme="minorHAnsi"/>
                <w:b/>
                <w:bCs/>
                <w:sz w:val="24"/>
                <w:szCs w:val="24"/>
              </w:rPr>
              <w:t>nd</w:t>
            </w:r>
          </w:p>
          <w:p w14:paraId="5406616B" w14:textId="53D5D6FF" w:rsidR="006E13CC" w:rsidRPr="0038324E" w:rsidRDefault="00466E81" w:rsidP="00BD10CE">
            <w:pPr>
              <w:ind w:left="104"/>
              <w:rPr>
                <w:rFonts w:eastAsia="Calibri" w:cstheme="minorHAnsi"/>
                <w:b/>
                <w:bCs/>
                <w:sz w:val="24"/>
                <w:szCs w:val="24"/>
              </w:rPr>
            </w:pPr>
            <w:hyperlink r:id="rId40" w:history="1">
              <w:r w:rsidR="00BD10CE" w:rsidRPr="0038324E">
                <w:rPr>
                  <w:rStyle w:val="Hyperlink"/>
                  <w:rFonts w:cstheme="minorHAnsi"/>
                  <w:b/>
                  <w:bCs/>
                  <w:sz w:val="24"/>
                  <w:szCs w:val="24"/>
                </w:rPr>
                <w:t xml:space="preserve">Ofsted Registered Early Year’s and Childcare provision </w:t>
              </w:r>
              <w:r w:rsidR="00530FE1" w:rsidRPr="0038324E">
                <w:rPr>
                  <w:rStyle w:val="Hyperlink"/>
                  <w:rFonts w:cstheme="minorHAnsi"/>
                  <w:b/>
                  <w:bCs/>
                  <w:sz w:val="24"/>
                  <w:szCs w:val="24"/>
                </w:rPr>
                <w:t>–</w:t>
              </w:r>
              <w:r w:rsidR="00BD10CE" w:rsidRPr="0038324E">
                <w:rPr>
                  <w:rStyle w:val="Hyperlink"/>
                  <w:rFonts w:cstheme="minorHAnsi"/>
                  <w:b/>
                  <w:bCs/>
                  <w:sz w:val="24"/>
                  <w:szCs w:val="24"/>
                </w:rPr>
                <w:t xml:space="preserve"> Process flowchart: What to do if there is a suspected or confirmed case of COVID-19 in an Early Years setting</w:t>
              </w:r>
            </w:hyperlink>
            <w:r w:rsidR="00BD10CE" w:rsidRPr="0038324E">
              <w:rPr>
                <w:rStyle w:val="Hyperlink"/>
                <w:rFonts w:cstheme="minorHAnsi"/>
                <w:b/>
                <w:bCs/>
                <w:sz w:val="24"/>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13D43A2A" w14:textId="77777777" w:rsidR="00611D58" w:rsidRPr="002F0D73" w:rsidRDefault="00611D58" w:rsidP="00611D58">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C80D23" w14:textId="77777777" w:rsidR="00611D58" w:rsidRPr="002F0D73" w:rsidRDefault="00611D58" w:rsidP="00611D58">
            <w:pPr>
              <w:ind w:left="104"/>
              <w:jc w:val="center"/>
              <w:rPr>
                <w:rFonts w:eastAsia="Calibri" w:cstheme="minorHAnsi"/>
                <w:b/>
                <w:color w:val="00B050"/>
                <w:sz w:val="24"/>
                <w:szCs w:val="24"/>
              </w:rPr>
            </w:pPr>
          </w:p>
        </w:tc>
      </w:tr>
      <w:tr w:rsidR="00611D58" w:rsidRPr="002F0D73" w14:paraId="71BD6330"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577DE0D5" w14:textId="77777777" w:rsidR="00611D58" w:rsidRPr="000B030A" w:rsidRDefault="00611D58" w:rsidP="00640E28">
            <w:pPr>
              <w:pStyle w:val="ListParagraph"/>
              <w:numPr>
                <w:ilvl w:val="0"/>
                <w:numId w:val="32"/>
              </w:numPr>
              <w:rPr>
                <w:rFonts w:eastAsia="Calibri" w:cstheme="minorHAnsi"/>
                <w:sz w:val="24"/>
                <w:szCs w:val="24"/>
              </w:rPr>
            </w:pPr>
            <w:r w:rsidRPr="002F0D73">
              <w:rPr>
                <w:rFonts w:cstheme="minorHAnsi"/>
                <w:sz w:val="24"/>
                <w:szCs w:val="24"/>
              </w:rPr>
              <w:t>Familiarise yourself with the current guidance for what needs to be done if there is a confirmed case of coronavirus in a setting</w:t>
            </w:r>
            <w:r w:rsidR="00824E06">
              <w:rPr>
                <w:rFonts w:cstheme="minorHAnsi"/>
                <w:sz w:val="24"/>
                <w:szCs w:val="24"/>
              </w:rPr>
              <w:t>, including who you need to contact and notify (Department for Education, Waltham Forest Public Health team and Ofsted)</w:t>
            </w:r>
          </w:p>
          <w:p w14:paraId="2954A1BC" w14:textId="39D15775" w:rsidR="000B030A" w:rsidRPr="002F0D73" w:rsidRDefault="000B030A" w:rsidP="00640E28">
            <w:pPr>
              <w:pStyle w:val="ListParagraph"/>
              <w:numPr>
                <w:ilvl w:val="0"/>
                <w:numId w:val="32"/>
              </w:numPr>
              <w:rPr>
                <w:rFonts w:eastAsia="Calibri" w:cstheme="minorHAnsi"/>
                <w:sz w:val="24"/>
                <w:szCs w:val="24"/>
              </w:rPr>
            </w:pPr>
            <w:r w:rsidRPr="000B030A">
              <w:rPr>
                <w:rFonts w:eastAsia="Calibri" w:cstheme="minorHAnsi"/>
                <w:sz w:val="24"/>
                <w:szCs w:val="24"/>
              </w:rPr>
              <w:t>Also ensure that parents and carers are aware of your policy if a child in the setting develops a symptom of covid19 and the requirement that they will need to self-isolate and follow government guidelines of self-isolation and testing</w:t>
            </w:r>
          </w:p>
        </w:tc>
        <w:tc>
          <w:tcPr>
            <w:tcW w:w="4820" w:type="dxa"/>
            <w:tcBorders>
              <w:top w:val="single" w:sz="4" w:space="0" w:color="000000"/>
              <w:left w:val="single" w:sz="4" w:space="0" w:color="000000"/>
              <w:bottom w:val="single" w:sz="4" w:space="0" w:color="000000"/>
              <w:right w:val="single" w:sz="4" w:space="0" w:color="000000"/>
            </w:tcBorders>
          </w:tcPr>
          <w:p w14:paraId="77678005" w14:textId="0DE3A0E7" w:rsidR="00611D58" w:rsidRDefault="00611D58" w:rsidP="00611D58">
            <w:pPr>
              <w:ind w:left="104"/>
              <w:rPr>
                <w:rFonts w:cstheme="minorHAnsi"/>
                <w:color w:val="000000" w:themeColor="text1"/>
                <w:sz w:val="24"/>
                <w:szCs w:val="24"/>
              </w:rPr>
            </w:pPr>
            <w:r w:rsidRPr="001172A5">
              <w:rPr>
                <w:rFonts w:cstheme="minorHAnsi"/>
                <w:color w:val="000000" w:themeColor="text1"/>
                <w:sz w:val="24"/>
                <w:szCs w:val="24"/>
              </w:rPr>
              <w:t xml:space="preserve">Follow the </w:t>
            </w:r>
          </w:p>
          <w:p w14:paraId="78F066A5" w14:textId="6F3F1559" w:rsidR="00BD10CE" w:rsidRPr="0038324E" w:rsidRDefault="00466E81" w:rsidP="00611D58">
            <w:pPr>
              <w:ind w:left="104"/>
              <w:rPr>
                <w:rFonts w:cstheme="minorHAnsi"/>
                <w:b/>
                <w:bCs/>
                <w:color w:val="000000" w:themeColor="text1"/>
                <w:sz w:val="24"/>
                <w:szCs w:val="24"/>
              </w:rPr>
            </w:pPr>
            <w:hyperlink r:id="rId41" w:history="1">
              <w:r w:rsidR="00BD10CE" w:rsidRPr="0038324E">
                <w:rPr>
                  <w:rStyle w:val="Hyperlink"/>
                  <w:rFonts w:cstheme="minorHAnsi"/>
                  <w:b/>
                  <w:bCs/>
                  <w:sz w:val="24"/>
                  <w:szCs w:val="24"/>
                </w:rPr>
                <w:t xml:space="preserve">Ofsted Registered Early Year’s and Childcare provision </w:t>
              </w:r>
              <w:r w:rsidR="00530FE1" w:rsidRPr="0038324E">
                <w:rPr>
                  <w:rStyle w:val="Hyperlink"/>
                  <w:rFonts w:cstheme="minorHAnsi"/>
                  <w:b/>
                  <w:bCs/>
                  <w:sz w:val="24"/>
                  <w:szCs w:val="24"/>
                </w:rPr>
                <w:t>–</w:t>
              </w:r>
              <w:r w:rsidR="00BD10CE" w:rsidRPr="0038324E">
                <w:rPr>
                  <w:rStyle w:val="Hyperlink"/>
                  <w:rFonts w:cstheme="minorHAnsi"/>
                  <w:b/>
                  <w:bCs/>
                  <w:sz w:val="24"/>
                  <w:szCs w:val="24"/>
                </w:rPr>
                <w:t xml:space="preserve"> Process flowchart: What to do if there is a suspected or confirmed case of COVID-19 in an Early Years setting</w:t>
              </w:r>
            </w:hyperlink>
            <w:r w:rsidR="00BD10CE" w:rsidRPr="0038324E">
              <w:rPr>
                <w:rStyle w:val="Hyperlink"/>
                <w:rFonts w:cstheme="minorHAnsi"/>
                <w:b/>
                <w:bCs/>
                <w:sz w:val="24"/>
                <w:szCs w:val="24"/>
              </w:rPr>
              <w:t xml:space="preserve"> guidance</w:t>
            </w:r>
          </w:p>
          <w:p w14:paraId="2ECD658A" w14:textId="32836FDF" w:rsidR="006E13CC" w:rsidRPr="002F0D73" w:rsidRDefault="006E13CC" w:rsidP="00611D58">
            <w:pPr>
              <w:ind w:left="104"/>
              <w:rPr>
                <w:rFonts w:eastAsia="Calibri" w:cstheme="minorHAnsi"/>
                <w:b/>
                <w:color w:val="4472C4" w:themeColor="accent1"/>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18BD3A79" w14:textId="77777777" w:rsidR="00611D58" w:rsidRPr="002F0D73" w:rsidRDefault="00611D58" w:rsidP="00611D58">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78F78B" w14:textId="77777777" w:rsidR="00611D58" w:rsidRPr="002F0D73" w:rsidRDefault="00611D58" w:rsidP="00611D58">
            <w:pPr>
              <w:ind w:left="104"/>
              <w:jc w:val="center"/>
              <w:rPr>
                <w:rFonts w:eastAsia="Calibri" w:cstheme="minorHAnsi"/>
                <w:b/>
                <w:sz w:val="24"/>
                <w:szCs w:val="24"/>
              </w:rPr>
            </w:pPr>
          </w:p>
        </w:tc>
      </w:tr>
      <w:tr w:rsidR="00611D58" w:rsidRPr="002F0D73" w14:paraId="253DD279" w14:textId="77777777" w:rsidTr="00FF1F9A">
        <w:trPr>
          <w:trHeight w:val="305"/>
        </w:trPr>
        <w:tc>
          <w:tcPr>
            <w:tcW w:w="6096" w:type="dxa"/>
            <w:tcBorders>
              <w:top w:val="single" w:sz="4" w:space="0" w:color="000000"/>
              <w:left w:val="single" w:sz="4" w:space="0" w:color="000000"/>
              <w:bottom w:val="single" w:sz="4" w:space="0" w:color="000000"/>
              <w:right w:val="single" w:sz="4" w:space="0" w:color="000000"/>
            </w:tcBorders>
          </w:tcPr>
          <w:p w14:paraId="306E1700" w14:textId="5B4ECA02" w:rsidR="00611D58" w:rsidRPr="002F0D73" w:rsidRDefault="00611D58" w:rsidP="00640E28">
            <w:pPr>
              <w:pStyle w:val="ListParagraph"/>
              <w:numPr>
                <w:ilvl w:val="0"/>
                <w:numId w:val="24"/>
              </w:numPr>
              <w:rPr>
                <w:rFonts w:eastAsia="Calibri" w:cstheme="minorHAnsi"/>
                <w:sz w:val="24"/>
                <w:szCs w:val="24"/>
              </w:rPr>
            </w:pPr>
            <w:r w:rsidRPr="002F0D73">
              <w:rPr>
                <w:rFonts w:cstheme="minorHAnsi"/>
                <w:sz w:val="24"/>
                <w:szCs w:val="24"/>
              </w:rPr>
              <w:t>Familiarise yourself with the current guidance for Testing for Covid-19</w:t>
            </w:r>
          </w:p>
        </w:tc>
        <w:tc>
          <w:tcPr>
            <w:tcW w:w="4820" w:type="dxa"/>
            <w:tcBorders>
              <w:top w:val="single" w:sz="4" w:space="0" w:color="000000"/>
              <w:left w:val="single" w:sz="4" w:space="0" w:color="000000"/>
              <w:bottom w:val="single" w:sz="4" w:space="0" w:color="000000"/>
              <w:right w:val="single" w:sz="4" w:space="0" w:color="000000"/>
            </w:tcBorders>
          </w:tcPr>
          <w:p w14:paraId="2DA53C1D" w14:textId="1330EE67" w:rsidR="00640E28" w:rsidRDefault="00640E28" w:rsidP="00640E28">
            <w:pPr>
              <w:ind w:left="142"/>
              <w:contextualSpacing/>
              <w:rPr>
                <w:rFonts w:cstheme="minorHAnsi"/>
                <w:color w:val="000000" w:themeColor="text1"/>
                <w:sz w:val="24"/>
                <w:szCs w:val="24"/>
              </w:rPr>
            </w:pPr>
            <w:r w:rsidRPr="001172A5">
              <w:rPr>
                <w:rFonts w:cstheme="minorHAnsi"/>
                <w:color w:val="000000" w:themeColor="text1"/>
                <w:sz w:val="24"/>
                <w:szCs w:val="24"/>
              </w:rPr>
              <w:t xml:space="preserve">Follow the </w:t>
            </w:r>
          </w:p>
          <w:p w14:paraId="29630EEC" w14:textId="62DF8D7C" w:rsidR="00BD10CE" w:rsidRPr="001172A5" w:rsidRDefault="00466E81" w:rsidP="00640E28">
            <w:pPr>
              <w:ind w:left="142"/>
              <w:contextualSpacing/>
              <w:rPr>
                <w:rFonts w:eastAsia="Calibri" w:cstheme="minorHAnsi"/>
                <w:color w:val="000000" w:themeColor="text1"/>
                <w:sz w:val="24"/>
                <w:szCs w:val="24"/>
              </w:rPr>
            </w:pPr>
            <w:hyperlink r:id="rId42" w:history="1">
              <w:r w:rsidR="00BD10CE" w:rsidRPr="0038324E">
                <w:rPr>
                  <w:rStyle w:val="Hyperlink"/>
                  <w:rFonts w:eastAsia="Calibri" w:cstheme="minorHAnsi"/>
                  <w:b/>
                  <w:bCs/>
                  <w:sz w:val="24"/>
                  <w:szCs w:val="24"/>
                </w:rPr>
                <w:t>Coronavirus (COVID-19): getting tested</w:t>
              </w:r>
            </w:hyperlink>
          </w:p>
          <w:p w14:paraId="0A753165" w14:textId="77777777" w:rsidR="00611D58" w:rsidRPr="002F0D73" w:rsidRDefault="00611D58" w:rsidP="00611D58">
            <w:pPr>
              <w:ind w:left="104"/>
              <w:jc w:val="center"/>
              <w:rPr>
                <w:rFonts w:eastAsia="Calibri" w:cstheme="minorHAnsi"/>
                <w:b/>
                <w:color w:val="4472C4" w:themeColor="accent1"/>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4CF4B3BA" w14:textId="77777777" w:rsidR="00611D58" w:rsidRPr="002F0D73" w:rsidRDefault="00611D58" w:rsidP="00611D58">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629FBDB6" w14:textId="77777777" w:rsidR="00611D58" w:rsidRPr="002F0D73" w:rsidRDefault="00611D58" w:rsidP="00611D58">
            <w:pPr>
              <w:ind w:left="104"/>
              <w:jc w:val="center"/>
              <w:rPr>
                <w:rFonts w:eastAsia="Calibri" w:cstheme="minorHAnsi"/>
                <w:b/>
                <w:sz w:val="24"/>
                <w:szCs w:val="24"/>
              </w:rPr>
            </w:pPr>
          </w:p>
        </w:tc>
      </w:tr>
      <w:tr w:rsidR="006C3C7F" w:rsidRPr="002F0D73" w14:paraId="62A8B24E" w14:textId="77777777" w:rsidTr="00E4495C">
        <w:trPr>
          <w:trHeight w:val="305"/>
        </w:trPr>
        <w:tc>
          <w:tcPr>
            <w:tcW w:w="6096" w:type="dxa"/>
            <w:tcBorders>
              <w:top w:val="single" w:sz="4" w:space="0" w:color="000000"/>
              <w:left w:val="single" w:sz="4" w:space="0" w:color="000000"/>
              <w:bottom w:val="single" w:sz="4" w:space="0" w:color="000000"/>
              <w:right w:val="single" w:sz="4" w:space="0" w:color="000000"/>
            </w:tcBorders>
            <w:shd w:val="clear" w:color="auto" w:fill="8496B0" w:themeFill="text2" w:themeFillTint="99"/>
          </w:tcPr>
          <w:p w14:paraId="16382811" w14:textId="750F1921" w:rsidR="006C3C7F" w:rsidRPr="002F0D73" w:rsidRDefault="00165E8E" w:rsidP="00611D58">
            <w:pPr>
              <w:ind w:left="146"/>
              <w:rPr>
                <w:rFonts w:eastAsia="Calibri" w:cstheme="minorHAnsi"/>
                <w:b/>
                <w:sz w:val="24"/>
                <w:szCs w:val="24"/>
              </w:rPr>
            </w:pPr>
            <w:r>
              <w:rPr>
                <w:rFonts w:eastAsia="Calibri" w:cstheme="minorHAnsi"/>
                <w:b/>
                <w:sz w:val="24"/>
                <w:szCs w:val="24"/>
              </w:rPr>
              <w:t xml:space="preserve">Premises </w:t>
            </w:r>
            <w:r w:rsidR="001345AA">
              <w:rPr>
                <w:rFonts w:eastAsia="Calibri" w:cstheme="minorHAnsi"/>
                <w:b/>
                <w:sz w:val="24"/>
                <w:szCs w:val="24"/>
              </w:rPr>
              <w:t>Compliance</w:t>
            </w:r>
            <w:r w:rsidR="003004D3">
              <w:rPr>
                <w:rFonts w:eastAsia="Calibri" w:cstheme="minorHAnsi"/>
                <w:b/>
                <w:sz w:val="24"/>
                <w:szCs w:val="24"/>
              </w:rPr>
              <w:t xml:space="preserve"> – Re-opening </w:t>
            </w:r>
          </w:p>
        </w:tc>
        <w:tc>
          <w:tcPr>
            <w:tcW w:w="4820" w:type="dxa"/>
            <w:tcBorders>
              <w:top w:val="single" w:sz="4" w:space="0" w:color="000000"/>
              <w:left w:val="single" w:sz="4" w:space="0" w:color="000000"/>
              <w:bottom w:val="single" w:sz="4" w:space="0" w:color="000000"/>
              <w:right w:val="single" w:sz="4" w:space="0" w:color="000000"/>
            </w:tcBorders>
            <w:shd w:val="clear" w:color="auto" w:fill="8496B0" w:themeFill="text2" w:themeFillTint="99"/>
          </w:tcPr>
          <w:p w14:paraId="0365DC7C" w14:textId="77777777" w:rsidR="006C3C7F" w:rsidRPr="002F0D73" w:rsidRDefault="006C3C7F" w:rsidP="00611D58">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8496B0" w:themeFill="text2" w:themeFillTint="99"/>
          </w:tcPr>
          <w:p w14:paraId="75C83F62" w14:textId="77777777" w:rsidR="006C3C7F" w:rsidRPr="002F0D73" w:rsidRDefault="006C3C7F" w:rsidP="00611D58">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8496B0" w:themeFill="text2" w:themeFillTint="99"/>
          </w:tcPr>
          <w:p w14:paraId="1E34979A" w14:textId="77777777" w:rsidR="006C3C7F" w:rsidRPr="002F0D73" w:rsidRDefault="006C3C7F" w:rsidP="00611D58">
            <w:pPr>
              <w:ind w:left="104"/>
              <w:jc w:val="center"/>
              <w:rPr>
                <w:rFonts w:eastAsia="Calibri" w:cstheme="minorHAnsi"/>
                <w:b/>
                <w:sz w:val="24"/>
                <w:szCs w:val="24"/>
              </w:rPr>
            </w:pPr>
          </w:p>
        </w:tc>
      </w:tr>
      <w:tr w:rsidR="001345AA" w:rsidRPr="002F0D73" w14:paraId="47DAD52F" w14:textId="77777777" w:rsidTr="001345AA">
        <w:trPr>
          <w:trHeight w:val="305"/>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068AD27E" w14:textId="77777777" w:rsidR="003004D3" w:rsidRPr="003004D3" w:rsidRDefault="003004D3" w:rsidP="003004D3">
            <w:pPr>
              <w:pStyle w:val="ListParagraph"/>
              <w:numPr>
                <w:ilvl w:val="0"/>
                <w:numId w:val="24"/>
              </w:numPr>
              <w:rPr>
                <w:rFonts w:eastAsia="Calibri" w:cstheme="minorHAnsi"/>
                <w:b/>
                <w:sz w:val="24"/>
                <w:szCs w:val="24"/>
              </w:rPr>
            </w:pPr>
            <w:r w:rsidRPr="003004D3">
              <w:rPr>
                <w:rFonts w:eastAsia="Calibri" w:cstheme="minorHAnsi"/>
                <w:b/>
                <w:sz w:val="24"/>
                <w:szCs w:val="24"/>
              </w:rPr>
              <w:t>Legionella risks during the coronavirus pandemic</w:t>
            </w:r>
          </w:p>
          <w:p w14:paraId="0B0997C0" w14:textId="45C736B7" w:rsidR="003004D3" w:rsidRPr="003004D3" w:rsidRDefault="003004D3" w:rsidP="003004D3">
            <w:pPr>
              <w:pStyle w:val="ListParagraph"/>
              <w:numPr>
                <w:ilvl w:val="0"/>
                <w:numId w:val="24"/>
              </w:numPr>
              <w:rPr>
                <w:rFonts w:eastAsia="Calibri" w:cstheme="minorHAnsi"/>
                <w:b/>
                <w:sz w:val="24"/>
                <w:szCs w:val="24"/>
              </w:rPr>
            </w:pPr>
            <w:r w:rsidRPr="003004D3">
              <w:rPr>
                <w:rFonts w:eastAsia="Calibri" w:cstheme="minorHAnsi"/>
                <w:bCs/>
                <w:sz w:val="24"/>
                <w:szCs w:val="24"/>
              </w:rPr>
              <w:t>If your building was closed or has reduced occupancy during the coronavirus (COVID-19) pandemic, water system stagnation can occur due to lack of use, increasing the risks of Legionnaires’ disease.</w:t>
            </w:r>
          </w:p>
          <w:p w14:paraId="0A0F4C49" w14:textId="423A345B" w:rsidR="003004D3" w:rsidRPr="003004D3" w:rsidRDefault="003004D3" w:rsidP="003004D3">
            <w:pPr>
              <w:pStyle w:val="ListParagraph"/>
              <w:numPr>
                <w:ilvl w:val="0"/>
                <w:numId w:val="24"/>
              </w:numPr>
              <w:rPr>
                <w:rFonts w:eastAsia="Calibri" w:cstheme="minorHAnsi"/>
                <w:bCs/>
                <w:sz w:val="24"/>
                <w:szCs w:val="24"/>
              </w:rPr>
            </w:pPr>
            <w:r w:rsidRPr="003004D3">
              <w:rPr>
                <w:rFonts w:eastAsia="Calibri" w:cstheme="minorHAnsi"/>
                <w:bCs/>
                <w:sz w:val="24"/>
                <w:szCs w:val="24"/>
              </w:rPr>
              <w:t>You should review your risk assessment and manage the legionella risks when you:</w:t>
            </w:r>
          </w:p>
          <w:p w14:paraId="5D2AA800" w14:textId="77777777" w:rsidR="003004D3" w:rsidRPr="003004D3" w:rsidRDefault="003004D3" w:rsidP="003004D3">
            <w:pPr>
              <w:pStyle w:val="ListParagraph"/>
              <w:numPr>
                <w:ilvl w:val="1"/>
                <w:numId w:val="24"/>
              </w:numPr>
              <w:rPr>
                <w:rFonts w:eastAsia="Calibri" w:cstheme="minorHAnsi"/>
                <w:bCs/>
                <w:sz w:val="24"/>
                <w:szCs w:val="24"/>
              </w:rPr>
            </w:pPr>
            <w:r w:rsidRPr="003004D3">
              <w:rPr>
                <w:rFonts w:eastAsia="Calibri" w:cstheme="minorHAnsi"/>
                <w:bCs/>
                <w:sz w:val="24"/>
                <w:szCs w:val="24"/>
              </w:rPr>
              <w:t>reinstate a water system or start using it again</w:t>
            </w:r>
          </w:p>
          <w:p w14:paraId="487BFB3D" w14:textId="32531AE6" w:rsidR="003004D3" w:rsidRDefault="003004D3" w:rsidP="003004D3">
            <w:pPr>
              <w:pStyle w:val="ListParagraph"/>
              <w:numPr>
                <w:ilvl w:val="1"/>
                <w:numId w:val="24"/>
              </w:numPr>
              <w:rPr>
                <w:rFonts w:eastAsia="Calibri" w:cstheme="minorHAnsi"/>
                <w:bCs/>
                <w:sz w:val="24"/>
                <w:szCs w:val="24"/>
              </w:rPr>
            </w:pPr>
            <w:r w:rsidRPr="003004D3">
              <w:rPr>
                <w:rFonts w:eastAsia="Calibri" w:cstheme="minorHAnsi"/>
                <w:bCs/>
                <w:sz w:val="24"/>
                <w:szCs w:val="24"/>
              </w:rPr>
              <w:t>restart some types of air conditioning units</w:t>
            </w:r>
          </w:p>
          <w:p w14:paraId="393BC831" w14:textId="77777777" w:rsidR="00017994" w:rsidRPr="00017994" w:rsidRDefault="00017994" w:rsidP="00017994">
            <w:pPr>
              <w:rPr>
                <w:rFonts w:eastAsia="Calibri" w:cstheme="minorHAnsi"/>
                <w:bCs/>
                <w:sz w:val="24"/>
                <w:szCs w:val="24"/>
              </w:rPr>
            </w:pPr>
          </w:p>
          <w:p w14:paraId="57623AEF" w14:textId="77777777" w:rsidR="003004D3" w:rsidRPr="00017994" w:rsidRDefault="003004D3" w:rsidP="00017994">
            <w:pPr>
              <w:ind w:left="720"/>
              <w:rPr>
                <w:rFonts w:eastAsia="Calibri" w:cstheme="minorHAnsi"/>
                <w:bCs/>
                <w:sz w:val="24"/>
                <w:szCs w:val="24"/>
              </w:rPr>
            </w:pPr>
            <w:r w:rsidRPr="00017994">
              <w:rPr>
                <w:rFonts w:eastAsia="Calibri" w:cstheme="minorHAnsi"/>
                <w:bCs/>
                <w:sz w:val="24"/>
                <w:szCs w:val="24"/>
              </w:rPr>
              <w:t>If the water system is still used regularly, maintain the appropriate measures to prevent legionella growth.</w:t>
            </w:r>
          </w:p>
          <w:p w14:paraId="3AED07DA" w14:textId="77777777" w:rsidR="00017994" w:rsidRDefault="00017994" w:rsidP="003004D3">
            <w:pPr>
              <w:pStyle w:val="ListParagraph"/>
              <w:ind w:left="866"/>
              <w:rPr>
                <w:rFonts w:eastAsia="Calibri" w:cstheme="minorHAnsi"/>
                <w:bCs/>
                <w:sz w:val="24"/>
                <w:szCs w:val="24"/>
              </w:rPr>
            </w:pPr>
          </w:p>
          <w:p w14:paraId="49F528A6" w14:textId="5684ACFB" w:rsidR="007C2AB0" w:rsidRDefault="007C2AB0" w:rsidP="003004D3">
            <w:pPr>
              <w:pStyle w:val="ListParagraph"/>
              <w:ind w:left="866"/>
              <w:rPr>
                <w:rFonts w:eastAsia="Calibri" w:cstheme="minorHAnsi"/>
                <w:bCs/>
                <w:sz w:val="24"/>
                <w:szCs w:val="24"/>
              </w:rPr>
            </w:pPr>
            <w:r>
              <w:rPr>
                <w:rFonts w:eastAsia="Calibri" w:cstheme="minorHAnsi"/>
                <w:bCs/>
                <w:sz w:val="24"/>
                <w:szCs w:val="24"/>
              </w:rPr>
              <w:t>Think about things such as:</w:t>
            </w:r>
          </w:p>
          <w:p w14:paraId="15D4868C" w14:textId="77777777" w:rsidR="001345AA" w:rsidRDefault="007C2AB0" w:rsidP="007C2AB0">
            <w:pPr>
              <w:pStyle w:val="ListParagraph"/>
              <w:numPr>
                <w:ilvl w:val="0"/>
                <w:numId w:val="41"/>
              </w:numPr>
              <w:rPr>
                <w:rFonts w:eastAsia="Calibri" w:cstheme="minorHAnsi"/>
                <w:bCs/>
                <w:sz w:val="24"/>
                <w:szCs w:val="24"/>
              </w:rPr>
            </w:pPr>
            <w:r w:rsidRPr="007C2AB0">
              <w:rPr>
                <w:rFonts w:eastAsia="Calibri" w:cstheme="minorHAnsi"/>
                <w:bCs/>
                <w:sz w:val="24"/>
                <w:szCs w:val="24"/>
              </w:rPr>
              <w:t>Has the building’s heating, ventilation and air conditioning (HVAC) system continued to run its regular schedule or was it turned off or set to “low” prior to the shutdown or reduced occupancy?</w:t>
            </w:r>
            <w:r>
              <w:t xml:space="preserve"> </w:t>
            </w:r>
            <w:r w:rsidRPr="007C2AB0">
              <w:rPr>
                <w:rFonts w:eastAsia="Calibri" w:cstheme="minorHAnsi"/>
                <w:bCs/>
                <w:sz w:val="24"/>
                <w:szCs w:val="24"/>
              </w:rPr>
              <w:t>If a building’s airflow and climate control were limited during the shutdown or reduced occupancy period, it would be unsurprising to discover the presence of mold.</w:t>
            </w:r>
          </w:p>
          <w:p w14:paraId="7DFE3B93" w14:textId="77777777" w:rsidR="007C2AB0" w:rsidRDefault="007C2AB0" w:rsidP="007C2AB0">
            <w:pPr>
              <w:pStyle w:val="ListParagraph"/>
              <w:numPr>
                <w:ilvl w:val="0"/>
                <w:numId w:val="41"/>
              </w:numPr>
              <w:rPr>
                <w:rFonts w:eastAsia="Calibri" w:cstheme="minorHAnsi"/>
                <w:bCs/>
                <w:sz w:val="24"/>
                <w:szCs w:val="24"/>
              </w:rPr>
            </w:pPr>
            <w:r w:rsidRPr="007C2AB0">
              <w:rPr>
                <w:rFonts w:eastAsia="Calibri" w:cstheme="minorHAnsi"/>
                <w:bCs/>
                <w:sz w:val="24"/>
                <w:szCs w:val="24"/>
              </w:rPr>
              <w:t>While vacant, has the building water system been circulated or treated?</w:t>
            </w:r>
            <w:r>
              <w:t xml:space="preserve"> </w:t>
            </w:r>
            <w:r w:rsidRPr="007C2AB0">
              <w:rPr>
                <w:rFonts w:eastAsia="Calibri" w:cstheme="minorHAnsi"/>
                <w:bCs/>
                <w:sz w:val="24"/>
                <w:szCs w:val="24"/>
              </w:rPr>
              <w:t>Stagnant water and “dead ends” within water supply lines can result in biofilms and bacterial growth such as Legionella (the cause of Legionnaires’ disease). Assessment of the water system or hyperchlorination would be appropriate; however, be aware that stubborn biofilms often require multiple treatments.</w:t>
            </w:r>
          </w:p>
          <w:p w14:paraId="208E9AC6" w14:textId="77777777" w:rsidR="007C2AB0" w:rsidRDefault="007C2AB0" w:rsidP="007C2AB0">
            <w:pPr>
              <w:ind w:left="866"/>
              <w:rPr>
                <w:rFonts w:eastAsia="Calibri" w:cstheme="minorHAnsi"/>
                <w:bCs/>
                <w:sz w:val="24"/>
                <w:szCs w:val="24"/>
              </w:rPr>
            </w:pPr>
            <w:r w:rsidRPr="007C2AB0">
              <w:rPr>
                <w:rFonts w:eastAsia="Calibri" w:cstheme="minorHAnsi"/>
                <w:bCs/>
                <w:sz w:val="24"/>
                <w:szCs w:val="24"/>
              </w:rPr>
              <w:t>Reduced occupancy or the shutdown of a building or facility can have significant consequences, including building degradation and biological growth, both of which can potentially lead to adverse health effects for returning occupants. As part of your return-to-office plan for COVID-19, or when reopening a building after any prolonged shutdown or reduced use, be sure to first inspect for these potential hazards and, if necessary, follow through with proper inspection, cleaning and other appropriate measures before reopening.</w:t>
            </w:r>
          </w:p>
          <w:p w14:paraId="02A560C4" w14:textId="161436FF" w:rsidR="00017994" w:rsidRPr="007C2AB0" w:rsidRDefault="00017994" w:rsidP="007C2AB0">
            <w:pPr>
              <w:ind w:left="866"/>
              <w:rPr>
                <w:rFonts w:eastAsia="Calibri" w:cstheme="minorHAnsi"/>
                <w:bCs/>
                <w:sz w:val="24"/>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373DC870" w14:textId="616F6E89" w:rsidR="001345AA" w:rsidRDefault="003004D3" w:rsidP="00611D58">
            <w:pPr>
              <w:ind w:left="104"/>
              <w:jc w:val="center"/>
              <w:rPr>
                <w:rFonts w:eastAsia="Calibri" w:cstheme="minorHAnsi"/>
                <w:b/>
                <w:sz w:val="24"/>
                <w:szCs w:val="24"/>
              </w:rPr>
            </w:pPr>
            <w:hyperlink r:id="rId43" w:history="1">
              <w:r w:rsidRPr="00294F44">
                <w:rPr>
                  <w:rStyle w:val="Hyperlink"/>
                  <w:rFonts w:eastAsia="Calibri" w:cstheme="minorHAnsi"/>
                  <w:b/>
                  <w:sz w:val="24"/>
                  <w:szCs w:val="24"/>
                </w:rPr>
                <w:t>https://www.hse.gov.uk/coronavirus/legionella-risks-during-coronavirus-outbreak.htm</w:t>
              </w:r>
            </w:hyperlink>
          </w:p>
          <w:p w14:paraId="1D7DFFF2" w14:textId="7A73602E" w:rsidR="003004D3" w:rsidRPr="002F0D73" w:rsidRDefault="003004D3" w:rsidP="00611D58">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5D09800" w14:textId="77777777" w:rsidR="001345AA" w:rsidRPr="002F0D73" w:rsidRDefault="001345AA" w:rsidP="00611D58">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E63DB25" w14:textId="77777777" w:rsidR="001345AA" w:rsidRPr="002F0D73" w:rsidRDefault="001345AA" w:rsidP="00611D58">
            <w:pPr>
              <w:ind w:left="104"/>
              <w:jc w:val="center"/>
              <w:rPr>
                <w:rFonts w:eastAsia="Calibri" w:cstheme="minorHAnsi"/>
                <w:b/>
                <w:sz w:val="24"/>
                <w:szCs w:val="24"/>
              </w:rPr>
            </w:pPr>
          </w:p>
        </w:tc>
      </w:tr>
      <w:tr w:rsidR="001345AA" w:rsidRPr="002F0D73" w14:paraId="1C2F5BAF" w14:textId="77777777" w:rsidTr="001345AA">
        <w:trPr>
          <w:trHeight w:val="305"/>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213FB9FE" w14:textId="77777777" w:rsidR="00017994" w:rsidRPr="00017994" w:rsidRDefault="00017994" w:rsidP="00017994">
            <w:pPr>
              <w:ind w:left="720"/>
              <w:rPr>
                <w:rFonts w:eastAsia="Calibri" w:cstheme="minorHAnsi"/>
                <w:b/>
                <w:sz w:val="24"/>
                <w:szCs w:val="24"/>
              </w:rPr>
            </w:pPr>
            <w:r w:rsidRPr="00017994">
              <w:rPr>
                <w:rFonts w:eastAsia="Calibri" w:cstheme="minorHAnsi"/>
                <w:b/>
                <w:sz w:val="24"/>
                <w:szCs w:val="24"/>
              </w:rPr>
              <w:t>Equipment</w:t>
            </w:r>
          </w:p>
          <w:p w14:paraId="1657F376" w14:textId="77777777" w:rsidR="0038324E" w:rsidRPr="0038324E" w:rsidRDefault="00017994" w:rsidP="00017994">
            <w:pPr>
              <w:ind w:left="720"/>
              <w:rPr>
                <w:rFonts w:eastAsia="Calibri" w:cstheme="minorHAnsi"/>
                <w:bCs/>
                <w:sz w:val="24"/>
                <w:szCs w:val="24"/>
                <w:u w:val="single"/>
              </w:rPr>
            </w:pPr>
            <w:r w:rsidRPr="0038324E">
              <w:rPr>
                <w:rFonts w:eastAsia="Calibri" w:cstheme="minorHAnsi"/>
                <w:bCs/>
                <w:sz w:val="24"/>
                <w:szCs w:val="24"/>
                <w:u w:val="single"/>
              </w:rPr>
              <w:t xml:space="preserve">Identify all equipment and installations that may have missed their planned preventative maintenance, inspection, test or thorough examination - ensure they are maintained/tested/inspected/examined by a competent person before being put back into use </w:t>
            </w:r>
          </w:p>
          <w:p w14:paraId="3DD10A64" w14:textId="77777777" w:rsidR="0038324E" w:rsidRDefault="0038324E" w:rsidP="00017994">
            <w:pPr>
              <w:ind w:left="720"/>
              <w:rPr>
                <w:rFonts w:eastAsia="Calibri" w:cstheme="minorHAnsi"/>
                <w:bCs/>
                <w:sz w:val="24"/>
                <w:szCs w:val="24"/>
              </w:rPr>
            </w:pPr>
          </w:p>
          <w:p w14:paraId="27F6C730" w14:textId="77777777" w:rsidR="0038324E" w:rsidRDefault="0038324E" w:rsidP="00017994">
            <w:pPr>
              <w:ind w:left="720"/>
              <w:rPr>
                <w:rFonts w:eastAsia="Calibri" w:cstheme="minorHAnsi"/>
                <w:bCs/>
                <w:sz w:val="24"/>
                <w:szCs w:val="24"/>
              </w:rPr>
            </w:pPr>
            <w:r>
              <w:rPr>
                <w:rFonts w:eastAsia="Calibri" w:cstheme="minorHAnsi"/>
                <w:bCs/>
                <w:sz w:val="24"/>
                <w:szCs w:val="24"/>
              </w:rPr>
              <w:t>E</w:t>
            </w:r>
            <w:r w:rsidR="00017994" w:rsidRPr="00017994">
              <w:rPr>
                <w:rFonts w:eastAsia="Calibri" w:cstheme="minorHAnsi"/>
                <w:bCs/>
                <w:sz w:val="24"/>
                <w:szCs w:val="24"/>
              </w:rPr>
              <w:t xml:space="preserve">xamples include </w:t>
            </w:r>
          </w:p>
          <w:p w14:paraId="5B74C933" w14:textId="77777777" w:rsidR="0038324E" w:rsidRDefault="00017994" w:rsidP="0038324E">
            <w:pPr>
              <w:pStyle w:val="ListParagraph"/>
              <w:numPr>
                <w:ilvl w:val="0"/>
                <w:numId w:val="42"/>
              </w:numPr>
              <w:rPr>
                <w:rFonts w:eastAsia="Calibri" w:cstheme="minorHAnsi"/>
                <w:bCs/>
                <w:sz w:val="24"/>
                <w:szCs w:val="24"/>
              </w:rPr>
            </w:pPr>
            <w:r w:rsidRPr="0038324E">
              <w:rPr>
                <w:rFonts w:eastAsia="Calibri" w:cstheme="minorHAnsi"/>
                <w:bCs/>
                <w:sz w:val="24"/>
                <w:szCs w:val="24"/>
              </w:rPr>
              <w:t xml:space="preserve">pressure systems, </w:t>
            </w:r>
          </w:p>
          <w:p w14:paraId="7CD2C23C" w14:textId="77777777" w:rsidR="0038324E" w:rsidRDefault="00017994" w:rsidP="0038324E">
            <w:pPr>
              <w:pStyle w:val="ListParagraph"/>
              <w:numPr>
                <w:ilvl w:val="0"/>
                <w:numId w:val="42"/>
              </w:numPr>
              <w:rPr>
                <w:rFonts w:eastAsia="Calibri" w:cstheme="minorHAnsi"/>
                <w:bCs/>
                <w:sz w:val="24"/>
                <w:szCs w:val="24"/>
              </w:rPr>
            </w:pPr>
            <w:r w:rsidRPr="0038324E">
              <w:rPr>
                <w:rFonts w:eastAsia="Calibri" w:cstheme="minorHAnsi"/>
                <w:bCs/>
                <w:sz w:val="24"/>
                <w:szCs w:val="24"/>
              </w:rPr>
              <w:t xml:space="preserve">lifts and lifting equipment, </w:t>
            </w:r>
          </w:p>
          <w:p w14:paraId="0FDF7967" w14:textId="77777777" w:rsidR="0038324E" w:rsidRDefault="00017994" w:rsidP="0038324E">
            <w:pPr>
              <w:pStyle w:val="ListParagraph"/>
              <w:numPr>
                <w:ilvl w:val="0"/>
                <w:numId w:val="42"/>
              </w:numPr>
              <w:rPr>
                <w:rFonts w:eastAsia="Calibri" w:cstheme="minorHAnsi"/>
                <w:bCs/>
                <w:sz w:val="24"/>
                <w:szCs w:val="24"/>
              </w:rPr>
            </w:pPr>
            <w:r w:rsidRPr="0038324E">
              <w:rPr>
                <w:rFonts w:eastAsia="Calibri" w:cstheme="minorHAnsi"/>
                <w:bCs/>
                <w:sz w:val="24"/>
                <w:szCs w:val="24"/>
              </w:rPr>
              <w:t xml:space="preserve">gas installations and equipment, </w:t>
            </w:r>
          </w:p>
          <w:p w14:paraId="59923122" w14:textId="77777777" w:rsidR="0038324E" w:rsidRDefault="00017994" w:rsidP="0038324E">
            <w:pPr>
              <w:pStyle w:val="ListParagraph"/>
              <w:numPr>
                <w:ilvl w:val="0"/>
                <w:numId w:val="42"/>
              </w:numPr>
              <w:rPr>
                <w:rFonts w:eastAsia="Calibri" w:cstheme="minorHAnsi"/>
                <w:bCs/>
                <w:sz w:val="24"/>
                <w:szCs w:val="24"/>
              </w:rPr>
            </w:pPr>
            <w:r w:rsidRPr="0038324E">
              <w:rPr>
                <w:rFonts w:eastAsia="Calibri" w:cstheme="minorHAnsi"/>
                <w:bCs/>
                <w:sz w:val="24"/>
                <w:szCs w:val="24"/>
              </w:rPr>
              <w:t>electrical equipment and installations,</w:t>
            </w:r>
          </w:p>
          <w:p w14:paraId="0C9899AE" w14:textId="77777777" w:rsidR="0038324E" w:rsidRDefault="00017994" w:rsidP="0038324E">
            <w:pPr>
              <w:pStyle w:val="ListParagraph"/>
              <w:numPr>
                <w:ilvl w:val="0"/>
                <w:numId w:val="42"/>
              </w:numPr>
              <w:rPr>
                <w:rFonts w:eastAsia="Calibri" w:cstheme="minorHAnsi"/>
                <w:bCs/>
                <w:sz w:val="24"/>
                <w:szCs w:val="24"/>
              </w:rPr>
            </w:pPr>
            <w:r w:rsidRPr="0038324E">
              <w:rPr>
                <w:rFonts w:eastAsia="Calibri" w:cstheme="minorHAnsi"/>
                <w:bCs/>
                <w:sz w:val="24"/>
                <w:szCs w:val="24"/>
              </w:rPr>
              <w:t xml:space="preserve">extraction systems, </w:t>
            </w:r>
          </w:p>
          <w:p w14:paraId="6B835655" w14:textId="77777777" w:rsidR="0038324E" w:rsidRDefault="00017994" w:rsidP="0038324E">
            <w:pPr>
              <w:pStyle w:val="ListParagraph"/>
              <w:numPr>
                <w:ilvl w:val="0"/>
                <w:numId w:val="42"/>
              </w:numPr>
              <w:rPr>
                <w:rFonts w:eastAsia="Calibri" w:cstheme="minorHAnsi"/>
                <w:bCs/>
                <w:sz w:val="24"/>
                <w:szCs w:val="24"/>
              </w:rPr>
            </w:pPr>
            <w:r w:rsidRPr="0038324E">
              <w:rPr>
                <w:rFonts w:eastAsia="Calibri" w:cstheme="minorHAnsi"/>
                <w:bCs/>
                <w:sz w:val="24"/>
                <w:szCs w:val="24"/>
              </w:rPr>
              <w:t xml:space="preserve">ventilation systems, </w:t>
            </w:r>
          </w:p>
          <w:p w14:paraId="5047E40C" w14:textId="77777777" w:rsidR="0038324E" w:rsidRDefault="00017994" w:rsidP="0038324E">
            <w:pPr>
              <w:pStyle w:val="ListParagraph"/>
              <w:numPr>
                <w:ilvl w:val="0"/>
                <w:numId w:val="42"/>
              </w:numPr>
              <w:rPr>
                <w:rFonts w:eastAsia="Calibri" w:cstheme="minorHAnsi"/>
                <w:bCs/>
                <w:sz w:val="24"/>
                <w:szCs w:val="24"/>
              </w:rPr>
            </w:pPr>
            <w:r w:rsidRPr="0038324E">
              <w:rPr>
                <w:rFonts w:eastAsia="Calibri" w:cstheme="minorHAnsi"/>
                <w:bCs/>
                <w:sz w:val="24"/>
                <w:szCs w:val="24"/>
              </w:rPr>
              <w:t xml:space="preserve">vehicles, </w:t>
            </w:r>
          </w:p>
          <w:p w14:paraId="2AE532C3" w14:textId="77777777" w:rsidR="0038324E" w:rsidRDefault="00017994" w:rsidP="0038324E">
            <w:pPr>
              <w:pStyle w:val="ListParagraph"/>
              <w:numPr>
                <w:ilvl w:val="0"/>
                <w:numId w:val="42"/>
              </w:numPr>
              <w:rPr>
                <w:rFonts w:eastAsia="Calibri" w:cstheme="minorHAnsi"/>
                <w:bCs/>
                <w:sz w:val="24"/>
                <w:szCs w:val="24"/>
              </w:rPr>
            </w:pPr>
            <w:r w:rsidRPr="0038324E">
              <w:rPr>
                <w:rFonts w:eastAsia="Calibri" w:cstheme="minorHAnsi"/>
                <w:bCs/>
                <w:sz w:val="24"/>
                <w:szCs w:val="24"/>
              </w:rPr>
              <w:t xml:space="preserve">manual handling equipment, </w:t>
            </w:r>
          </w:p>
          <w:p w14:paraId="70AF0430" w14:textId="77777777" w:rsidR="001345AA" w:rsidRDefault="00017994" w:rsidP="0038324E">
            <w:pPr>
              <w:pStyle w:val="ListParagraph"/>
              <w:numPr>
                <w:ilvl w:val="0"/>
                <w:numId w:val="42"/>
              </w:numPr>
              <w:rPr>
                <w:rFonts w:eastAsia="Calibri" w:cstheme="minorHAnsi"/>
                <w:bCs/>
                <w:sz w:val="24"/>
                <w:szCs w:val="24"/>
              </w:rPr>
            </w:pPr>
            <w:r w:rsidRPr="0038324E">
              <w:rPr>
                <w:rFonts w:eastAsia="Calibri" w:cstheme="minorHAnsi"/>
                <w:bCs/>
                <w:sz w:val="24"/>
                <w:szCs w:val="24"/>
              </w:rPr>
              <w:t xml:space="preserve">security equipment </w:t>
            </w:r>
          </w:p>
          <w:p w14:paraId="4EE4E89F" w14:textId="793A2DF9" w:rsidR="0038324E" w:rsidRPr="0038324E" w:rsidRDefault="0038324E" w:rsidP="0038324E">
            <w:pPr>
              <w:pStyle w:val="ListParagraph"/>
              <w:numPr>
                <w:ilvl w:val="0"/>
                <w:numId w:val="42"/>
              </w:numPr>
              <w:rPr>
                <w:rFonts w:eastAsia="Calibri" w:cstheme="minorHAnsi"/>
                <w:bCs/>
                <w:sz w:val="24"/>
                <w:szCs w:val="24"/>
              </w:rPr>
            </w:pPr>
            <w:r>
              <w:rPr>
                <w:rFonts w:eastAsia="Calibri" w:cstheme="minorHAnsi"/>
                <w:bCs/>
                <w:sz w:val="24"/>
                <w:szCs w:val="24"/>
              </w:rPr>
              <w:t>etc</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3EBCFD05" w14:textId="77777777" w:rsidR="001345AA" w:rsidRPr="002F0D73" w:rsidRDefault="001345AA" w:rsidP="00611D58">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34379D0" w14:textId="77777777" w:rsidR="001345AA" w:rsidRPr="002F0D73" w:rsidRDefault="001345AA" w:rsidP="00611D58">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EA507F6" w14:textId="77777777" w:rsidR="001345AA" w:rsidRPr="002F0D73" w:rsidRDefault="001345AA" w:rsidP="00611D58">
            <w:pPr>
              <w:ind w:left="104"/>
              <w:jc w:val="center"/>
              <w:rPr>
                <w:rFonts w:eastAsia="Calibri" w:cstheme="minorHAnsi"/>
                <w:b/>
                <w:sz w:val="24"/>
                <w:szCs w:val="24"/>
              </w:rPr>
            </w:pPr>
          </w:p>
        </w:tc>
      </w:tr>
      <w:tr w:rsidR="00611D58" w:rsidRPr="002F0D73" w14:paraId="6DF005CB" w14:textId="77777777" w:rsidTr="00FF1F9A">
        <w:trPr>
          <w:trHeight w:val="305"/>
        </w:trPr>
        <w:tc>
          <w:tcPr>
            <w:tcW w:w="6096" w:type="dxa"/>
            <w:tcBorders>
              <w:top w:val="single" w:sz="4" w:space="0" w:color="000000"/>
              <w:left w:val="single" w:sz="4" w:space="0" w:color="000000"/>
              <w:bottom w:val="single" w:sz="4" w:space="0" w:color="000000"/>
              <w:right w:val="single" w:sz="4" w:space="0" w:color="000000"/>
            </w:tcBorders>
            <w:shd w:val="clear" w:color="auto" w:fill="00B0F0"/>
          </w:tcPr>
          <w:p w14:paraId="6AE85368" w14:textId="77777777" w:rsidR="00611D58" w:rsidRPr="002F0D73" w:rsidRDefault="00611D58" w:rsidP="00611D58">
            <w:pPr>
              <w:ind w:left="146"/>
              <w:rPr>
                <w:rFonts w:eastAsia="Calibri" w:cstheme="minorHAnsi"/>
                <w:b/>
                <w:sz w:val="24"/>
                <w:szCs w:val="24"/>
              </w:rPr>
            </w:pPr>
            <w:r w:rsidRPr="002F0D73">
              <w:rPr>
                <w:rFonts w:eastAsia="Calibri" w:cstheme="minorHAnsi"/>
                <w:b/>
                <w:sz w:val="24"/>
                <w:szCs w:val="24"/>
              </w:rPr>
              <w:t>Safeguarding</w:t>
            </w:r>
          </w:p>
        </w:tc>
        <w:tc>
          <w:tcPr>
            <w:tcW w:w="4820" w:type="dxa"/>
            <w:tcBorders>
              <w:top w:val="single" w:sz="4" w:space="0" w:color="000000"/>
              <w:left w:val="single" w:sz="4" w:space="0" w:color="000000"/>
              <w:bottom w:val="single" w:sz="4" w:space="0" w:color="000000"/>
              <w:right w:val="single" w:sz="4" w:space="0" w:color="000000"/>
            </w:tcBorders>
            <w:shd w:val="clear" w:color="auto" w:fill="00B0F0"/>
          </w:tcPr>
          <w:p w14:paraId="6DD4AD52" w14:textId="77777777" w:rsidR="00611D58" w:rsidRPr="002F0D73" w:rsidRDefault="00611D58" w:rsidP="00611D58">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00B0F0"/>
          </w:tcPr>
          <w:p w14:paraId="130A1C67" w14:textId="77777777" w:rsidR="00611D58" w:rsidRPr="002F0D73" w:rsidRDefault="00611D58" w:rsidP="00611D58">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00B0F0"/>
          </w:tcPr>
          <w:p w14:paraId="05F04768" w14:textId="77777777" w:rsidR="00611D58" w:rsidRPr="002F0D73" w:rsidRDefault="00611D58" w:rsidP="00611D58">
            <w:pPr>
              <w:ind w:left="104"/>
              <w:jc w:val="center"/>
              <w:rPr>
                <w:rFonts w:eastAsia="Calibri" w:cstheme="minorHAnsi"/>
                <w:b/>
                <w:sz w:val="24"/>
                <w:szCs w:val="24"/>
              </w:rPr>
            </w:pPr>
          </w:p>
        </w:tc>
      </w:tr>
      <w:tr w:rsidR="00611D58" w:rsidRPr="002F0D73" w14:paraId="688F0D5D"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2C1B329C" w14:textId="0A75D1BE" w:rsidR="00611D58" w:rsidRPr="002F0D73" w:rsidRDefault="00611D58" w:rsidP="00611D58">
            <w:pPr>
              <w:pStyle w:val="ListParagraph"/>
              <w:numPr>
                <w:ilvl w:val="0"/>
                <w:numId w:val="13"/>
              </w:numPr>
              <w:rPr>
                <w:rFonts w:eastAsia="Calibri" w:cstheme="minorHAnsi"/>
                <w:b/>
                <w:sz w:val="24"/>
                <w:szCs w:val="24"/>
              </w:rPr>
            </w:pPr>
            <w:r w:rsidRPr="002F0D73">
              <w:rPr>
                <w:rFonts w:eastAsia="Calibri" w:cstheme="minorHAnsi"/>
                <w:bCs/>
                <w:sz w:val="24"/>
                <w:szCs w:val="24"/>
              </w:rPr>
              <w:t>Ensure all contact details are up to date for staff, governors, 3</w:t>
            </w:r>
            <w:r w:rsidRPr="00530FE1">
              <w:rPr>
                <w:rFonts w:eastAsia="Calibri" w:cstheme="minorHAnsi"/>
                <w:bCs/>
                <w:sz w:val="24"/>
                <w:szCs w:val="24"/>
                <w:vertAlign w:val="superscript"/>
              </w:rPr>
              <w:t>rd</w:t>
            </w:r>
            <w:r w:rsidRPr="002F0D73">
              <w:rPr>
                <w:rFonts w:eastAsia="Calibri" w:cstheme="minorHAnsi"/>
                <w:bCs/>
                <w:sz w:val="24"/>
                <w:szCs w:val="24"/>
              </w:rPr>
              <w:t xml:space="preserve"> party partners, children and families</w:t>
            </w:r>
          </w:p>
        </w:tc>
        <w:tc>
          <w:tcPr>
            <w:tcW w:w="4820" w:type="dxa"/>
            <w:tcBorders>
              <w:top w:val="single" w:sz="4" w:space="0" w:color="000000"/>
              <w:left w:val="single" w:sz="4" w:space="0" w:color="000000"/>
              <w:bottom w:val="single" w:sz="4" w:space="0" w:color="000000"/>
              <w:right w:val="single" w:sz="4" w:space="0" w:color="000000"/>
            </w:tcBorders>
          </w:tcPr>
          <w:p w14:paraId="2A7159DF" w14:textId="77777777" w:rsidR="00611D58" w:rsidRPr="002F0D73" w:rsidRDefault="00611D58" w:rsidP="00611D58">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599199A0" w14:textId="77777777" w:rsidR="00611D58" w:rsidRPr="002F0D73" w:rsidRDefault="00611D58" w:rsidP="00611D58">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BF7241" w14:textId="77777777" w:rsidR="00611D58" w:rsidRPr="002F0D73" w:rsidRDefault="00611D58" w:rsidP="00611D58">
            <w:pPr>
              <w:ind w:left="104"/>
              <w:jc w:val="center"/>
              <w:rPr>
                <w:rFonts w:eastAsia="Calibri" w:cstheme="minorHAnsi"/>
                <w:b/>
                <w:sz w:val="24"/>
                <w:szCs w:val="24"/>
              </w:rPr>
            </w:pPr>
          </w:p>
        </w:tc>
      </w:tr>
      <w:tr w:rsidR="00611D58" w:rsidRPr="002F0D73" w14:paraId="0203A0B3"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7C6ABC2A" w14:textId="61C0A716" w:rsidR="00611D58" w:rsidRPr="002F0D73" w:rsidRDefault="00611D58" w:rsidP="00611D58">
            <w:pPr>
              <w:pStyle w:val="ListParagraph"/>
              <w:numPr>
                <w:ilvl w:val="0"/>
                <w:numId w:val="13"/>
              </w:numPr>
              <w:rPr>
                <w:rFonts w:eastAsia="Calibri" w:cstheme="minorHAnsi"/>
                <w:bCs/>
                <w:sz w:val="24"/>
                <w:szCs w:val="24"/>
              </w:rPr>
            </w:pPr>
            <w:r w:rsidRPr="002F0D73">
              <w:rPr>
                <w:rFonts w:eastAsia="Calibri" w:cstheme="minorHAnsi"/>
                <w:bCs/>
                <w:sz w:val="24"/>
                <w:szCs w:val="24"/>
              </w:rPr>
              <w:t>Check for revised protocols from your local authority and update safeguarding policy if necessary. Sign up for Waltham Forest’s safeguarding newsletter and attend online safeguarding forums and safeguarding training as appropriate/required.</w:t>
            </w:r>
          </w:p>
        </w:tc>
        <w:tc>
          <w:tcPr>
            <w:tcW w:w="4820" w:type="dxa"/>
            <w:tcBorders>
              <w:top w:val="single" w:sz="4" w:space="0" w:color="000000"/>
              <w:left w:val="single" w:sz="4" w:space="0" w:color="000000"/>
              <w:bottom w:val="single" w:sz="4" w:space="0" w:color="000000"/>
              <w:right w:val="single" w:sz="4" w:space="0" w:color="000000"/>
            </w:tcBorders>
          </w:tcPr>
          <w:p w14:paraId="25C19F8E" w14:textId="77777777" w:rsidR="00611D58" w:rsidRPr="002F0D73" w:rsidRDefault="00611D58" w:rsidP="00611D58">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1012CDA6" w14:textId="77777777" w:rsidR="00611D58" w:rsidRPr="002F0D73" w:rsidRDefault="00611D58" w:rsidP="00611D58">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682296" w14:textId="77777777" w:rsidR="00611D58" w:rsidRPr="002F0D73" w:rsidRDefault="00611D58" w:rsidP="00611D58">
            <w:pPr>
              <w:ind w:left="104"/>
              <w:jc w:val="center"/>
              <w:rPr>
                <w:rFonts w:eastAsia="Calibri" w:cstheme="minorHAnsi"/>
                <w:b/>
                <w:sz w:val="24"/>
                <w:szCs w:val="24"/>
              </w:rPr>
            </w:pPr>
          </w:p>
        </w:tc>
      </w:tr>
      <w:tr w:rsidR="00611D58" w:rsidRPr="002F0D73" w14:paraId="1A43A1C6"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485C5841" w14:textId="2FA1F150" w:rsidR="00611D58" w:rsidRPr="002F0D73" w:rsidRDefault="00611D58" w:rsidP="00611D58">
            <w:pPr>
              <w:pStyle w:val="ListParagraph"/>
              <w:numPr>
                <w:ilvl w:val="0"/>
                <w:numId w:val="13"/>
              </w:numPr>
              <w:rPr>
                <w:rFonts w:eastAsia="Calibri" w:cstheme="minorHAnsi"/>
                <w:bCs/>
                <w:sz w:val="24"/>
                <w:szCs w:val="24"/>
              </w:rPr>
            </w:pPr>
            <w:r w:rsidRPr="002F0D73">
              <w:rPr>
                <w:rFonts w:eastAsia="Calibri" w:cstheme="minorHAnsi"/>
                <w:bCs/>
                <w:sz w:val="24"/>
                <w:szCs w:val="24"/>
              </w:rPr>
              <w:t>Consider how you will record children’s absence and assess and report any welfare or safeguarding concerns that may arise as a result</w:t>
            </w:r>
          </w:p>
        </w:tc>
        <w:tc>
          <w:tcPr>
            <w:tcW w:w="4820" w:type="dxa"/>
            <w:tcBorders>
              <w:top w:val="single" w:sz="4" w:space="0" w:color="000000"/>
              <w:left w:val="single" w:sz="4" w:space="0" w:color="000000"/>
              <w:bottom w:val="single" w:sz="4" w:space="0" w:color="000000"/>
              <w:right w:val="single" w:sz="4" w:space="0" w:color="000000"/>
            </w:tcBorders>
          </w:tcPr>
          <w:p w14:paraId="19B29E84" w14:textId="77777777" w:rsidR="00611D58" w:rsidRPr="002F0D73" w:rsidRDefault="00611D58" w:rsidP="00611D58">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7477ECD1" w14:textId="77777777" w:rsidR="00611D58" w:rsidRPr="002F0D73" w:rsidRDefault="00611D58" w:rsidP="00611D58">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C4F6FA" w14:textId="77777777" w:rsidR="00611D58" w:rsidRPr="002F0D73" w:rsidRDefault="00611D58" w:rsidP="00611D58">
            <w:pPr>
              <w:ind w:left="104"/>
              <w:jc w:val="center"/>
              <w:rPr>
                <w:rFonts w:eastAsia="Calibri" w:cstheme="minorHAnsi"/>
                <w:b/>
                <w:sz w:val="24"/>
                <w:szCs w:val="24"/>
              </w:rPr>
            </w:pPr>
          </w:p>
        </w:tc>
      </w:tr>
      <w:tr w:rsidR="00611D58" w:rsidRPr="002F0D73" w14:paraId="0FD58E05"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44A6A76A" w14:textId="1DD6CF60" w:rsidR="00611D58" w:rsidRPr="002F0D73" w:rsidRDefault="00611D58" w:rsidP="00611D58">
            <w:pPr>
              <w:pStyle w:val="ListParagraph"/>
              <w:numPr>
                <w:ilvl w:val="0"/>
                <w:numId w:val="13"/>
              </w:numPr>
              <w:rPr>
                <w:rFonts w:eastAsia="Calibri" w:cstheme="minorHAnsi"/>
                <w:bCs/>
                <w:sz w:val="24"/>
                <w:szCs w:val="24"/>
              </w:rPr>
            </w:pPr>
            <w:r w:rsidRPr="002F0D73">
              <w:rPr>
                <w:rFonts w:eastAsia="Calibri" w:cstheme="minorHAnsi"/>
                <w:sz w:val="24"/>
                <w:szCs w:val="24"/>
              </w:rPr>
              <w:t>Agree what safeguarding provision is needed in your childcare provision to support returning children (e.g. where new issues have arisen, or existing ones escalated) and consider any necessary changes and referrals as more children return to your childcare provision, including those with problems accessing online offers</w:t>
            </w:r>
          </w:p>
        </w:tc>
        <w:tc>
          <w:tcPr>
            <w:tcW w:w="4820" w:type="dxa"/>
            <w:tcBorders>
              <w:top w:val="single" w:sz="4" w:space="0" w:color="000000"/>
              <w:left w:val="single" w:sz="4" w:space="0" w:color="000000"/>
              <w:bottom w:val="single" w:sz="4" w:space="0" w:color="000000"/>
              <w:right w:val="single" w:sz="4" w:space="0" w:color="000000"/>
            </w:tcBorders>
          </w:tcPr>
          <w:p w14:paraId="48716972" w14:textId="77777777" w:rsidR="00611D58" w:rsidRPr="002F0D73" w:rsidRDefault="00611D58" w:rsidP="00611D58">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41E70F62" w14:textId="77777777" w:rsidR="00611D58" w:rsidRPr="002F0D73" w:rsidRDefault="00611D58" w:rsidP="00611D58">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45FBB1" w14:textId="77777777" w:rsidR="00611D58" w:rsidRPr="002F0D73" w:rsidRDefault="00611D58" w:rsidP="00611D58">
            <w:pPr>
              <w:ind w:left="104"/>
              <w:jc w:val="center"/>
              <w:rPr>
                <w:rFonts w:eastAsia="Calibri" w:cstheme="minorHAnsi"/>
                <w:b/>
                <w:color w:val="00B050"/>
                <w:sz w:val="24"/>
                <w:szCs w:val="24"/>
              </w:rPr>
            </w:pPr>
          </w:p>
        </w:tc>
      </w:tr>
      <w:tr w:rsidR="00611D58" w:rsidRPr="002F0D73" w14:paraId="0FCE4A81"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780D0144" w14:textId="77777777" w:rsidR="00611D58" w:rsidRPr="002F0D73" w:rsidRDefault="00611D58" w:rsidP="00611D58">
            <w:pPr>
              <w:pStyle w:val="ListParagraph"/>
              <w:numPr>
                <w:ilvl w:val="0"/>
                <w:numId w:val="13"/>
              </w:numPr>
              <w:rPr>
                <w:rFonts w:eastAsia="Calibri" w:cstheme="minorHAnsi"/>
                <w:sz w:val="24"/>
                <w:szCs w:val="24"/>
              </w:rPr>
            </w:pPr>
            <w:r w:rsidRPr="002F0D73">
              <w:rPr>
                <w:rFonts w:eastAsia="Calibri" w:cstheme="minorHAnsi"/>
                <w:sz w:val="24"/>
                <w:szCs w:val="24"/>
              </w:rPr>
              <w:t>Update safeguarding children and other health, safety and welfare policies e.g.</w:t>
            </w:r>
          </w:p>
          <w:p w14:paraId="25F675B5" w14:textId="264E3623" w:rsidR="00611D58" w:rsidRPr="002F0D73" w:rsidRDefault="00611D58" w:rsidP="00611D58">
            <w:pPr>
              <w:pStyle w:val="ListParagraph"/>
              <w:numPr>
                <w:ilvl w:val="0"/>
                <w:numId w:val="28"/>
              </w:numPr>
              <w:rPr>
                <w:rFonts w:eastAsia="Calibri" w:cstheme="minorHAnsi"/>
                <w:sz w:val="24"/>
                <w:szCs w:val="24"/>
              </w:rPr>
            </w:pPr>
            <w:r w:rsidRPr="002F0D73">
              <w:rPr>
                <w:rFonts w:eastAsia="Calibri" w:cstheme="minorHAnsi"/>
                <w:sz w:val="24"/>
                <w:szCs w:val="24"/>
              </w:rPr>
              <w:t>Ill and infectious children</w:t>
            </w:r>
          </w:p>
          <w:p w14:paraId="7B0E58B9" w14:textId="217FA7B8" w:rsidR="00611D58" w:rsidRPr="002F0D73" w:rsidRDefault="00611D58" w:rsidP="00611D58">
            <w:pPr>
              <w:pStyle w:val="ListParagraph"/>
              <w:numPr>
                <w:ilvl w:val="0"/>
                <w:numId w:val="28"/>
              </w:numPr>
              <w:rPr>
                <w:rFonts w:eastAsia="Calibri" w:cstheme="minorHAnsi"/>
                <w:sz w:val="24"/>
                <w:szCs w:val="24"/>
              </w:rPr>
            </w:pPr>
            <w:r w:rsidRPr="002F0D73">
              <w:rPr>
                <w:rFonts w:eastAsia="Calibri" w:cstheme="minorHAnsi"/>
                <w:sz w:val="24"/>
                <w:szCs w:val="24"/>
              </w:rPr>
              <w:t>Risk assessments</w:t>
            </w:r>
          </w:p>
          <w:p w14:paraId="706EA558" w14:textId="395210DD" w:rsidR="00611D58" w:rsidRPr="002F0D73" w:rsidRDefault="00611D58" w:rsidP="00611D58">
            <w:pPr>
              <w:pStyle w:val="ListParagraph"/>
              <w:numPr>
                <w:ilvl w:val="0"/>
                <w:numId w:val="28"/>
              </w:numPr>
              <w:rPr>
                <w:rFonts w:eastAsia="Calibri" w:cstheme="minorHAnsi"/>
                <w:sz w:val="24"/>
                <w:szCs w:val="24"/>
              </w:rPr>
            </w:pPr>
            <w:r w:rsidRPr="002F0D73">
              <w:rPr>
                <w:rFonts w:eastAsia="Calibri" w:cstheme="minorHAnsi"/>
                <w:sz w:val="24"/>
                <w:szCs w:val="24"/>
              </w:rPr>
              <w:t>Health and safety</w:t>
            </w:r>
          </w:p>
          <w:p w14:paraId="1E98CF03" w14:textId="4E147EFD" w:rsidR="00611D58" w:rsidRPr="002F0D73" w:rsidRDefault="00611D58" w:rsidP="00611D58">
            <w:pPr>
              <w:pStyle w:val="ListParagraph"/>
              <w:numPr>
                <w:ilvl w:val="0"/>
                <w:numId w:val="28"/>
              </w:numPr>
              <w:rPr>
                <w:rFonts w:eastAsia="Calibri" w:cstheme="minorHAnsi"/>
                <w:sz w:val="24"/>
                <w:szCs w:val="24"/>
              </w:rPr>
            </w:pPr>
            <w:r w:rsidRPr="002F0D73">
              <w:rPr>
                <w:rFonts w:eastAsia="Calibri" w:cstheme="minorHAnsi"/>
                <w:sz w:val="24"/>
                <w:szCs w:val="24"/>
              </w:rPr>
              <w:t>Administering medicines</w:t>
            </w:r>
          </w:p>
        </w:tc>
        <w:tc>
          <w:tcPr>
            <w:tcW w:w="4820" w:type="dxa"/>
            <w:tcBorders>
              <w:top w:val="single" w:sz="4" w:space="0" w:color="000000"/>
              <w:left w:val="single" w:sz="4" w:space="0" w:color="000000"/>
              <w:bottom w:val="single" w:sz="4" w:space="0" w:color="000000"/>
              <w:right w:val="single" w:sz="4" w:space="0" w:color="000000"/>
            </w:tcBorders>
          </w:tcPr>
          <w:p w14:paraId="674A7B0F" w14:textId="77777777" w:rsidR="00611D58" w:rsidRPr="002F0D73" w:rsidRDefault="00611D58" w:rsidP="00611D58">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2F5FDE8B" w14:textId="77777777" w:rsidR="00611D58" w:rsidRPr="002F0D73" w:rsidRDefault="00611D58" w:rsidP="00611D58">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E94A26" w14:textId="77777777" w:rsidR="00611D58" w:rsidRPr="002F0D73" w:rsidRDefault="00611D58" w:rsidP="00611D58">
            <w:pPr>
              <w:ind w:left="104"/>
              <w:jc w:val="center"/>
              <w:rPr>
                <w:rFonts w:eastAsia="Calibri" w:cstheme="minorHAnsi"/>
                <w:b/>
                <w:sz w:val="24"/>
                <w:szCs w:val="24"/>
              </w:rPr>
            </w:pPr>
          </w:p>
        </w:tc>
      </w:tr>
      <w:tr w:rsidR="00611D58" w:rsidRPr="002F0D73" w14:paraId="702D81C5"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576246FE" w14:textId="6EA27403" w:rsidR="00611D58" w:rsidRPr="002F0D73" w:rsidRDefault="00611D58" w:rsidP="00611D58">
            <w:pPr>
              <w:pStyle w:val="ListParagraph"/>
              <w:numPr>
                <w:ilvl w:val="0"/>
                <w:numId w:val="13"/>
              </w:numPr>
              <w:rPr>
                <w:rFonts w:eastAsia="Calibri" w:cstheme="minorHAnsi"/>
                <w:sz w:val="24"/>
                <w:szCs w:val="24"/>
              </w:rPr>
            </w:pPr>
            <w:r w:rsidRPr="002F0D73">
              <w:rPr>
                <w:rFonts w:eastAsia="Calibri" w:cstheme="minorHAnsi"/>
                <w:sz w:val="24"/>
                <w:szCs w:val="24"/>
              </w:rPr>
              <w:t>Update behaviour policies to reflect the new rules and routines necessary to reduce risk in your setting and agree how to communicate this to your staff, students and parents and review uniform expectations.</w:t>
            </w:r>
          </w:p>
        </w:tc>
        <w:tc>
          <w:tcPr>
            <w:tcW w:w="4820" w:type="dxa"/>
            <w:tcBorders>
              <w:top w:val="single" w:sz="4" w:space="0" w:color="000000"/>
              <w:left w:val="single" w:sz="4" w:space="0" w:color="000000"/>
              <w:bottom w:val="single" w:sz="4" w:space="0" w:color="000000"/>
              <w:right w:val="single" w:sz="4" w:space="0" w:color="000000"/>
            </w:tcBorders>
          </w:tcPr>
          <w:p w14:paraId="704A544A" w14:textId="77777777" w:rsidR="00611D58" w:rsidRPr="002F0D73" w:rsidRDefault="00611D58" w:rsidP="00611D58">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6E9088CD" w14:textId="77777777" w:rsidR="00611D58" w:rsidRPr="002F0D73" w:rsidRDefault="00611D58" w:rsidP="00611D58">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DD0C4C" w14:textId="77777777" w:rsidR="00611D58" w:rsidRPr="002F0D73" w:rsidRDefault="00611D58" w:rsidP="00611D58">
            <w:pPr>
              <w:ind w:left="104"/>
              <w:jc w:val="center"/>
              <w:rPr>
                <w:rFonts w:eastAsia="Calibri" w:cstheme="minorHAnsi"/>
                <w:b/>
                <w:sz w:val="24"/>
                <w:szCs w:val="24"/>
              </w:rPr>
            </w:pPr>
          </w:p>
        </w:tc>
      </w:tr>
      <w:tr w:rsidR="00530FE1" w:rsidRPr="002F0D73" w14:paraId="62E45A80" w14:textId="77777777" w:rsidTr="00530FE1">
        <w:trPr>
          <w:trHeight w:val="305"/>
        </w:trPr>
        <w:tc>
          <w:tcPr>
            <w:tcW w:w="60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FD09C6B" w14:textId="5A695386" w:rsidR="00530FE1" w:rsidRPr="002F0D73" w:rsidRDefault="00530FE1" w:rsidP="00530FE1">
            <w:pPr>
              <w:ind w:left="146"/>
              <w:rPr>
                <w:rFonts w:eastAsia="Calibri" w:cstheme="minorHAnsi"/>
                <w:b/>
                <w:bCs/>
                <w:color w:val="FFFFFF" w:themeColor="background1"/>
                <w:sz w:val="24"/>
                <w:szCs w:val="24"/>
              </w:rPr>
            </w:pPr>
            <w:r w:rsidRPr="00530FE1">
              <w:rPr>
                <w:rFonts w:eastAsia="Calibri" w:cstheme="minorHAnsi"/>
                <w:b/>
                <w:bCs/>
                <w:sz w:val="24"/>
                <w:szCs w:val="24"/>
              </w:rPr>
              <w:t>Out-of-school activities and wraparound childcare</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10DA855" w14:textId="77777777" w:rsidR="00530FE1" w:rsidRPr="002F0D73" w:rsidRDefault="00530FE1" w:rsidP="00530FE1">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3FFC18F" w14:textId="77777777" w:rsidR="00530FE1" w:rsidRPr="002F0D73" w:rsidRDefault="00530FE1" w:rsidP="00530FE1">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5B16E61" w14:textId="77777777" w:rsidR="00530FE1" w:rsidRPr="002F0D73" w:rsidRDefault="00530FE1" w:rsidP="00530FE1">
            <w:pPr>
              <w:ind w:left="104"/>
              <w:jc w:val="center"/>
              <w:rPr>
                <w:rFonts w:eastAsia="Calibri" w:cstheme="minorHAnsi"/>
                <w:b/>
                <w:sz w:val="24"/>
                <w:szCs w:val="24"/>
              </w:rPr>
            </w:pPr>
          </w:p>
        </w:tc>
      </w:tr>
      <w:tr w:rsidR="00530FE1" w:rsidRPr="002F0D73" w14:paraId="6194082B" w14:textId="77777777" w:rsidTr="00530FE1">
        <w:trPr>
          <w:trHeight w:val="305"/>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3E1BB9D7" w14:textId="5044C386" w:rsidR="00530FE1" w:rsidRDefault="00530FE1" w:rsidP="00530FE1">
            <w:pPr>
              <w:ind w:left="146"/>
              <w:rPr>
                <w:rFonts w:eastAsia="Calibri" w:cstheme="minorHAnsi"/>
                <w:sz w:val="24"/>
                <w:szCs w:val="24"/>
              </w:rPr>
            </w:pPr>
            <w:r w:rsidRPr="00530FE1">
              <w:rPr>
                <w:rFonts w:eastAsia="Calibri" w:cstheme="minorHAnsi"/>
                <w:sz w:val="24"/>
                <w:szCs w:val="24"/>
              </w:rPr>
              <w:t xml:space="preserve">Out-of-school activities and wraparound childcare can also use this re-opening guidance </w:t>
            </w:r>
            <w:r>
              <w:rPr>
                <w:rFonts w:eastAsia="Calibri" w:cstheme="minorHAnsi"/>
                <w:sz w:val="24"/>
                <w:szCs w:val="24"/>
              </w:rPr>
              <w:t>to assist them in undertaking a thorough Risk Assessment of their Ofsted registered care. In line with the latest guidance (Nov 2020 – Please check latest DFE Guidance on the DFE website at all times in case of any updates /changes), also consider the following:</w:t>
            </w:r>
          </w:p>
          <w:p w14:paraId="2D3F3C77" w14:textId="77777777" w:rsidR="00530FE1" w:rsidRDefault="00530FE1" w:rsidP="00530FE1">
            <w:pPr>
              <w:ind w:left="146"/>
              <w:rPr>
                <w:rFonts w:eastAsia="Calibri" w:cstheme="minorHAnsi"/>
                <w:sz w:val="24"/>
                <w:szCs w:val="24"/>
              </w:rPr>
            </w:pPr>
          </w:p>
          <w:p w14:paraId="0BB29BC9" w14:textId="181C4B23" w:rsidR="00530FE1" w:rsidRPr="00530FE1" w:rsidRDefault="00530FE1" w:rsidP="00530FE1">
            <w:pPr>
              <w:pStyle w:val="ListParagraph"/>
              <w:numPr>
                <w:ilvl w:val="0"/>
                <w:numId w:val="37"/>
              </w:numPr>
              <w:rPr>
                <w:rFonts w:eastAsia="Calibri" w:cstheme="minorHAnsi"/>
                <w:sz w:val="24"/>
                <w:szCs w:val="24"/>
              </w:rPr>
            </w:pPr>
            <w:r>
              <w:rPr>
                <w:rFonts w:eastAsia="Calibri" w:cstheme="minorHAnsi"/>
                <w:sz w:val="24"/>
                <w:szCs w:val="24"/>
              </w:rPr>
              <w:t>S</w:t>
            </w:r>
            <w:r w:rsidRPr="00530FE1">
              <w:rPr>
                <w:rFonts w:eastAsia="Calibri" w:cstheme="minorHAnsi"/>
                <w:sz w:val="24"/>
                <w:szCs w:val="24"/>
              </w:rPr>
              <w:t xml:space="preserve">ettings should continue to undertake risk assessments and implement the system of controls set out in the protective measures for holiday clubs and after-school clubs and other out-of-school clubs for children during the coronavirus (COVID-19) outbreak guidance. Providers of youth services and activities should also refer to the National Youth Agency’s guidance for managing youth sector spaces and activities during COVID-19, where it is relevant to do so. </w:t>
            </w:r>
          </w:p>
          <w:p w14:paraId="06E9546E" w14:textId="77777777" w:rsidR="00530FE1" w:rsidRDefault="00530FE1" w:rsidP="008E7F12">
            <w:pPr>
              <w:pStyle w:val="ListParagraph"/>
              <w:numPr>
                <w:ilvl w:val="0"/>
                <w:numId w:val="36"/>
              </w:numPr>
              <w:ind w:left="146"/>
              <w:rPr>
                <w:rFonts w:eastAsia="Calibri" w:cstheme="minorHAnsi"/>
                <w:sz w:val="24"/>
                <w:szCs w:val="24"/>
              </w:rPr>
            </w:pPr>
          </w:p>
          <w:p w14:paraId="4AEB6242" w14:textId="6BF3909E" w:rsidR="00530FE1" w:rsidRPr="00530FE1" w:rsidRDefault="00530FE1" w:rsidP="00530FE1">
            <w:pPr>
              <w:pStyle w:val="ListParagraph"/>
              <w:numPr>
                <w:ilvl w:val="0"/>
                <w:numId w:val="36"/>
              </w:numPr>
              <w:rPr>
                <w:rFonts w:eastAsia="Calibri" w:cstheme="minorHAnsi"/>
                <w:sz w:val="24"/>
                <w:szCs w:val="24"/>
              </w:rPr>
            </w:pPr>
            <w:r w:rsidRPr="00530FE1">
              <w:rPr>
                <w:rFonts w:eastAsia="Calibri" w:cstheme="minorHAnsi"/>
                <w:sz w:val="24"/>
                <w:szCs w:val="24"/>
              </w:rPr>
              <w:t>Face coverings should be used where it is a requirement of the indoor setting and where the teaching, training or activity is taking place in an area in which children aged 11 and over or staff are likely to come into contact with other members of the public (complying with relevant coronavirus (COVID-19) sector guidance).</w:t>
            </w:r>
          </w:p>
          <w:p w14:paraId="79FFE2EC" w14:textId="77777777" w:rsidR="00530FE1" w:rsidRPr="00530FE1" w:rsidRDefault="00530FE1" w:rsidP="008E7F12">
            <w:pPr>
              <w:pStyle w:val="ListParagraph"/>
              <w:numPr>
                <w:ilvl w:val="0"/>
                <w:numId w:val="36"/>
              </w:numPr>
              <w:ind w:left="146"/>
              <w:rPr>
                <w:rFonts w:eastAsia="Calibri" w:cstheme="minorHAnsi"/>
                <w:sz w:val="24"/>
                <w:szCs w:val="24"/>
              </w:rPr>
            </w:pPr>
          </w:p>
          <w:p w14:paraId="790DBB53" w14:textId="107B3FBB" w:rsidR="00530FE1" w:rsidRDefault="00530FE1" w:rsidP="00530FE1">
            <w:pPr>
              <w:pStyle w:val="ListParagraph"/>
              <w:numPr>
                <w:ilvl w:val="0"/>
                <w:numId w:val="36"/>
              </w:numPr>
              <w:rPr>
                <w:rFonts w:eastAsia="Calibri" w:cstheme="minorHAnsi"/>
                <w:sz w:val="24"/>
                <w:szCs w:val="24"/>
              </w:rPr>
            </w:pPr>
            <w:r w:rsidRPr="00530FE1">
              <w:rPr>
                <w:rFonts w:eastAsia="Calibri" w:cstheme="minorHAnsi"/>
                <w:sz w:val="24"/>
                <w:szCs w:val="24"/>
              </w:rPr>
              <w:t>In addition, face coverings should be worn by adults and children aged 11 and above when moving around the premises, outside of classrooms or activity rooms, such as in corridors and communal areas where social distancing cannot easily be maintained.</w:t>
            </w:r>
          </w:p>
          <w:p w14:paraId="248E34C7" w14:textId="09F2AE77" w:rsidR="00530FE1" w:rsidRPr="002F0D73" w:rsidRDefault="00530FE1" w:rsidP="00530FE1">
            <w:pPr>
              <w:ind w:left="146"/>
              <w:rPr>
                <w:rFonts w:eastAsia="Calibri" w:cstheme="minorHAnsi"/>
                <w:b/>
                <w:bCs/>
                <w:color w:val="FFFFFF" w:themeColor="background1"/>
                <w:sz w:val="24"/>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6404F886" w14:textId="1626BC7E" w:rsidR="00530FE1" w:rsidRPr="00B81AB5" w:rsidRDefault="00B81AB5" w:rsidP="00530FE1">
            <w:pPr>
              <w:ind w:left="104"/>
              <w:rPr>
                <w:rStyle w:val="Hyperlink"/>
                <w:rFonts w:eastAsia="Calibri" w:cstheme="minorHAnsi"/>
                <w:b/>
                <w:sz w:val="24"/>
                <w:szCs w:val="24"/>
              </w:rPr>
            </w:pPr>
            <w:r>
              <w:rPr>
                <w:rFonts w:eastAsia="Calibri" w:cstheme="minorHAnsi"/>
                <w:b/>
                <w:sz w:val="24"/>
                <w:szCs w:val="24"/>
              </w:rPr>
              <w:fldChar w:fldCharType="begin"/>
            </w:r>
            <w:r>
              <w:rPr>
                <w:rFonts w:eastAsia="Calibri" w:cstheme="minorHAnsi"/>
                <w:b/>
                <w:sz w:val="24"/>
                <w:szCs w:val="24"/>
              </w:rPr>
              <w:instrText xml:space="preserve"> HYPERLINK "https://www.gov.uk/guidance/education-and-childcare-settings-new-national-restrictions-from-5-november-2020?utm_source=Foundation+Years&amp;utm_campaign=fb759033fc-EMAIL_CAMPAIGN_2019_03_21_05_01_COPY_01&amp;utm_medium=email&amp;utm_term=0_8f9a6de061-fb759033fc-321643629&amp;mc_cid=fb759033fc&amp;mc_eid=e0aad6b3d5" \l "early-years-and-childcare" </w:instrText>
            </w:r>
            <w:r>
              <w:rPr>
                <w:rFonts w:eastAsia="Calibri" w:cstheme="minorHAnsi"/>
                <w:b/>
                <w:sz w:val="24"/>
                <w:szCs w:val="24"/>
              </w:rPr>
              <w:fldChar w:fldCharType="separate"/>
            </w:r>
            <w:r w:rsidR="00530FE1" w:rsidRPr="00B81AB5">
              <w:rPr>
                <w:rStyle w:val="Hyperlink"/>
                <w:rFonts w:eastAsia="Calibri" w:cstheme="minorHAnsi"/>
                <w:b/>
                <w:sz w:val="24"/>
                <w:szCs w:val="24"/>
              </w:rPr>
              <w:t>Education and childcare settings: New National Restrictions from 5 November 2020</w:t>
            </w:r>
          </w:p>
          <w:p w14:paraId="2DBF173B" w14:textId="3EB39293" w:rsidR="00530FE1" w:rsidRDefault="00530FE1" w:rsidP="00530FE1">
            <w:pPr>
              <w:ind w:left="104"/>
              <w:rPr>
                <w:rFonts w:eastAsia="Calibri" w:cstheme="minorHAnsi"/>
                <w:b/>
                <w:sz w:val="24"/>
                <w:szCs w:val="24"/>
              </w:rPr>
            </w:pPr>
            <w:r w:rsidRPr="00B81AB5">
              <w:rPr>
                <w:rStyle w:val="Hyperlink"/>
                <w:rFonts w:eastAsia="Calibri" w:cstheme="minorHAnsi"/>
                <w:b/>
                <w:sz w:val="24"/>
                <w:szCs w:val="24"/>
              </w:rPr>
              <w:t>How New National Restrictions to control the spread of coronavirus (COVID-19) impact education, childcare and children’s social care settings.</w:t>
            </w:r>
            <w:r w:rsidR="00B81AB5">
              <w:rPr>
                <w:rFonts w:eastAsia="Calibri" w:cstheme="minorHAnsi"/>
                <w:b/>
                <w:sz w:val="24"/>
                <w:szCs w:val="24"/>
              </w:rPr>
              <w:fldChar w:fldCharType="end"/>
            </w:r>
          </w:p>
          <w:p w14:paraId="7E8B6B30" w14:textId="77777777" w:rsidR="00530FE1" w:rsidRPr="002F0D73" w:rsidRDefault="00530FE1" w:rsidP="00530FE1">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59C19C8" w14:textId="77777777" w:rsidR="00530FE1" w:rsidRPr="002F0D73" w:rsidRDefault="00530FE1" w:rsidP="00530FE1">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095E58D" w14:textId="77777777" w:rsidR="00530FE1" w:rsidRPr="002F0D73" w:rsidRDefault="00530FE1" w:rsidP="00530FE1">
            <w:pPr>
              <w:ind w:left="104"/>
              <w:jc w:val="center"/>
              <w:rPr>
                <w:rFonts w:eastAsia="Calibri" w:cstheme="minorHAnsi"/>
                <w:b/>
                <w:sz w:val="24"/>
                <w:szCs w:val="24"/>
              </w:rPr>
            </w:pPr>
          </w:p>
        </w:tc>
      </w:tr>
      <w:tr w:rsidR="00530FE1" w:rsidRPr="002F0D73" w14:paraId="5B0CBDAE" w14:textId="77777777" w:rsidTr="00FF1F9A">
        <w:trPr>
          <w:trHeight w:val="305"/>
        </w:trPr>
        <w:tc>
          <w:tcPr>
            <w:tcW w:w="6096" w:type="dxa"/>
            <w:tcBorders>
              <w:top w:val="single" w:sz="4" w:space="0" w:color="000000"/>
              <w:left w:val="single" w:sz="4" w:space="0" w:color="000000"/>
              <w:bottom w:val="single" w:sz="4" w:space="0" w:color="000000"/>
              <w:right w:val="single" w:sz="4" w:space="0" w:color="000000"/>
            </w:tcBorders>
            <w:shd w:val="clear" w:color="auto" w:fill="7030A0"/>
          </w:tcPr>
          <w:p w14:paraId="2D70EEB4" w14:textId="77777777" w:rsidR="00530FE1" w:rsidRPr="002F0D73" w:rsidRDefault="00530FE1" w:rsidP="00530FE1">
            <w:pPr>
              <w:ind w:left="146"/>
              <w:rPr>
                <w:rFonts w:eastAsia="Calibri" w:cstheme="minorHAnsi"/>
                <w:sz w:val="24"/>
                <w:szCs w:val="24"/>
              </w:rPr>
            </w:pPr>
            <w:r w:rsidRPr="002F0D73">
              <w:rPr>
                <w:rFonts w:eastAsia="Calibri" w:cstheme="minorHAnsi"/>
                <w:b/>
                <w:bCs/>
                <w:color w:val="FFFFFF" w:themeColor="background1"/>
                <w:sz w:val="24"/>
                <w:szCs w:val="24"/>
              </w:rPr>
              <w:t>Other considerations</w:t>
            </w:r>
          </w:p>
        </w:tc>
        <w:tc>
          <w:tcPr>
            <w:tcW w:w="4820" w:type="dxa"/>
            <w:tcBorders>
              <w:top w:val="single" w:sz="4" w:space="0" w:color="000000"/>
              <w:left w:val="single" w:sz="4" w:space="0" w:color="000000"/>
              <w:bottom w:val="single" w:sz="4" w:space="0" w:color="000000"/>
              <w:right w:val="single" w:sz="4" w:space="0" w:color="000000"/>
            </w:tcBorders>
            <w:shd w:val="clear" w:color="auto" w:fill="7030A0"/>
          </w:tcPr>
          <w:p w14:paraId="608241CF" w14:textId="77777777" w:rsidR="00530FE1" w:rsidRPr="002F0D73" w:rsidRDefault="00530FE1" w:rsidP="00530FE1">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7030A0"/>
          </w:tcPr>
          <w:p w14:paraId="00239AEA" w14:textId="77777777" w:rsidR="00530FE1" w:rsidRPr="002F0D73" w:rsidRDefault="00530FE1" w:rsidP="00530FE1">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7030A0"/>
          </w:tcPr>
          <w:p w14:paraId="70FAA805" w14:textId="77777777" w:rsidR="00530FE1" w:rsidRPr="002F0D73" w:rsidRDefault="00530FE1" w:rsidP="00530FE1">
            <w:pPr>
              <w:ind w:left="104"/>
              <w:jc w:val="center"/>
              <w:rPr>
                <w:rFonts w:eastAsia="Calibri" w:cstheme="minorHAnsi"/>
                <w:b/>
                <w:sz w:val="24"/>
                <w:szCs w:val="24"/>
              </w:rPr>
            </w:pPr>
          </w:p>
        </w:tc>
      </w:tr>
      <w:tr w:rsidR="00530FE1" w:rsidRPr="002F0D73" w14:paraId="21898550"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007DDAF4" w14:textId="50F18016" w:rsidR="00530FE1" w:rsidRPr="002F0D73" w:rsidRDefault="00530FE1" w:rsidP="00530FE1">
            <w:pPr>
              <w:numPr>
                <w:ilvl w:val="0"/>
                <w:numId w:val="15"/>
              </w:numPr>
              <w:contextualSpacing/>
              <w:rPr>
                <w:rFonts w:eastAsia="Calibri" w:cstheme="minorHAnsi"/>
                <w:sz w:val="24"/>
                <w:szCs w:val="24"/>
              </w:rPr>
            </w:pPr>
            <w:r w:rsidRPr="002F0D73">
              <w:rPr>
                <w:rFonts w:eastAsia="Calibri" w:cstheme="minorHAnsi"/>
                <w:sz w:val="24"/>
                <w:szCs w:val="24"/>
              </w:rPr>
              <w:t xml:space="preserve">Although there is no concrete evidence regarding specific dietary factors that can reduce risk of acute infections like COVID-19, we all know that eating a healthy diet, being physically active, managing stress, and getting enough sleep are critical to keeping our immune system strong. </w:t>
            </w:r>
          </w:p>
        </w:tc>
        <w:tc>
          <w:tcPr>
            <w:tcW w:w="4820" w:type="dxa"/>
            <w:tcBorders>
              <w:top w:val="single" w:sz="4" w:space="0" w:color="000000"/>
              <w:left w:val="single" w:sz="4" w:space="0" w:color="000000"/>
              <w:bottom w:val="single" w:sz="4" w:space="0" w:color="000000"/>
              <w:right w:val="single" w:sz="4" w:space="0" w:color="000000"/>
            </w:tcBorders>
          </w:tcPr>
          <w:p w14:paraId="77456FE5" w14:textId="60115C00" w:rsidR="00530FE1" w:rsidRPr="002F0D73" w:rsidRDefault="00530FE1" w:rsidP="00530FE1">
            <w:pPr>
              <w:ind w:left="104"/>
              <w:jc w:val="center"/>
              <w:rPr>
                <w:rFonts w:eastAsia="Calibri" w:cstheme="minorHAnsi"/>
                <w:bCs/>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3DE2994E" w14:textId="77777777" w:rsidR="00530FE1" w:rsidRPr="002F0D73" w:rsidRDefault="00530FE1" w:rsidP="00530FE1">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20271E" w14:textId="77777777" w:rsidR="00530FE1" w:rsidRPr="002F0D73" w:rsidRDefault="00530FE1" w:rsidP="00530FE1">
            <w:pPr>
              <w:ind w:left="104"/>
              <w:jc w:val="center"/>
              <w:rPr>
                <w:rFonts w:eastAsia="Calibri" w:cstheme="minorHAnsi"/>
                <w:b/>
                <w:sz w:val="24"/>
                <w:szCs w:val="24"/>
              </w:rPr>
            </w:pPr>
          </w:p>
        </w:tc>
      </w:tr>
      <w:tr w:rsidR="00530FE1" w:rsidRPr="002F0D73" w14:paraId="3B9D1AC3"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12D599CD" w14:textId="77777777" w:rsidR="00530FE1" w:rsidRPr="002F0D73" w:rsidRDefault="00530FE1" w:rsidP="00530FE1">
            <w:pPr>
              <w:numPr>
                <w:ilvl w:val="0"/>
                <w:numId w:val="15"/>
              </w:numPr>
              <w:contextualSpacing/>
              <w:rPr>
                <w:rFonts w:eastAsia="Calibri" w:cstheme="minorHAnsi"/>
                <w:b/>
                <w:bCs/>
                <w:sz w:val="24"/>
                <w:szCs w:val="24"/>
              </w:rPr>
            </w:pPr>
            <w:r w:rsidRPr="002F0D73">
              <w:rPr>
                <w:rFonts w:eastAsia="Calibri" w:cstheme="minorHAnsi"/>
                <w:sz w:val="24"/>
                <w:szCs w:val="24"/>
              </w:rPr>
              <w:t>Agree approach to any scheduled or ongoing building works.</w:t>
            </w:r>
          </w:p>
        </w:tc>
        <w:tc>
          <w:tcPr>
            <w:tcW w:w="4820" w:type="dxa"/>
            <w:tcBorders>
              <w:top w:val="single" w:sz="4" w:space="0" w:color="000000"/>
              <w:left w:val="single" w:sz="4" w:space="0" w:color="000000"/>
              <w:bottom w:val="single" w:sz="4" w:space="0" w:color="000000"/>
              <w:right w:val="single" w:sz="4" w:space="0" w:color="000000"/>
            </w:tcBorders>
          </w:tcPr>
          <w:p w14:paraId="2779FBEE" w14:textId="77777777" w:rsidR="00530FE1" w:rsidRPr="002F0D73" w:rsidRDefault="00530FE1" w:rsidP="00530FE1">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0DC2A49E" w14:textId="77777777" w:rsidR="00530FE1" w:rsidRPr="002F0D73" w:rsidRDefault="00530FE1" w:rsidP="00530FE1">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31FBFD" w14:textId="77777777" w:rsidR="00530FE1" w:rsidRPr="002F0D73" w:rsidRDefault="00530FE1" w:rsidP="00530FE1">
            <w:pPr>
              <w:ind w:left="104"/>
              <w:jc w:val="center"/>
              <w:rPr>
                <w:rFonts w:eastAsia="Calibri" w:cstheme="minorHAnsi"/>
                <w:b/>
                <w:sz w:val="24"/>
                <w:szCs w:val="24"/>
              </w:rPr>
            </w:pPr>
          </w:p>
        </w:tc>
      </w:tr>
      <w:tr w:rsidR="00530FE1" w:rsidRPr="002F0D73" w14:paraId="18C8F78A"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26D1DDFF" w14:textId="77777777" w:rsidR="00530FE1" w:rsidRPr="002F0D73" w:rsidRDefault="00530FE1" w:rsidP="00530FE1">
            <w:pPr>
              <w:numPr>
                <w:ilvl w:val="0"/>
                <w:numId w:val="15"/>
              </w:numPr>
              <w:contextualSpacing/>
              <w:rPr>
                <w:rFonts w:eastAsia="Calibri" w:cstheme="minorHAnsi"/>
                <w:b/>
                <w:bCs/>
                <w:sz w:val="24"/>
                <w:szCs w:val="24"/>
              </w:rPr>
            </w:pPr>
            <w:r w:rsidRPr="002F0D73">
              <w:rPr>
                <w:rFonts w:eastAsia="Calibri" w:cstheme="minorHAnsi"/>
                <w:sz w:val="24"/>
                <w:szCs w:val="24"/>
              </w:rPr>
              <w:t>Ensure you have considered the impact on staff and pupils with protected characteristics, including race and disability, in developing your approach.</w:t>
            </w:r>
          </w:p>
        </w:tc>
        <w:tc>
          <w:tcPr>
            <w:tcW w:w="4820" w:type="dxa"/>
            <w:tcBorders>
              <w:top w:val="single" w:sz="4" w:space="0" w:color="000000"/>
              <w:left w:val="single" w:sz="4" w:space="0" w:color="000000"/>
              <w:bottom w:val="single" w:sz="4" w:space="0" w:color="000000"/>
              <w:right w:val="single" w:sz="4" w:space="0" w:color="000000"/>
            </w:tcBorders>
          </w:tcPr>
          <w:p w14:paraId="5C3E5833" w14:textId="77777777" w:rsidR="00530FE1" w:rsidRPr="002F0D73" w:rsidRDefault="00530FE1" w:rsidP="00530FE1">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5ECA9130" w14:textId="77777777" w:rsidR="00530FE1" w:rsidRPr="002F0D73" w:rsidRDefault="00530FE1" w:rsidP="00530FE1">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30D786" w14:textId="77777777" w:rsidR="00530FE1" w:rsidRPr="002F0D73" w:rsidRDefault="00530FE1" w:rsidP="00530FE1">
            <w:pPr>
              <w:ind w:left="104"/>
              <w:jc w:val="center"/>
              <w:rPr>
                <w:rFonts w:eastAsia="Calibri" w:cstheme="minorHAnsi"/>
                <w:b/>
                <w:sz w:val="24"/>
                <w:szCs w:val="24"/>
              </w:rPr>
            </w:pPr>
          </w:p>
        </w:tc>
      </w:tr>
      <w:tr w:rsidR="00530FE1" w:rsidRPr="002F0D73" w14:paraId="5D447D10"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6CC2407C" w14:textId="77777777" w:rsidR="00530FE1" w:rsidRPr="002F0D73" w:rsidRDefault="00530FE1" w:rsidP="00530FE1">
            <w:pPr>
              <w:pStyle w:val="ListParagraph"/>
              <w:numPr>
                <w:ilvl w:val="0"/>
                <w:numId w:val="15"/>
              </w:numPr>
              <w:rPr>
                <w:rFonts w:cstheme="minorHAnsi"/>
                <w:sz w:val="24"/>
                <w:szCs w:val="24"/>
              </w:rPr>
            </w:pPr>
            <w:r w:rsidRPr="002F0D73">
              <w:rPr>
                <w:rFonts w:cstheme="minorHAnsi"/>
                <w:sz w:val="24"/>
                <w:szCs w:val="24"/>
              </w:rPr>
              <w:t>Ensure staff continue to access the LA’s training information to access appropriate support and advice and training (link to training info on Hub/Traded services) regarding:</w:t>
            </w:r>
          </w:p>
          <w:p w14:paraId="7330D76B" w14:textId="77777777" w:rsidR="00530FE1" w:rsidRPr="002F0D73" w:rsidRDefault="00530FE1" w:rsidP="00530FE1">
            <w:pPr>
              <w:pStyle w:val="ListParagraph"/>
              <w:numPr>
                <w:ilvl w:val="0"/>
                <w:numId w:val="16"/>
              </w:numPr>
              <w:rPr>
                <w:rFonts w:cstheme="minorHAnsi"/>
                <w:sz w:val="24"/>
                <w:szCs w:val="24"/>
              </w:rPr>
            </w:pPr>
            <w:r w:rsidRPr="002F0D73">
              <w:rPr>
                <w:rFonts w:cstheme="minorHAnsi"/>
                <w:sz w:val="24"/>
                <w:szCs w:val="24"/>
              </w:rPr>
              <w:t>Learning &amp; Development</w:t>
            </w:r>
          </w:p>
          <w:p w14:paraId="33C5262C" w14:textId="77777777" w:rsidR="00530FE1" w:rsidRPr="002F0D73" w:rsidRDefault="00530FE1" w:rsidP="00530FE1">
            <w:pPr>
              <w:pStyle w:val="ListParagraph"/>
              <w:numPr>
                <w:ilvl w:val="0"/>
                <w:numId w:val="16"/>
              </w:numPr>
              <w:rPr>
                <w:rFonts w:cstheme="minorHAnsi"/>
                <w:sz w:val="24"/>
                <w:szCs w:val="24"/>
              </w:rPr>
            </w:pPr>
            <w:r w:rsidRPr="002F0D73">
              <w:rPr>
                <w:rFonts w:cstheme="minorHAnsi"/>
                <w:sz w:val="24"/>
                <w:szCs w:val="24"/>
              </w:rPr>
              <w:t>Meeting the needs of children with SEND</w:t>
            </w:r>
          </w:p>
          <w:p w14:paraId="2D563B08" w14:textId="77777777" w:rsidR="00530FE1" w:rsidRPr="002F0D73" w:rsidRDefault="00530FE1" w:rsidP="00530FE1">
            <w:pPr>
              <w:pStyle w:val="ListParagraph"/>
              <w:numPr>
                <w:ilvl w:val="0"/>
                <w:numId w:val="16"/>
              </w:numPr>
              <w:rPr>
                <w:rFonts w:cstheme="minorHAnsi"/>
                <w:sz w:val="24"/>
                <w:szCs w:val="24"/>
              </w:rPr>
            </w:pPr>
            <w:r w:rsidRPr="002F0D73">
              <w:rPr>
                <w:rFonts w:cstheme="minorHAnsi"/>
                <w:sz w:val="24"/>
                <w:szCs w:val="24"/>
              </w:rPr>
              <w:t>Meeting the needs of vulnerable children</w:t>
            </w:r>
          </w:p>
          <w:p w14:paraId="60235B99" w14:textId="77777777" w:rsidR="00530FE1" w:rsidRPr="002F0D73" w:rsidRDefault="00530FE1" w:rsidP="00530FE1">
            <w:pPr>
              <w:pStyle w:val="ListParagraph"/>
              <w:numPr>
                <w:ilvl w:val="0"/>
                <w:numId w:val="16"/>
              </w:numPr>
              <w:rPr>
                <w:rFonts w:cstheme="minorHAnsi"/>
                <w:sz w:val="24"/>
                <w:szCs w:val="24"/>
              </w:rPr>
            </w:pPr>
            <w:r w:rsidRPr="002F0D73">
              <w:rPr>
                <w:rFonts w:cstheme="minorHAnsi"/>
                <w:sz w:val="24"/>
                <w:szCs w:val="24"/>
              </w:rPr>
              <w:t>Safeguarding</w:t>
            </w:r>
          </w:p>
          <w:p w14:paraId="477DF78A" w14:textId="77777777" w:rsidR="00530FE1" w:rsidRPr="002F0D73" w:rsidRDefault="00530FE1" w:rsidP="00530FE1">
            <w:pPr>
              <w:pStyle w:val="ListParagraph"/>
              <w:numPr>
                <w:ilvl w:val="0"/>
                <w:numId w:val="16"/>
              </w:numPr>
              <w:rPr>
                <w:rFonts w:cstheme="minorHAnsi"/>
                <w:sz w:val="24"/>
                <w:szCs w:val="24"/>
              </w:rPr>
            </w:pPr>
            <w:r w:rsidRPr="002F0D73">
              <w:rPr>
                <w:rFonts w:cstheme="minorHAnsi"/>
                <w:sz w:val="24"/>
                <w:szCs w:val="24"/>
              </w:rPr>
              <w:t>Health &amp; safety</w:t>
            </w:r>
          </w:p>
          <w:p w14:paraId="5B167758" w14:textId="23DC0D79" w:rsidR="00530FE1" w:rsidRPr="002F0D73" w:rsidRDefault="00530FE1" w:rsidP="00530FE1">
            <w:pPr>
              <w:pStyle w:val="ListParagraph"/>
              <w:numPr>
                <w:ilvl w:val="0"/>
                <w:numId w:val="16"/>
              </w:numPr>
              <w:rPr>
                <w:rFonts w:cstheme="minorHAnsi"/>
                <w:sz w:val="24"/>
                <w:szCs w:val="24"/>
              </w:rPr>
            </w:pPr>
            <w:r w:rsidRPr="002F0D73">
              <w:rPr>
                <w:rFonts w:cstheme="minorHAnsi"/>
                <w:sz w:val="24"/>
                <w:szCs w:val="24"/>
              </w:rPr>
              <w:t>Business &amp; Finance</w:t>
            </w:r>
          </w:p>
        </w:tc>
        <w:tc>
          <w:tcPr>
            <w:tcW w:w="4820" w:type="dxa"/>
            <w:tcBorders>
              <w:top w:val="single" w:sz="4" w:space="0" w:color="000000"/>
              <w:left w:val="single" w:sz="4" w:space="0" w:color="000000"/>
              <w:bottom w:val="single" w:sz="4" w:space="0" w:color="000000"/>
              <w:right w:val="single" w:sz="4" w:space="0" w:color="000000"/>
            </w:tcBorders>
          </w:tcPr>
          <w:p w14:paraId="07ED4556" w14:textId="77777777" w:rsidR="00530FE1" w:rsidRPr="002F0D73" w:rsidRDefault="00530FE1" w:rsidP="00530FE1">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3489A9F8" w14:textId="77777777" w:rsidR="00530FE1" w:rsidRPr="002F0D73" w:rsidRDefault="00530FE1" w:rsidP="00530FE1">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4A4BA3" w14:textId="77777777" w:rsidR="00530FE1" w:rsidRPr="002F0D73" w:rsidRDefault="00530FE1" w:rsidP="00530FE1">
            <w:pPr>
              <w:ind w:left="104"/>
              <w:jc w:val="center"/>
              <w:rPr>
                <w:rFonts w:eastAsia="Calibri" w:cstheme="minorHAnsi"/>
                <w:b/>
                <w:sz w:val="24"/>
                <w:szCs w:val="24"/>
              </w:rPr>
            </w:pPr>
          </w:p>
        </w:tc>
      </w:tr>
      <w:tr w:rsidR="00530FE1" w:rsidRPr="002F0D73" w14:paraId="144F4F89" w14:textId="77777777" w:rsidTr="00611D58">
        <w:trPr>
          <w:trHeight w:val="305"/>
        </w:trPr>
        <w:tc>
          <w:tcPr>
            <w:tcW w:w="6096" w:type="dxa"/>
            <w:tcBorders>
              <w:top w:val="single" w:sz="4" w:space="0" w:color="000000"/>
              <w:left w:val="single" w:sz="4" w:space="0" w:color="000000"/>
              <w:bottom w:val="single" w:sz="4" w:space="0" w:color="000000"/>
              <w:right w:val="single" w:sz="4" w:space="0" w:color="000000"/>
            </w:tcBorders>
          </w:tcPr>
          <w:p w14:paraId="369E892E" w14:textId="77777777" w:rsidR="00530FE1" w:rsidRPr="002F0D73" w:rsidRDefault="00530FE1" w:rsidP="00530FE1">
            <w:pPr>
              <w:pStyle w:val="ListParagraph"/>
              <w:numPr>
                <w:ilvl w:val="0"/>
                <w:numId w:val="26"/>
              </w:numPr>
              <w:ind w:left="852"/>
              <w:rPr>
                <w:rFonts w:cstheme="minorHAnsi"/>
                <w:sz w:val="24"/>
                <w:szCs w:val="24"/>
              </w:rPr>
            </w:pPr>
            <w:r w:rsidRPr="002F0D73">
              <w:rPr>
                <w:rFonts w:cstheme="minorHAnsi"/>
                <w:sz w:val="24"/>
                <w:szCs w:val="24"/>
              </w:rPr>
              <w:t>Think about the possibility of opening during the traditional childcare provision summer holidays (if you are a term time only setting)</w:t>
            </w:r>
          </w:p>
        </w:tc>
        <w:tc>
          <w:tcPr>
            <w:tcW w:w="4820" w:type="dxa"/>
            <w:tcBorders>
              <w:top w:val="single" w:sz="4" w:space="0" w:color="000000"/>
              <w:left w:val="single" w:sz="4" w:space="0" w:color="000000"/>
              <w:bottom w:val="single" w:sz="4" w:space="0" w:color="000000"/>
              <w:right w:val="single" w:sz="4" w:space="0" w:color="000000"/>
            </w:tcBorders>
          </w:tcPr>
          <w:p w14:paraId="7B017B88" w14:textId="77777777" w:rsidR="00530FE1" w:rsidRPr="002F0D73" w:rsidRDefault="00530FE1" w:rsidP="00530FE1">
            <w:pPr>
              <w:ind w:left="104"/>
              <w:jc w:val="center"/>
              <w:rPr>
                <w:rFonts w:eastAsia="Calibri" w:cstheme="minorHAnsi"/>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02ECF7BD" w14:textId="77777777" w:rsidR="00530FE1" w:rsidRPr="002F0D73" w:rsidRDefault="00530FE1" w:rsidP="00530FE1">
            <w:pPr>
              <w:ind w:left="104"/>
              <w:jc w:val="center"/>
              <w:rPr>
                <w:rFonts w:eastAsia="Calibri" w:cstheme="minorHAnsi"/>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E8AD5B" w14:textId="77777777" w:rsidR="00530FE1" w:rsidRPr="002F0D73" w:rsidRDefault="00530FE1" w:rsidP="00530FE1">
            <w:pPr>
              <w:ind w:left="104"/>
              <w:jc w:val="center"/>
              <w:rPr>
                <w:rFonts w:eastAsia="Calibri" w:cstheme="minorHAnsi"/>
                <w:b/>
                <w:sz w:val="24"/>
                <w:szCs w:val="24"/>
              </w:rPr>
            </w:pPr>
          </w:p>
        </w:tc>
      </w:tr>
    </w:tbl>
    <w:p w14:paraId="0FCA6693" w14:textId="6719D974" w:rsidR="00640E28" w:rsidRDefault="00640E28" w:rsidP="005717EC">
      <w:pPr>
        <w:ind w:left="-426"/>
        <w:rPr>
          <w:rFonts w:eastAsia="Calibri" w:cstheme="minorHAnsi"/>
          <w:b/>
          <w:bCs/>
          <w:sz w:val="24"/>
          <w:szCs w:val="24"/>
          <w:lang w:eastAsia="en-GB"/>
        </w:rPr>
      </w:pPr>
    </w:p>
    <w:p w14:paraId="6BAD21B8" w14:textId="7EB20DDA" w:rsidR="006773DF" w:rsidRPr="002F0D73" w:rsidRDefault="006773DF" w:rsidP="005717EC">
      <w:pPr>
        <w:ind w:left="-426"/>
        <w:rPr>
          <w:rFonts w:eastAsia="Calibri" w:cstheme="minorHAnsi"/>
          <w:b/>
          <w:bCs/>
          <w:color w:val="7030A0"/>
          <w:sz w:val="24"/>
          <w:szCs w:val="24"/>
          <w:lang w:eastAsia="en-GB"/>
        </w:rPr>
      </w:pPr>
      <w:r w:rsidRPr="002F0D73">
        <w:rPr>
          <w:rFonts w:eastAsia="Calibri" w:cstheme="minorHAnsi"/>
          <w:b/>
          <w:bCs/>
          <w:color w:val="7030A0"/>
          <w:sz w:val="24"/>
          <w:szCs w:val="24"/>
          <w:lang w:eastAsia="en-GB"/>
        </w:rPr>
        <w:t>Financial Sustainability</w:t>
      </w:r>
    </w:p>
    <w:tbl>
      <w:tblPr>
        <w:tblStyle w:val="TableGrid1"/>
        <w:tblW w:w="14885" w:type="dxa"/>
        <w:tblInd w:w="-431" w:type="dxa"/>
        <w:tblLook w:val="04A0" w:firstRow="1" w:lastRow="0" w:firstColumn="1" w:lastColumn="0" w:noHBand="0" w:noVBand="1"/>
      </w:tblPr>
      <w:tblGrid>
        <w:gridCol w:w="5547"/>
        <w:gridCol w:w="5936"/>
        <w:gridCol w:w="3402"/>
      </w:tblGrid>
      <w:tr w:rsidR="007E7523" w:rsidRPr="002F0D73" w14:paraId="019D7B03" w14:textId="77777777" w:rsidTr="005717EC">
        <w:tc>
          <w:tcPr>
            <w:tcW w:w="5547" w:type="dxa"/>
          </w:tcPr>
          <w:p w14:paraId="6BF370CC" w14:textId="77777777" w:rsidR="006773DF" w:rsidRPr="002F0D73" w:rsidRDefault="006773DF" w:rsidP="006773DF">
            <w:pPr>
              <w:spacing w:line="300" w:lineRule="auto"/>
              <w:contextualSpacing/>
              <w:rPr>
                <w:rFonts w:cstheme="minorHAnsi"/>
                <w:b/>
                <w:bCs/>
                <w:sz w:val="24"/>
                <w:szCs w:val="24"/>
              </w:rPr>
            </w:pPr>
            <w:r w:rsidRPr="002F0D73">
              <w:rPr>
                <w:rFonts w:cstheme="minorHAnsi"/>
                <w:b/>
                <w:bCs/>
                <w:sz w:val="24"/>
                <w:szCs w:val="24"/>
              </w:rPr>
              <w:t xml:space="preserve">What </w:t>
            </w:r>
          </w:p>
        </w:tc>
        <w:tc>
          <w:tcPr>
            <w:tcW w:w="5936" w:type="dxa"/>
          </w:tcPr>
          <w:p w14:paraId="753B441B" w14:textId="77777777" w:rsidR="006773DF" w:rsidRPr="002F0D73" w:rsidRDefault="006773DF" w:rsidP="006773DF">
            <w:pPr>
              <w:spacing w:line="300" w:lineRule="auto"/>
              <w:contextualSpacing/>
              <w:rPr>
                <w:rFonts w:cstheme="minorHAnsi"/>
                <w:b/>
                <w:bCs/>
                <w:sz w:val="24"/>
                <w:szCs w:val="24"/>
              </w:rPr>
            </w:pPr>
            <w:r w:rsidRPr="002F0D73">
              <w:rPr>
                <w:rFonts w:cstheme="minorHAnsi"/>
                <w:b/>
                <w:bCs/>
                <w:sz w:val="24"/>
                <w:szCs w:val="24"/>
              </w:rPr>
              <w:t>How</w:t>
            </w:r>
          </w:p>
        </w:tc>
        <w:tc>
          <w:tcPr>
            <w:tcW w:w="3402" w:type="dxa"/>
          </w:tcPr>
          <w:p w14:paraId="7DB0C5B4" w14:textId="77777777" w:rsidR="006773DF" w:rsidRPr="002F0D73" w:rsidRDefault="006773DF" w:rsidP="006773DF">
            <w:pPr>
              <w:spacing w:line="300" w:lineRule="auto"/>
              <w:contextualSpacing/>
              <w:rPr>
                <w:rFonts w:cstheme="minorHAnsi"/>
                <w:b/>
                <w:bCs/>
                <w:sz w:val="24"/>
                <w:szCs w:val="24"/>
              </w:rPr>
            </w:pPr>
            <w:r w:rsidRPr="002F0D73">
              <w:rPr>
                <w:rFonts w:cstheme="minorHAnsi"/>
                <w:b/>
                <w:bCs/>
                <w:sz w:val="24"/>
                <w:szCs w:val="24"/>
              </w:rPr>
              <w:t>Who</w:t>
            </w:r>
          </w:p>
        </w:tc>
      </w:tr>
      <w:tr w:rsidR="007E7523" w:rsidRPr="002F0D73" w14:paraId="77954B07" w14:textId="77777777" w:rsidTr="00611D58">
        <w:tc>
          <w:tcPr>
            <w:tcW w:w="5547" w:type="dxa"/>
          </w:tcPr>
          <w:p w14:paraId="1184D5DE" w14:textId="1249C993" w:rsidR="006773DF" w:rsidRPr="008E7F12" w:rsidRDefault="002378E3" w:rsidP="006773DF">
            <w:pPr>
              <w:contextualSpacing/>
              <w:rPr>
                <w:rFonts w:cstheme="minorHAnsi"/>
                <w:color w:val="FF0000"/>
                <w:sz w:val="24"/>
                <w:szCs w:val="24"/>
              </w:rPr>
            </w:pPr>
            <w:r w:rsidRPr="002378E3">
              <w:rPr>
                <w:rFonts w:cstheme="minorHAnsi"/>
                <w:sz w:val="24"/>
                <w:szCs w:val="24"/>
              </w:rPr>
              <w:t>Financial impact of r</w:t>
            </w:r>
            <w:r w:rsidR="006773DF" w:rsidRPr="002378E3">
              <w:rPr>
                <w:rFonts w:cstheme="minorHAnsi"/>
                <w:sz w:val="24"/>
                <w:szCs w:val="24"/>
              </w:rPr>
              <w:t xml:space="preserve">educed number of pupils returning from 1 </w:t>
            </w:r>
            <w:r w:rsidR="008E7F12" w:rsidRPr="002378E3">
              <w:rPr>
                <w:rFonts w:cstheme="minorHAnsi"/>
                <w:sz w:val="24"/>
                <w:szCs w:val="24"/>
              </w:rPr>
              <w:t>September</w:t>
            </w:r>
            <w:r w:rsidR="006773DF" w:rsidRPr="002378E3">
              <w:rPr>
                <w:rFonts w:cstheme="minorHAnsi"/>
                <w:sz w:val="24"/>
                <w:szCs w:val="24"/>
              </w:rPr>
              <w:t xml:space="preserve"> 2020</w:t>
            </w:r>
          </w:p>
        </w:tc>
        <w:tc>
          <w:tcPr>
            <w:tcW w:w="5936" w:type="dxa"/>
          </w:tcPr>
          <w:p w14:paraId="2A161E19" w14:textId="3C852EBA" w:rsidR="002378E3" w:rsidRDefault="002378E3" w:rsidP="002378E3">
            <w:pPr>
              <w:rPr>
                <w:sz w:val="24"/>
                <w:szCs w:val="24"/>
              </w:rPr>
            </w:pPr>
            <w:r>
              <w:rPr>
                <w:sz w:val="24"/>
                <w:szCs w:val="24"/>
              </w:rPr>
              <w:t xml:space="preserve">The DfE guidance issued in August 2020 states that LA should fund on the basis of ‘as if autumn term 2020 were happening normally’. In line with this, in order to support the financial sustainability of our valued early years sector, during Autumn 2020 (through to the 31st December 2020) the LA will fund FEEE payments at the actual levels of occupancy achieved in Autumn 2019. This means that even if providers are open, but providing  FEEE hours to fewer children than they usually would be in the autumn term (due to low demand from parents or due to public health reasons) they will continue to be funded at levels that relate to a period that would have been unaffected by Covid 19. This gives another term of secure income to nurseries and childminders who are open for the children who need them. The full guidance from the DfE can be found </w:t>
            </w:r>
            <w:hyperlink r:id="rId44" w:history="1">
              <w:r>
                <w:rPr>
                  <w:rStyle w:val="Hyperlink"/>
                  <w:sz w:val="24"/>
                  <w:szCs w:val="24"/>
                </w:rPr>
                <w:t>here</w:t>
              </w:r>
            </w:hyperlink>
            <w:r>
              <w:rPr>
                <w:sz w:val="24"/>
                <w:szCs w:val="24"/>
              </w:rPr>
              <w:t xml:space="preserve">. </w:t>
            </w:r>
          </w:p>
          <w:p w14:paraId="2D8D7E40" w14:textId="77777777" w:rsidR="002378E3" w:rsidRDefault="002378E3" w:rsidP="002378E3">
            <w:pPr>
              <w:rPr>
                <w:sz w:val="24"/>
                <w:szCs w:val="24"/>
              </w:rPr>
            </w:pPr>
          </w:p>
          <w:p w14:paraId="28311692" w14:textId="77777777" w:rsidR="002378E3" w:rsidRDefault="002378E3" w:rsidP="002378E3">
            <w:pPr>
              <w:rPr>
                <w:sz w:val="24"/>
                <w:szCs w:val="24"/>
              </w:rPr>
            </w:pPr>
            <w:r>
              <w:rPr>
                <w:sz w:val="24"/>
                <w:szCs w:val="24"/>
              </w:rPr>
              <w:t xml:space="preserve">In a previous communication to you we initially advised that we were are looking to continue to provide guaranteed funding during Autumn 2020 term based on Autumn 2019 occupancy levels, as per the Schools Forum report dated February 2020. However, in order to ensure we provided the maximum financial support to providers, we have subsequently carried out a further analysis between the data in the Schools Forum report (which at the time used the census week data for the autumn 2019 term), and the actual hours delivered by the settings in Autumn 2019 term after providers full autumn term reconciliation was completed. </w:t>
            </w:r>
          </w:p>
          <w:p w14:paraId="7E3BB727" w14:textId="77777777" w:rsidR="002378E3" w:rsidRDefault="002378E3" w:rsidP="002378E3">
            <w:pPr>
              <w:rPr>
                <w:sz w:val="24"/>
                <w:szCs w:val="24"/>
              </w:rPr>
            </w:pPr>
          </w:p>
          <w:p w14:paraId="28F16D0B" w14:textId="77777777" w:rsidR="006773DF" w:rsidRDefault="002378E3" w:rsidP="002378E3">
            <w:pPr>
              <w:rPr>
                <w:sz w:val="24"/>
                <w:szCs w:val="24"/>
              </w:rPr>
            </w:pPr>
            <w:r>
              <w:rPr>
                <w:sz w:val="24"/>
                <w:szCs w:val="24"/>
              </w:rPr>
              <w:t xml:space="preserve">As a result of this further analysis, the minimum funding guarantee for all settings that are open during the autumn term 2020 will be based on the </w:t>
            </w:r>
            <w:r>
              <w:rPr>
                <w:b/>
                <w:bCs/>
                <w:sz w:val="24"/>
                <w:szCs w:val="24"/>
              </w:rPr>
              <w:t>higher of</w:t>
            </w:r>
            <w:r>
              <w:rPr>
                <w:sz w:val="24"/>
                <w:szCs w:val="24"/>
              </w:rPr>
              <w:t xml:space="preserve"> either the budget in the Schools Forum Report or the actual hours delivered in Autumn 2019 term. The original Schools Forum report (from February 2020) can be found </w:t>
            </w:r>
            <w:hyperlink r:id="rId45" w:history="1">
              <w:r>
                <w:rPr>
                  <w:rStyle w:val="Hyperlink"/>
                  <w:sz w:val="24"/>
                  <w:szCs w:val="24"/>
                </w:rPr>
                <w:t>here</w:t>
              </w:r>
            </w:hyperlink>
            <w:r>
              <w:rPr>
                <w:sz w:val="24"/>
                <w:szCs w:val="24"/>
              </w:rPr>
              <w:t>.</w:t>
            </w:r>
          </w:p>
          <w:p w14:paraId="49365F3D" w14:textId="77777777" w:rsidR="0038324E" w:rsidRDefault="0038324E" w:rsidP="002378E3">
            <w:pPr>
              <w:rPr>
                <w:sz w:val="24"/>
                <w:szCs w:val="24"/>
              </w:rPr>
            </w:pPr>
          </w:p>
          <w:p w14:paraId="560C2C64" w14:textId="50F10414" w:rsidR="0038324E" w:rsidRPr="00C64848" w:rsidRDefault="0038324E" w:rsidP="002378E3">
            <w:pPr>
              <w:rPr>
                <w:sz w:val="24"/>
                <w:szCs w:val="24"/>
              </w:rPr>
            </w:pPr>
          </w:p>
        </w:tc>
        <w:tc>
          <w:tcPr>
            <w:tcW w:w="3402" w:type="dxa"/>
            <w:shd w:val="clear" w:color="auto" w:fill="FFFFFF" w:themeFill="background1"/>
          </w:tcPr>
          <w:p w14:paraId="2C0FDCC5" w14:textId="77777777" w:rsidR="006773DF" w:rsidRPr="002F0D73" w:rsidRDefault="006773DF" w:rsidP="006773DF">
            <w:pPr>
              <w:contextualSpacing/>
              <w:rPr>
                <w:rFonts w:cstheme="minorHAnsi"/>
                <w:sz w:val="24"/>
                <w:szCs w:val="24"/>
              </w:rPr>
            </w:pPr>
            <w:r w:rsidRPr="002F0D73">
              <w:rPr>
                <w:rFonts w:cstheme="minorHAnsi"/>
                <w:sz w:val="24"/>
                <w:szCs w:val="24"/>
              </w:rPr>
              <w:t>Early Years Childcare and Business Development (EYCBD) Service – Early Years Finance &amp; Business Manager</w:t>
            </w:r>
          </w:p>
        </w:tc>
      </w:tr>
      <w:tr w:rsidR="007E7523" w:rsidRPr="002F0D73" w14:paraId="6CB8BFF3" w14:textId="77777777" w:rsidTr="00611D58">
        <w:tc>
          <w:tcPr>
            <w:tcW w:w="5547" w:type="dxa"/>
          </w:tcPr>
          <w:p w14:paraId="72284B99" w14:textId="77777777" w:rsidR="00901390" w:rsidRPr="00901390" w:rsidRDefault="00901390" w:rsidP="006773DF">
            <w:pPr>
              <w:contextualSpacing/>
              <w:rPr>
                <w:rFonts w:cstheme="minorHAnsi"/>
                <w:b/>
                <w:bCs/>
                <w:sz w:val="24"/>
                <w:szCs w:val="24"/>
              </w:rPr>
            </w:pPr>
            <w:r w:rsidRPr="00901390">
              <w:rPr>
                <w:rFonts w:cstheme="minorHAnsi"/>
                <w:b/>
                <w:bCs/>
                <w:sz w:val="24"/>
                <w:szCs w:val="24"/>
              </w:rPr>
              <w:t>Coronavirus Job Retention Scheme</w:t>
            </w:r>
          </w:p>
          <w:p w14:paraId="1E6E7E1B" w14:textId="77777777" w:rsidR="006773DF" w:rsidRPr="00782CB5" w:rsidRDefault="006773DF" w:rsidP="00782CB5">
            <w:pPr>
              <w:pStyle w:val="ListParagraph"/>
              <w:numPr>
                <w:ilvl w:val="0"/>
                <w:numId w:val="34"/>
              </w:numPr>
              <w:rPr>
                <w:rFonts w:cstheme="minorHAnsi"/>
                <w:sz w:val="24"/>
                <w:szCs w:val="24"/>
              </w:rPr>
            </w:pPr>
            <w:r w:rsidRPr="00782CB5">
              <w:rPr>
                <w:rFonts w:cstheme="minorHAnsi"/>
                <w:sz w:val="24"/>
                <w:szCs w:val="24"/>
              </w:rPr>
              <w:t xml:space="preserve">The long-term financial impact on settings, particularly </w:t>
            </w:r>
            <w:r w:rsidR="005717EC" w:rsidRPr="00782CB5">
              <w:rPr>
                <w:rFonts w:cstheme="minorHAnsi"/>
                <w:sz w:val="24"/>
                <w:szCs w:val="24"/>
              </w:rPr>
              <w:t>day care</w:t>
            </w:r>
            <w:r w:rsidRPr="00782CB5">
              <w:rPr>
                <w:rFonts w:cstheme="minorHAnsi"/>
                <w:sz w:val="24"/>
                <w:szCs w:val="24"/>
              </w:rPr>
              <w:t xml:space="preserve"> settings, whose private income will reduce if pupil numbers reduce.</w:t>
            </w:r>
          </w:p>
          <w:p w14:paraId="77F025F4" w14:textId="7917A851" w:rsidR="00901390" w:rsidRPr="00782CB5" w:rsidRDefault="00901390" w:rsidP="00782CB5">
            <w:pPr>
              <w:pStyle w:val="ListParagraph"/>
              <w:numPr>
                <w:ilvl w:val="0"/>
                <w:numId w:val="34"/>
              </w:numPr>
              <w:rPr>
                <w:rFonts w:cstheme="minorHAnsi"/>
                <w:sz w:val="24"/>
                <w:szCs w:val="24"/>
              </w:rPr>
            </w:pPr>
            <w:r w:rsidRPr="00782CB5">
              <w:rPr>
                <w:rFonts w:cstheme="minorHAnsi"/>
                <w:sz w:val="24"/>
                <w:szCs w:val="24"/>
              </w:rPr>
              <w:t xml:space="preserve">Review financial planning and ensure the settings are accessing all possible government grant funding schemes </w:t>
            </w:r>
            <w:proofErr w:type="spellStart"/>
            <w:r w:rsidRPr="00782CB5">
              <w:rPr>
                <w:rFonts w:cstheme="minorHAnsi"/>
                <w:sz w:val="24"/>
                <w:szCs w:val="24"/>
              </w:rPr>
              <w:t>eg.</w:t>
            </w:r>
            <w:proofErr w:type="spellEnd"/>
            <w:r w:rsidRPr="00782CB5">
              <w:rPr>
                <w:rFonts w:cstheme="minorHAnsi"/>
                <w:sz w:val="24"/>
                <w:szCs w:val="24"/>
              </w:rPr>
              <w:t xml:space="preserve"> Coronavirus Job Retention Scheme.</w:t>
            </w:r>
          </w:p>
        </w:tc>
        <w:tc>
          <w:tcPr>
            <w:tcW w:w="5936" w:type="dxa"/>
          </w:tcPr>
          <w:p w14:paraId="190A4A64" w14:textId="77777777" w:rsidR="00901390" w:rsidRPr="00901390" w:rsidRDefault="00901390" w:rsidP="00901390">
            <w:pPr>
              <w:contextualSpacing/>
              <w:rPr>
                <w:rStyle w:val="Hyperlink"/>
                <w:rFonts w:cstheme="minorHAnsi"/>
                <w:b/>
                <w:bCs/>
                <w:sz w:val="24"/>
                <w:szCs w:val="24"/>
              </w:rPr>
            </w:pPr>
            <w:r w:rsidRPr="00901390">
              <w:rPr>
                <w:rFonts w:cstheme="minorHAnsi"/>
                <w:b/>
                <w:bCs/>
                <w:sz w:val="24"/>
                <w:szCs w:val="24"/>
              </w:rPr>
              <w:fldChar w:fldCharType="begin"/>
            </w:r>
            <w:r w:rsidRPr="00901390">
              <w:rPr>
                <w:rFonts w:cstheme="minorHAnsi"/>
                <w:b/>
                <w:bCs/>
                <w:sz w:val="24"/>
                <w:szCs w:val="24"/>
              </w:rPr>
              <w:instrText xml:space="preserve"> HYPERLINK "https://www.gov.uk/guidance/education-and-childcare-settings-new-national-restrictions-from-5-november-2020?utm_source=Foundation+Years&amp;utm_campaign=fb759033fc-EMAIL_CAMPAIGN_2019_03_21_05_01_COPY_01&amp;utm_medium=email&amp;utm_term=0_8f9a6de061-fb759033fc-321643629&amp;mc_cid=fb759033fc&amp;mc_eid=e0aad6b3d5" \l "early-years-and-childcare" </w:instrText>
            </w:r>
            <w:r w:rsidRPr="00901390">
              <w:rPr>
                <w:rFonts w:cstheme="minorHAnsi"/>
                <w:b/>
                <w:bCs/>
                <w:sz w:val="24"/>
                <w:szCs w:val="24"/>
              </w:rPr>
              <w:fldChar w:fldCharType="separate"/>
            </w:r>
            <w:r w:rsidRPr="00901390">
              <w:rPr>
                <w:rStyle w:val="Hyperlink"/>
                <w:rFonts w:cstheme="minorHAnsi"/>
                <w:b/>
                <w:bCs/>
                <w:sz w:val="24"/>
                <w:szCs w:val="24"/>
              </w:rPr>
              <w:t>Education and childcare settings: New National Restrictions from 5 November 2020</w:t>
            </w:r>
          </w:p>
          <w:p w14:paraId="3AD4A0F1" w14:textId="45F0772F" w:rsidR="00901390" w:rsidRDefault="00901390" w:rsidP="00901390">
            <w:pPr>
              <w:contextualSpacing/>
              <w:rPr>
                <w:rFonts w:cstheme="minorHAnsi"/>
                <w:b/>
                <w:bCs/>
                <w:sz w:val="24"/>
                <w:szCs w:val="24"/>
              </w:rPr>
            </w:pPr>
            <w:r w:rsidRPr="00901390">
              <w:rPr>
                <w:rStyle w:val="Hyperlink"/>
                <w:rFonts w:cstheme="minorHAnsi"/>
                <w:b/>
                <w:bCs/>
                <w:sz w:val="24"/>
                <w:szCs w:val="24"/>
              </w:rPr>
              <w:t>How New National Restrictions to control the spread of coronavirus (COVID-19) impact education, childcare and children’s social care settings</w:t>
            </w:r>
            <w:r w:rsidRPr="00901390">
              <w:rPr>
                <w:rFonts w:cstheme="minorHAnsi"/>
                <w:b/>
                <w:bCs/>
                <w:sz w:val="24"/>
                <w:szCs w:val="24"/>
              </w:rPr>
              <w:fldChar w:fldCharType="end"/>
            </w:r>
            <w:r w:rsidRPr="00901390">
              <w:rPr>
                <w:rFonts w:cstheme="minorHAnsi"/>
                <w:b/>
                <w:bCs/>
                <w:sz w:val="24"/>
                <w:szCs w:val="24"/>
              </w:rPr>
              <w:t>.</w:t>
            </w:r>
          </w:p>
          <w:p w14:paraId="35191F9D" w14:textId="77777777" w:rsidR="0038324E" w:rsidRPr="00901390" w:rsidRDefault="0038324E" w:rsidP="00901390">
            <w:pPr>
              <w:contextualSpacing/>
              <w:rPr>
                <w:rFonts w:cstheme="minorHAnsi"/>
                <w:b/>
                <w:bCs/>
                <w:sz w:val="24"/>
                <w:szCs w:val="24"/>
              </w:rPr>
            </w:pPr>
          </w:p>
          <w:p w14:paraId="5A332A6A" w14:textId="11107E05" w:rsidR="00901390" w:rsidRPr="00901390" w:rsidRDefault="00901390" w:rsidP="00901390">
            <w:pPr>
              <w:contextualSpacing/>
              <w:rPr>
                <w:rFonts w:cstheme="minorHAnsi"/>
                <w:b/>
                <w:bCs/>
                <w:sz w:val="24"/>
                <w:szCs w:val="24"/>
              </w:rPr>
            </w:pPr>
            <w:r w:rsidRPr="00901390">
              <w:rPr>
                <w:rFonts w:cstheme="minorHAnsi"/>
                <w:b/>
                <w:bCs/>
                <w:sz w:val="24"/>
                <w:szCs w:val="24"/>
              </w:rPr>
              <w:t>States -</w:t>
            </w:r>
          </w:p>
          <w:p w14:paraId="2AC3B28F" w14:textId="77777777" w:rsidR="00901390" w:rsidRPr="00901390" w:rsidRDefault="00901390" w:rsidP="00901390">
            <w:pPr>
              <w:shd w:val="clear" w:color="auto" w:fill="FFFFFF"/>
              <w:rPr>
                <w:rFonts w:eastAsia="Times New Roman" w:cstheme="minorHAnsi"/>
                <w:color w:val="0B0C0C"/>
                <w:sz w:val="24"/>
                <w:szCs w:val="24"/>
                <w:lang w:eastAsia="en-GB"/>
              </w:rPr>
            </w:pPr>
            <w:r w:rsidRPr="00901390">
              <w:rPr>
                <w:rFonts w:eastAsia="Times New Roman" w:cstheme="minorHAnsi"/>
                <w:color w:val="0B0C0C"/>
                <w:sz w:val="24"/>
                <w:szCs w:val="24"/>
                <w:lang w:eastAsia="en-GB"/>
              </w:rPr>
              <w:t>The </w:t>
            </w:r>
            <w:hyperlink r:id="rId46" w:history="1">
              <w:r w:rsidRPr="00901390">
                <w:rPr>
                  <w:rFonts w:eastAsia="Times New Roman" w:cstheme="minorHAnsi"/>
                  <w:color w:val="4C2C92"/>
                  <w:sz w:val="24"/>
                  <w:szCs w:val="24"/>
                  <w:u w:val="single"/>
                  <w:bdr w:val="none" w:sz="0" w:space="0" w:color="auto" w:frame="1"/>
                  <w:lang w:eastAsia="en-GB"/>
                </w:rPr>
                <w:t>Coronavirus Job Retention Scheme</w:t>
              </w:r>
            </w:hyperlink>
            <w:r w:rsidRPr="00901390">
              <w:rPr>
                <w:rFonts w:eastAsia="Times New Roman" w:cstheme="minorHAnsi"/>
                <w:color w:val="0B0C0C"/>
                <w:sz w:val="24"/>
                <w:szCs w:val="24"/>
                <w:lang w:eastAsia="en-GB"/>
              </w:rPr>
              <w:t> (CJRS) will be extended for the duration of the national restrictions (up to 80% of current salary for hours not worked, up to a maximum of £2,500). Early years providers’ access to the CJRS remains as published. The Job Support Scheme, which was scheduled to come in on Sunday 1st November, has been postponed as the </w:t>
            </w:r>
            <w:hyperlink r:id="rId47" w:history="1">
              <w:r w:rsidRPr="00901390">
                <w:rPr>
                  <w:rFonts w:eastAsia="Times New Roman" w:cstheme="minorHAnsi"/>
                  <w:color w:val="4C2C92"/>
                  <w:sz w:val="24"/>
                  <w:szCs w:val="24"/>
                  <w:u w:val="single"/>
                  <w:bdr w:val="none" w:sz="0" w:space="0" w:color="auto" w:frame="1"/>
                  <w:lang w:eastAsia="en-GB"/>
                </w:rPr>
                <w:t>Coronavirus Job Retention Scheme is being extended</w:t>
              </w:r>
            </w:hyperlink>
            <w:r w:rsidRPr="00901390">
              <w:rPr>
                <w:rFonts w:eastAsia="Times New Roman" w:cstheme="minorHAnsi"/>
                <w:color w:val="0B0C0C"/>
                <w:sz w:val="24"/>
                <w:szCs w:val="24"/>
                <w:lang w:eastAsia="en-GB"/>
              </w:rPr>
              <w:t> until the furlough scheme ends.</w:t>
            </w:r>
          </w:p>
          <w:p w14:paraId="30A5DE15" w14:textId="77777777" w:rsidR="00901390" w:rsidRPr="00901390" w:rsidRDefault="00901390" w:rsidP="00901390">
            <w:pPr>
              <w:shd w:val="clear" w:color="auto" w:fill="FFFFFF"/>
              <w:spacing w:before="300" w:after="300"/>
              <w:rPr>
                <w:rFonts w:eastAsia="Times New Roman" w:cstheme="minorHAnsi"/>
                <w:color w:val="0B0C0C"/>
                <w:sz w:val="24"/>
                <w:szCs w:val="24"/>
                <w:lang w:eastAsia="en-GB"/>
              </w:rPr>
            </w:pPr>
            <w:r w:rsidRPr="00901390">
              <w:rPr>
                <w:rFonts w:eastAsia="Times New Roman" w:cstheme="minorHAnsi"/>
                <w:color w:val="0B0C0C"/>
                <w:sz w:val="24"/>
                <w:szCs w:val="24"/>
                <w:lang w:eastAsia="en-GB"/>
              </w:rPr>
              <w:t>Business premises forced to close in England are to receive grants worth up to £3,000 per month under the Local Restrictions Support Grant. Also, £1.1bn is being given to local authorities to enable them to support businesses more broadly.</w:t>
            </w:r>
          </w:p>
          <w:p w14:paraId="3B9AB60A" w14:textId="77777777" w:rsidR="006773DF" w:rsidRDefault="00901390" w:rsidP="00901390">
            <w:pPr>
              <w:shd w:val="clear" w:color="auto" w:fill="FFFFFF"/>
              <w:rPr>
                <w:rFonts w:eastAsia="Times New Roman" w:cstheme="minorHAnsi"/>
                <w:color w:val="0B0C0C"/>
                <w:sz w:val="24"/>
                <w:szCs w:val="24"/>
                <w:lang w:eastAsia="en-GB"/>
              </w:rPr>
            </w:pPr>
            <w:r w:rsidRPr="00901390">
              <w:rPr>
                <w:rFonts w:eastAsia="Times New Roman" w:cstheme="minorHAnsi"/>
                <w:color w:val="0B0C0C"/>
                <w:sz w:val="24"/>
                <w:szCs w:val="24"/>
                <w:lang w:eastAsia="en-GB"/>
              </w:rPr>
              <w:t>Find out more about the </w:t>
            </w:r>
            <w:hyperlink r:id="rId48" w:history="1">
              <w:r w:rsidRPr="00901390">
                <w:rPr>
                  <w:rFonts w:eastAsia="Times New Roman" w:cstheme="minorHAnsi"/>
                  <w:color w:val="4C2C92"/>
                  <w:sz w:val="24"/>
                  <w:szCs w:val="24"/>
                  <w:u w:val="single"/>
                  <w:bdr w:val="none" w:sz="0" w:space="0" w:color="auto" w:frame="1"/>
                  <w:lang w:eastAsia="en-GB"/>
                </w:rPr>
                <w:t>CJRS and all other business support</w:t>
              </w:r>
            </w:hyperlink>
            <w:r w:rsidRPr="00901390">
              <w:rPr>
                <w:rFonts w:eastAsia="Times New Roman" w:cstheme="minorHAnsi"/>
                <w:color w:val="0B0C0C"/>
                <w:sz w:val="24"/>
                <w:szCs w:val="24"/>
                <w:lang w:eastAsia="en-GB"/>
              </w:rPr>
              <w:t> that is being made available.</w:t>
            </w:r>
          </w:p>
          <w:p w14:paraId="52ECFC00" w14:textId="1FDEA633" w:rsidR="0038324E" w:rsidRPr="00901390" w:rsidRDefault="0038324E" w:rsidP="00901390">
            <w:pPr>
              <w:shd w:val="clear" w:color="auto" w:fill="FFFFFF"/>
              <w:rPr>
                <w:rFonts w:cstheme="minorHAnsi"/>
                <w:sz w:val="24"/>
                <w:szCs w:val="24"/>
              </w:rPr>
            </w:pPr>
          </w:p>
        </w:tc>
        <w:tc>
          <w:tcPr>
            <w:tcW w:w="3402" w:type="dxa"/>
            <w:shd w:val="clear" w:color="auto" w:fill="FFFFFF" w:themeFill="background1"/>
          </w:tcPr>
          <w:p w14:paraId="688C62D7" w14:textId="77777777" w:rsidR="006773DF" w:rsidRPr="002F0D73" w:rsidRDefault="006773DF" w:rsidP="006773DF">
            <w:pPr>
              <w:contextualSpacing/>
              <w:rPr>
                <w:rFonts w:cstheme="minorHAnsi"/>
                <w:sz w:val="24"/>
                <w:szCs w:val="24"/>
              </w:rPr>
            </w:pPr>
          </w:p>
        </w:tc>
      </w:tr>
      <w:tr w:rsidR="007E7523" w:rsidRPr="002F0D73" w14:paraId="2F8E16AF" w14:textId="77777777" w:rsidTr="00611D58">
        <w:tc>
          <w:tcPr>
            <w:tcW w:w="5547" w:type="dxa"/>
          </w:tcPr>
          <w:p w14:paraId="5D6B2542" w14:textId="77777777" w:rsidR="0038324E" w:rsidRDefault="0038324E" w:rsidP="006773DF">
            <w:pPr>
              <w:contextualSpacing/>
              <w:rPr>
                <w:rFonts w:cstheme="minorHAnsi"/>
                <w:sz w:val="24"/>
                <w:szCs w:val="24"/>
              </w:rPr>
            </w:pPr>
          </w:p>
          <w:p w14:paraId="06A8B20F" w14:textId="39466A5C" w:rsidR="006773DF" w:rsidRPr="002F0D73" w:rsidRDefault="005717EC" w:rsidP="006773DF">
            <w:pPr>
              <w:contextualSpacing/>
              <w:rPr>
                <w:rFonts w:cstheme="minorHAnsi"/>
                <w:sz w:val="24"/>
                <w:szCs w:val="24"/>
              </w:rPr>
            </w:pPr>
            <w:r w:rsidRPr="002F0D73">
              <w:rPr>
                <w:rFonts w:cstheme="minorHAnsi"/>
                <w:sz w:val="24"/>
                <w:szCs w:val="24"/>
              </w:rPr>
              <w:t>S</w:t>
            </w:r>
            <w:r w:rsidR="006773DF" w:rsidRPr="002F0D73">
              <w:rPr>
                <w:rFonts w:cstheme="minorHAnsi"/>
                <w:sz w:val="24"/>
                <w:szCs w:val="24"/>
              </w:rPr>
              <w:t xml:space="preserve">hort-term cashflow issues if there is a time-lag in receiving grant funding from central government </w:t>
            </w:r>
            <w:proofErr w:type="spellStart"/>
            <w:r w:rsidR="006773DF" w:rsidRPr="002F0D73">
              <w:rPr>
                <w:rFonts w:cstheme="minorHAnsi"/>
                <w:sz w:val="24"/>
                <w:szCs w:val="24"/>
              </w:rPr>
              <w:t>eg.</w:t>
            </w:r>
            <w:proofErr w:type="spellEnd"/>
            <w:r w:rsidR="006773DF" w:rsidRPr="002F0D73">
              <w:rPr>
                <w:rFonts w:cstheme="minorHAnsi"/>
                <w:sz w:val="24"/>
                <w:szCs w:val="24"/>
              </w:rPr>
              <w:t xml:space="preserve"> CRJS, small business grants</w:t>
            </w:r>
          </w:p>
        </w:tc>
        <w:tc>
          <w:tcPr>
            <w:tcW w:w="5936" w:type="dxa"/>
          </w:tcPr>
          <w:p w14:paraId="6574457A" w14:textId="77777777" w:rsidR="0038324E" w:rsidRDefault="0038324E" w:rsidP="006773DF">
            <w:pPr>
              <w:contextualSpacing/>
              <w:rPr>
                <w:rFonts w:cstheme="minorHAnsi"/>
                <w:sz w:val="24"/>
                <w:szCs w:val="24"/>
              </w:rPr>
            </w:pPr>
          </w:p>
          <w:p w14:paraId="10C3A8C4" w14:textId="72814D02" w:rsidR="006773DF" w:rsidRPr="002F0D73" w:rsidRDefault="006773DF" w:rsidP="006773DF">
            <w:pPr>
              <w:contextualSpacing/>
              <w:rPr>
                <w:rFonts w:cstheme="minorHAnsi"/>
                <w:sz w:val="24"/>
                <w:szCs w:val="24"/>
              </w:rPr>
            </w:pPr>
            <w:r w:rsidRPr="002F0D73">
              <w:rPr>
                <w:rFonts w:cstheme="minorHAnsi"/>
                <w:sz w:val="24"/>
                <w:szCs w:val="24"/>
              </w:rPr>
              <w:t xml:space="preserve">LA is paying setting monthly FEEE grant at the start of the month (instead of the usual mid-month) to assist with cashflow.  </w:t>
            </w:r>
          </w:p>
        </w:tc>
        <w:tc>
          <w:tcPr>
            <w:tcW w:w="3402" w:type="dxa"/>
            <w:shd w:val="clear" w:color="auto" w:fill="FFFFFF" w:themeFill="background1"/>
          </w:tcPr>
          <w:p w14:paraId="12AE8F45" w14:textId="77777777" w:rsidR="0038324E" w:rsidRDefault="0038324E" w:rsidP="006773DF">
            <w:pPr>
              <w:contextualSpacing/>
              <w:rPr>
                <w:rFonts w:cstheme="minorHAnsi"/>
                <w:sz w:val="24"/>
                <w:szCs w:val="24"/>
              </w:rPr>
            </w:pPr>
          </w:p>
          <w:p w14:paraId="1CAB6BFE" w14:textId="77777777" w:rsidR="006773DF" w:rsidRDefault="006773DF" w:rsidP="006773DF">
            <w:pPr>
              <w:contextualSpacing/>
              <w:rPr>
                <w:rFonts w:cstheme="minorHAnsi"/>
                <w:sz w:val="24"/>
                <w:szCs w:val="24"/>
              </w:rPr>
            </w:pPr>
            <w:r w:rsidRPr="002F0D73">
              <w:rPr>
                <w:rFonts w:cstheme="minorHAnsi"/>
                <w:sz w:val="24"/>
                <w:szCs w:val="24"/>
              </w:rPr>
              <w:t>Early Years Childcare and Business Development (EYCBD) Service – Early Years Finance &amp; Business Manager</w:t>
            </w:r>
          </w:p>
          <w:p w14:paraId="3D2E2D56" w14:textId="4DBB11EC" w:rsidR="0038324E" w:rsidRPr="002F0D73" w:rsidRDefault="0038324E" w:rsidP="006773DF">
            <w:pPr>
              <w:contextualSpacing/>
              <w:rPr>
                <w:rFonts w:cstheme="minorHAnsi"/>
                <w:sz w:val="24"/>
                <w:szCs w:val="24"/>
              </w:rPr>
            </w:pPr>
          </w:p>
        </w:tc>
      </w:tr>
    </w:tbl>
    <w:p w14:paraId="7A783773" w14:textId="494B15E5" w:rsidR="005717EC" w:rsidRDefault="005717EC" w:rsidP="006773DF">
      <w:pPr>
        <w:spacing w:after="0"/>
        <w:rPr>
          <w:rFonts w:cstheme="minorHAnsi"/>
          <w:b/>
          <w:bCs/>
          <w:sz w:val="24"/>
          <w:szCs w:val="24"/>
        </w:rPr>
      </w:pPr>
      <w:bookmarkStart w:id="4" w:name="_Hlk40268115"/>
    </w:p>
    <w:p w14:paraId="678FB37C" w14:textId="775AC045" w:rsidR="006773DF" w:rsidRPr="002F0D73" w:rsidRDefault="006773DF" w:rsidP="005717EC">
      <w:pPr>
        <w:spacing w:after="0"/>
        <w:ind w:left="-426"/>
        <w:rPr>
          <w:rFonts w:cstheme="minorHAnsi"/>
          <w:b/>
          <w:bCs/>
          <w:color w:val="7030A0"/>
          <w:sz w:val="24"/>
          <w:szCs w:val="24"/>
        </w:rPr>
      </w:pPr>
      <w:r w:rsidRPr="002F0D73">
        <w:rPr>
          <w:rFonts w:cstheme="minorHAnsi"/>
          <w:b/>
          <w:bCs/>
          <w:color w:val="7030A0"/>
          <w:sz w:val="24"/>
          <w:szCs w:val="24"/>
        </w:rPr>
        <w:t>Sufficiency of places/ Access to local provision</w:t>
      </w:r>
    </w:p>
    <w:bookmarkEnd w:id="4"/>
    <w:p w14:paraId="0EE593B6" w14:textId="77777777" w:rsidR="006773DF" w:rsidRPr="002F0D73" w:rsidRDefault="006773DF" w:rsidP="006773DF">
      <w:pPr>
        <w:spacing w:after="0"/>
        <w:rPr>
          <w:rFonts w:cstheme="minorHAnsi"/>
          <w:b/>
          <w:bCs/>
          <w:color w:val="7030A0"/>
          <w:sz w:val="24"/>
          <w:szCs w:val="24"/>
        </w:rPr>
      </w:pPr>
    </w:p>
    <w:tbl>
      <w:tblPr>
        <w:tblStyle w:val="TableGrid2"/>
        <w:tblW w:w="14885" w:type="dxa"/>
        <w:tblInd w:w="-431" w:type="dxa"/>
        <w:tblLook w:val="04A0" w:firstRow="1" w:lastRow="0" w:firstColumn="1" w:lastColumn="0" w:noHBand="0" w:noVBand="1"/>
      </w:tblPr>
      <w:tblGrid>
        <w:gridCol w:w="5529"/>
        <w:gridCol w:w="5954"/>
        <w:gridCol w:w="3402"/>
      </w:tblGrid>
      <w:tr w:rsidR="007E7523" w:rsidRPr="002F0D73" w14:paraId="6006B6E1" w14:textId="77777777" w:rsidTr="005717EC">
        <w:tc>
          <w:tcPr>
            <w:tcW w:w="5529" w:type="dxa"/>
          </w:tcPr>
          <w:p w14:paraId="186063AB" w14:textId="77777777" w:rsidR="006773DF" w:rsidRPr="002F0D73" w:rsidRDefault="006773DF" w:rsidP="006773DF">
            <w:pPr>
              <w:spacing w:line="300" w:lineRule="auto"/>
              <w:contextualSpacing/>
              <w:rPr>
                <w:rFonts w:cstheme="minorHAnsi"/>
                <w:b/>
                <w:bCs/>
                <w:sz w:val="24"/>
                <w:szCs w:val="24"/>
              </w:rPr>
            </w:pPr>
            <w:r w:rsidRPr="002F0D73">
              <w:rPr>
                <w:rFonts w:cstheme="minorHAnsi"/>
                <w:b/>
                <w:bCs/>
                <w:sz w:val="24"/>
                <w:szCs w:val="24"/>
              </w:rPr>
              <w:t xml:space="preserve">What </w:t>
            </w:r>
          </w:p>
        </w:tc>
        <w:tc>
          <w:tcPr>
            <w:tcW w:w="5954" w:type="dxa"/>
          </w:tcPr>
          <w:p w14:paraId="44DC5397" w14:textId="77777777" w:rsidR="006773DF" w:rsidRPr="002F0D73" w:rsidRDefault="006773DF" w:rsidP="006773DF">
            <w:pPr>
              <w:spacing w:line="300" w:lineRule="auto"/>
              <w:contextualSpacing/>
              <w:rPr>
                <w:rFonts w:cstheme="minorHAnsi"/>
                <w:b/>
                <w:bCs/>
                <w:sz w:val="24"/>
                <w:szCs w:val="24"/>
              </w:rPr>
            </w:pPr>
            <w:r w:rsidRPr="002F0D73">
              <w:rPr>
                <w:rFonts w:cstheme="minorHAnsi"/>
                <w:b/>
                <w:bCs/>
                <w:sz w:val="24"/>
                <w:szCs w:val="24"/>
              </w:rPr>
              <w:t>How</w:t>
            </w:r>
          </w:p>
        </w:tc>
        <w:tc>
          <w:tcPr>
            <w:tcW w:w="3402" w:type="dxa"/>
          </w:tcPr>
          <w:p w14:paraId="537F91BC" w14:textId="77777777" w:rsidR="006773DF" w:rsidRPr="002F0D73" w:rsidRDefault="006773DF" w:rsidP="006773DF">
            <w:pPr>
              <w:spacing w:line="300" w:lineRule="auto"/>
              <w:contextualSpacing/>
              <w:rPr>
                <w:rFonts w:cstheme="minorHAnsi"/>
                <w:b/>
                <w:bCs/>
                <w:sz w:val="24"/>
                <w:szCs w:val="24"/>
              </w:rPr>
            </w:pPr>
            <w:r w:rsidRPr="002F0D73">
              <w:rPr>
                <w:rFonts w:cstheme="minorHAnsi"/>
                <w:b/>
                <w:bCs/>
                <w:sz w:val="24"/>
                <w:szCs w:val="24"/>
              </w:rPr>
              <w:t>Who</w:t>
            </w:r>
          </w:p>
        </w:tc>
      </w:tr>
      <w:tr w:rsidR="007E7523" w:rsidRPr="002F0D73" w14:paraId="412C9398" w14:textId="77777777" w:rsidTr="00611D58">
        <w:tc>
          <w:tcPr>
            <w:tcW w:w="5529" w:type="dxa"/>
          </w:tcPr>
          <w:p w14:paraId="7CA2D0EB" w14:textId="7A76DCBC" w:rsidR="006773DF" w:rsidRPr="00C64848" w:rsidRDefault="006773DF" w:rsidP="00640E28">
            <w:pPr>
              <w:contextualSpacing/>
              <w:rPr>
                <w:rFonts w:cstheme="minorHAnsi"/>
                <w:sz w:val="24"/>
                <w:szCs w:val="24"/>
              </w:rPr>
            </w:pPr>
            <w:r w:rsidRPr="00C64848">
              <w:rPr>
                <w:rFonts w:cstheme="minorHAnsi"/>
                <w:sz w:val="24"/>
                <w:szCs w:val="24"/>
              </w:rPr>
              <w:t>If Setting decides to remain closed or reduce capacity, there may be parents of children that previously attending that setting that require a place, to enable them to go back to work</w:t>
            </w:r>
          </w:p>
        </w:tc>
        <w:tc>
          <w:tcPr>
            <w:tcW w:w="5954" w:type="dxa"/>
          </w:tcPr>
          <w:p w14:paraId="6956980C" w14:textId="5A8D373E" w:rsidR="00C64848" w:rsidRPr="00C64848" w:rsidRDefault="00C64848" w:rsidP="00640E28">
            <w:pPr>
              <w:contextualSpacing/>
              <w:rPr>
                <w:rFonts w:cstheme="minorHAnsi"/>
                <w:sz w:val="24"/>
                <w:szCs w:val="24"/>
              </w:rPr>
            </w:pPr>
            <w:r w:rsidRPr="00C64848">
              <w:rPr>
                <w:sz w:val="24"/>
                <w:szCs w:val="24"/>
              </w:rPr>
              <w:t xml:space="preserve">The DfE guidance states that local authorities should not fund providers which are closed without a public health reason from the start of the 2020 autumn term.  </w:t>
            </w:r>
            <w:r w:rsidR="00CC2420" w:rsidRPr="00C64848">
              <w:rPr>
                <w:sz w:val="24"/>
                <w:szCs w:val="24"/>
              </w:rPr>
              <w:t>Therefore,</w:t>
            </w:r>
            <w:r w:rsidRPr="00C64848">
              <w:rPr>
                <w:sz w:val="24"/>
                <w:szCs w:val="24"/>
              </w:rPr>
              <w:t xml:space="preserve"> no FEEE payments will be made to settings that remain close during the Autumn Term for non-public health related reasons.</w:t>
            </w:r>
          </w:p>
          <w:p w14:paraId="206A431D" w14:textId="77777777" w:rsidR="00C64848" w:rsidRPr="00C64848" w:rsidRDefault="00C64848" w:rsidP="00640E28">
            <w:pPr>
              <w:contextualSpacing/>
              <w:rPr>
                <w:rFonts w:cstheme="minorHAnsi"/>
                <w:sz w:val="24"/>
                <w:szCs w:val="24"/>
              </w:rPr>
            </w:pPr>
          </w:p>
          <w:p w14:paraId="0D35B8E4" w14:textId="3CFF1235" w:rsidR="006773DF" w:rsidRPr="00C64848" w:rsidRDefault="006773DF" w:rsidP="00640E28">
            <w:pPr>
              <w:contextualSpacing/>
              <w:rPr>
                <w:rFonts w:cstheme="minorHAnsi"/>
                <w:sz w:val="24"/>
                <w:szCs w:val="24"/>
              </w:rPr>
            </w:pPr>
            <w:r w:rsidRPr="00C64848">
              <w:rPr>
                <w:rFonts w:cstheme="minorHAnsi"/>
                <w:sz w:val="24"/>
                <w:szCs w:val="24"/>
              </w:rPr>
              <w:t>Contact LA’s Early Years Childcare and Business development Service to provide details of numbers of parents requiring alternative provision to enable team to seek alternative places for these children in settings that are open within the vicinity of the closed setting</w:t>
            </w:r>
          </w:p>
        </w:tc>
        <w:tc>
          <w:tcPr>
            <w:tcW w:w="3402" w:type="dxa"/>
            <w:shd w:val="clear" w:color="auto" w:fill="FFFFFF" w:themeFill="background1"/>
          </w:tcPr>
          <w:p w14:paraId="6102BD7F" w14:textId="77777777" w:rsidR="006773DF" w:rsidRPr="002F0D73" w:rsidRDefault="006773DF" w:rsidP="00640E28">
            <w:pPr>
              <w:contextualSpacing/>
              <w:rPr>
                <w:rFonts w:cstheme="minorHAnsi"/>
                <w:sz w:val="24"/>
                <w:szCs w:val="24"/>
              </w:rPr>
            </w:pPr>
            <w:r w:rsidRPr="002F0D73">
              <w:rPr>
                <w:rFonts w:cstheme="minorHAnsi"/>
                <w:sz w:val="24"/>
                <w:szCs w:val="24"/>
              </w:rPr>
              <w:t>Early Years Childcare and Business Development (EYCBD) Service – Communication and Participation Manager</w:t>
            </w:r>
          </w:p>
        </w:tc>
      </w:tr>
      <w:tr w:rsidR="007E7523" w:rsidRPr="002F0D73" w14:paraId="081D1A3D" w14:textId="77777777" w:rsidTr="00611D58">
        <w:tc>
          <w:tcPr>
            <w:tcW w:w="5529" w:type="dxa"/>
          </w:tcPr>
          <w:p w14:paraId="6626FB9E" w14:textId="77777777" w:rsidR="006773DF" w:rsidRPr="00C64848" w:rsidRDefault="006773DF" w:rsidP="00640E28">
            <w:pPr>
              <w:contextualSpacing/>
              <w:rPr>
                <w:rFonts w:cstheme="minorHAnsi"/>
                <w:sz w:val="24"/>
                <w:szCs w:val="24"/>
              </w:rPr>
            </w:pPr>
            <w:r w:rsidRPr="00C64848">
              <w:rPr>
                <w:rFonts w:cstheme="minorHAnsi"/>
                <w:sz w:val="24"/>
                <w:szCs w:val="24"/>
              </w:rPr>
              <w:t>Change in demographics due to the current financial climate may lead to a higher level of unemployment, which could lead to a reduction in the number of parents entitled to the extended 3&amp;4 year old places and increase the number of children entitled to receiving a 2 year old FEEE place</w:t>
            </w:r>
          </w:p>
        </w:tc>
        <w:tc>
          <w:tcPr>
            <w:tcW w:w="5954" w:type="dxa"/>
          </w:tcPr>
          <w:p w14:paraId="008FCE98" w14:textId="4E7D6F2F" w:rsidR="006773DF" w:rsidRPr="00C64848" w:rsidRDefault="006773DF" w:rsidP="00640E28">
            <w:pPr>
              <w:contextualSpacing/>
              <w:rPr>
                <w:rFonts w:cstheme="minorHAnsi"/>
                <w:sz w:val="24"/>
                <w:szCs w:val="24"/>
              </w:rPr>
            </w:pPr>
            <w:r w:rsidRPr="00C64848">
              <w:rPr>
                <w:rFonts w:cstheme="minorHAnsi"/>
                <w:sz w:val="24"/>
                <w:szCs w:val="24"/>
              </w:rPr>
              <w:t xml:space="preserve">Setting may need </w:t>
            </w:r>
            <w:r w:rsidR="003D4DCB" w:rsidRPr="00C64848">
              <w:rPr>
                <w:rFonts w:cstheme="minorHAnsi"/>
                <w:sz w:val="24"/>
                <w:szCs w:val="24"/>
              </w:rPr>
              <w:t xml:space="preserve">to </w:t>
            </w:r>
            <w:r w:rsidRPr="00C64848">
              <w:rPr>
                <w:rFonts w:cstheme="minorHAnsi"/>
                <w:sz w:val="24"/>
                <w:szCs w:val="24"/>
              </w:rPr>
              <w:t>review childcare offer to meet changing demands</w:t>
            </w:r>
          </w:p>
        </w:tc>
        <w:tc>
          <w:tcPr>
            <w:tcW w:w="3402" w:type="dxa"/>
            <w:shd w:val="clear" w:color="auto" w:fill="FFFFFF" w:themeFill="background1"/>
          </w:tcPr>
          <w:p w14:paraId="27F549CE" w14:textId="77777777" w:rsidR="006773DF" w:rsidRPr="002F0D73" w:rsidRDefault="006773DF" w:rsidP="00640E28">
            <w:pPr>
              <w:contextualSpacing/>
              <w:rPr>
                <w:rFonts w:cstheme="minorHAnsi"/>
                <w:sz w:val="24"/>
                <w:szCs w:val="24"/>
              </w:rPr>
            </w:pPr>
          </w:p>
        </w:tc>
      </w:tr>
    </w:tbl>
    <w:p w14:paraId="74D12F80" w14:textId="6F496A8B" w:rsidR="000F4C80" w:rsidRPr="003D4DCB" w:rsidRDefault="000F4C80">
      <w:pPr>
        <w:rPr>
          <w:rFonts w:cstheme="minorHAnsi"/>
          <w:sz w:val="2"/>
          <w:szCs w:val="2"/>
        </w:rPr>
      </w:pPr>
    </w:p>
    <w:sectPr w:rsidR="000F4C80" w:rsidRPr="003D4DCB" w:rsidSect="00FF1F9A">
      <w:footerReference w:type="default" r:id="rId49"/>
      <w:pgSz w:w="16838" w:h="11906" w:orient="landscape"/>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76DF3" w14:textId="77777777" w:rsidR="00520EA1" w:rsidRDefault="00520EA1" w:rsidP="00FF1F9A">
      <w:pPr>
        <w:spacing w:after="0" w:line="240" w:lineRule="auto"/>
      </w:pPr>
      <w:r>
        <w:separator/>
      </w:r>
    </w:p>
  </w:endnote>
  <w:endnote w:type="continuationSeparator" w:id="0">
    <w:p w14:paraId="5457E324" w14:textId="77777777" w:rsidR="00520EA1" w:rsidRDefault="00520EA1" w:rsidP="00FF1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601390"/>
      <w:docPartObj>
        <w:docPartGallery w:val="Page Numbers (Bottom of Page)"/>
        <w:docPartUnique/>
      </w:docPartObj>
    </w:sdtPr>
    <w:sdtEndPr>
      <w:rPr>
        <w:noProof/>
      </w:rPr>
    </w:sdtEndPr>
    <w:sdtContent>
      <w:p w14:paraId="026A66F0" w14:textId="42D99892" w:rsidR="00466E81" w:rsidRDefault="00466E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9E2000" w14:textId="77777777" w:rsidR="00466E81" w:rsidRDefault="00466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4735A" w14:textId="77777777" w:rsidR="00520EA1" w:rsidRDefault="00520EA1" w:rsidP="00FF1F9A">
      <w:pPr>
        <w:spacing w:after="0" w:line="240" w:lineRule="auto"/>
      </w:pPr>
      <w:r>
        <w:separator/>
      </w:r>
    </w:p>
  </w:footnote>
  <w:footnote w:type="continuationSeparator" w:id="0">
    <w:p w14:paraId="1DC7A865" w14:textId="77777777" w:rsidR="00520EA1" w:rsidRDefault="00520EA1" w:rsidP="00FF1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0B0"/>
    <w:multiLevelType w:val="hybridMultilevel"/>
    <w:tmpl w:val="89784296"/>
    <w:lvl w:ilvl="0" w:tplc="D938B464">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C67F5"/>
    <w:multiLevelType w:val="hybridMultilevel"/>
    <w:tmpl w:val="CEECB2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3C26BD"/>
    <w:multiLevelType w:val="hybridMultilevel"/>
    <w:tmpl w:val="0382F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9544B"/>
    <w:multiLevelType w:val="hybridMultilevel"/>
    <w:tmpl w:val="256E76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4F3D19"/>
    <w:multiLevelType w:val="hybridMultilevel"/>
    <w:tmpl w:val="6882BBDE"/>
    <w:lvl w:ilvl="0" w:tplc="08090001">
      <w:start w:val="1"/>
      <w:numFmt w:val="bullet"/>
      <w:lvlText w:val=""/>
      <w:lvlJc w:val="left"/>
      <w:pPr>
        <w:ind w:left="1659" w:hanging="360"/>
      </w:pPr>
      <w:rPr>
        <w:rFonts w:ascii="Symbol" w:hAnsi="Symbol" w:hint="default"/>
      </w:rPr>
    </w:lvl>
    <w:lvl w:ilvl="1" w:tplc="08090003" w:tentative="1">
      <w:start w:val="1"/>
      <w:numFmt w:val="bullet"/>
      <w:lvlText w:val="o"/>
      <w:lvlJc w:val="left"/>
      <w:pPr>
        <w:ind w:left="2379" w:hanging="360"/>
      </w:pPr>
      <w:rPr>
        <w:rFonts w:ascii="Courier New" w:hAnsi="Courier New" w:cs="Courier New" w:hint="default"/>
      </w:rPr>
    </w:lvl>
    <w:lvl w:ilvl="2" w:tplc="08090005" w:tentative="1">
      <w:start w:val="1"/>
      <w:numFmt w:val="bullet"/>
      <w:lvlText w:val=""/>
      <w:lvlJc w:val="left"/>
      <w:pPr>
        <w:ind w:left="3099" w:hanging="360"/>
      </w:pPr>
      <w:rPr>
        <w:rFonts w:ascii="Wingdings" w:hAnsi="Wingdings" w:hint="default"/>
      </w:rPr>
    </w:lvl>
    <w:lvl w:ilvl="3" w:tplc="08090001" w:tentative="1">
      <w:start w:val="1"/>
      <w:numFmt w:val="bullet"/>
      <w:lvlText w:val=""/>
      <w:lvlJc w:val="left"/>
      <w:pPr>
        <w:ind w:left="3819" w:hanging="360"/>
      </w:pPr>
      <w:rPr>
        <w:rFonts w:ascii="Symbol" w:hAnsi="Symbol" w:hint="default"/>
      </w:rPr>
    </w:lvl>
    <w:lvl w:ilvl="4" w:tplc="08090003" w:tentative="1">
      <w:start w:val="1"/>
      <w:numFmt w:val="bullet"/>
      <w:lvlText w:val="o"/>
      <w:lvlJc w:val="left"/>
      <w:pPr>
        <w:ind w:left="4539" w:hanging="360"/>
      </w:pPr>
      <w:rPr>
        <w:rFonts w:ascii="Courier New" w:hAnsi="Courier New" w:cs="Courier New" w:hint="default"/>
      </w:rPr>
    </w:lvl>
    <w:lvl w:ilvl="5" w:tplc="08090005" w:tentative="1">
      <w:start w:val="1"/>
      <w:numFmt w:val="bullet"/>
      <w:lvlText w:val=""/>
      <w:lvlJc w:val="left"/>
      <w:pPr>
        <w:ind w:left="5259" w:hanging="360"/>
      </w:pPr>
      <w:rPr>
        <w:rFonts w:ascii="Wingdings" w:hAnsi="Wingdings" w:hint="default"/>
      </w:rPr>
    </w:lvl>
    <w:lvl w:ilvl="6" w:tplc="08090001" w:tentative="1">
      <w:start w:val="1"/>
      <w:numFmt w:val="bullet"/>
      <w:lvlText w:val=""/>
      <w:lvlJc w:val="left"/>
      <w:pPr>
        <w:ind w:left="5979" w:hanging="360"/>
      </w:pPr>
      <w:rPr>
        <w:rFonts w:ascii="Symbol" w:hAnsi="Symbol" w:hint="default"/>
      </w:rPr>
    </w:lvl>
    <w:lvl w:ilvl="7" w:tplc="08090003" w:tentative="1">
      <w:start w:val="1"/>
      <w:numFmt w:val="bullet"/>
      <w:lvlText w:val="o"/>
      <w:lvlJc w:val="left"/>
      <w:pPr>
        <w:ind w:left="6699" w:hanging="360"/>
      </w:pPr>
      <w:rPr>
        <w:rFonts w:ascii="Courier New" w:hAnsi="Courier New" w:cs="Courier New" w:hint="default"/>
      </w:rPr>
    </w:lvl>
    <w:lvl w:ilvl="8" w:tplc="08090005" w:tentative="1">
      <w:start w:val="1"/>
      <w:numFmt w:val="bullet"/>
      <w:lvlText w:val=""/>
      <w:lvlJc w:val="left"/>
      <w:pPr>
        <w:ind w:left="7419" w:hanging="360"/>
      </w:pPr>
      <w:rPr>
        <w:rFonts w:ascii="Wingdings" w:hAnsi="Wingdings" w:hint="default"/>
      </w:rPr>
    </w:lvl>
  </w:abstractNum>
  <w:abstractNum w:abstractNumId="5" w15:restartNumberingAfterBreak="0">
    <w:nsid w:val="0AFC20AD"/>
    <w:multiLevelType w:val="hybridMultilevel"/>
    <w:tmpl w:val="CA886B24"/>
    <w:lvl w:ilvl="0" w:tplc="D938B464">
      <w:start w:val="1"/>
      <w:numFmt w:val="bullet"/>
      <w:lvlText w:val="-"/>
      <w:lvlJc w:val="left"/>
      <w:pPr>
        <w:ind w:left="862"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0F124E60"/>
    <w:multiLevelType w:val="hybridMultilevel"/>
    <w:tmpl w:val="22824A4A"/>
    <w:lvl w:ilvl="0" w:tplc="08090001">
      <w:start w:val="1"/>
      <w:numFmt w:val="bullet"/>
      <w:lvlText w:val=""/>
      <w:lvlJc w:val="left"/>
      <w:pPr>
        <w:ind w:left="1659" w:hanging="360"/>
      </w:pPr>
      <w:rPr>
        <w:rFonts w:ascii="Symbol" w:hAnsi="Symbol" w:hint="default"/>
      </w:rPr>
    </w:lvl>
    <w:lvl w:ilvl="1" w:tplc="08090003" w:tentative="1">
      <w:start w:val="1"/>
      <w:numFmt w:val="bullet"/>
      <w:lvlText w:val="o"/>
      <w:lvlJc w:val="left"/>
      <w:pPr>
        <w:ind w:left="2379" w:hanging="360"/>
      </w:pPr>
      <w:rPr>
        <w:rFonts w:ascii="Courier New" w:hAnsi="Courier New" w:cs="Courier New" w:hint="default"/>
      </w:rPr>
    </w:lvl>
    <w:lvl w:ilvl="2" w:tplc="08090005" w:tentative="1">
      <w:start w:val="1"/>
      <w:numFmt w:val="bullet"/>
      <w:lvlText w:val=""/>
      <w:lvlJc w:val="left"/>
      <w:pPr>
        <w:ind w:left="3099" w:hanging="360"/>
      </w:pPr>
      <w:rPr>
        <w:rFonts w:ascii="Wingdings" w:hAnsi="Wingdings" w:hint="default"/>
      </w:rPr>
    </w:lvl>
    <w:lvl w:ilvl="3" w:tplc="08090001" w:tentative="1">
      <w:start w:val="1"/>
      <w:numFmt w:val="bullet"/>
      <w:lvlText w:val=""/>
      <w:lvlJc w:val="left"/>
      <w:pPr>
        <w:ind w:left="3819" w:hanging="360"/>
      </w:pPr>
      <w:rPr>
        <w:rFonts w:ascii="Symbol" w:hAnsi="Symbol" w:hint="default"/>
      </w:rPr>
    </w:lvl>
    <w:lvl w:ilvl="4" w:tplc="08090003" w:tentative="1">
      <w:start w:val="1"/>
      <w:numFmt w:val="bullet"/>
      <w:lvlText w:val="o"/>
      <w:lvlJc w:val="left"/>
      <w:pPr>
        <w:ind w:left="4539" w:hanging="360"/>
      </w:pPr>
      <w:rPr>
        <w:rFonts w:ascii="Courier New" w:hAnsi="Courier New" w:cs="Courier New" w:hint="default"/>
      </w:rPr>
    </w:lvl>
    <w:lvl w:ilvl="5" w:tplc="08090005" w:tentative="1">
      <w:start w:val="1"/>
      <w:numFmt w:val="bullet"/>
      <w:lvlText w:val=""/>
      <w:lvlJc w:val="left"/>
      <w:pPr>
        <w:ind w:left="5259" w:hanging="360"/>
      </w:pPr>
      <w:rPr>
        <w:rFonts w:ascii="Wingdings" w:hAnsi="Wingdings" w:hint="default"/>
      </w:rPr>
    </w:lvl>
    <w:lvl w:ilvl="6" w:tplc="08090001" w:tentative="1">
      <w:start w:val="1"/>
      <w:numFmt w:val="bullet"/>
      <w:lvlText w:val=""/>
      <w:lvlJc w:val="left"/>
      <w:pPr>
        <w:ind w:left="5979" w:hanging="360"/>
      </w:pPr>
      <w:rPr>
        <w:rFonts w:ascii="Symbol" w:hAnsi="Symbol" w:hint="default"/>
      </w:rPr>
    </w:lvl>
    <w:lvl w:ilvl="7" w:tplc="08090003" w:tentative="1">
      <w:start w:val="1"/>
      <w:numFmt w:val="bullet"/>
      <w:lvlText w:val="o"/>
      <w:lvlJc w:val="left"/>
      <w:pPr>
        <w:ind w:left="6699" w:hanging="360"/>
      </w:pPr>
      <w:rPr>
        <w:rFonts w:ascii="Courier New" w:hAnsi="Courier New" w:cs="Courier New" w:hint="default"/>
      </w:rPr>
    </w:lvl>
    <w:lvl w:ilvl="8" w:tplc="08090005" w:tentative="1">
      <w:start w:val="1"/>
      <w:numFmt w:val="bullet"/>
      <w:lvlText w:val=""/>
      <w:lvlJc w:val="left"/>
      <w:pPr>
        <w:ind w:left="7419" w:hanging="360"/>
      </w:pPr>
      <w:rPr>
        <w:rFonts w:ascii="Wingdings" w:hAnsi="Wingdings" w:hint="default"/>
      </w:rPr>
    </w:lvl>
  </w:abstractNum>
  <w:abstractNum w:abstractNumId="7" w15:restartNumberingAfterBreak="0">
    <w:nsid w:val="0F9A3A79"/>
    <w:multiLevelType w:val="hybridMultilevel"/>
    <w:tmpl w:val="D18470BC"/>
    <w:lvl w:ilvl="0" w:tplc="08090003">
      <w:start w:val="1"/>
      <w:numFmt w:val="bullet"/>
      <w:lvlText w:val="o"/>
      <w:lvlJc w:val="left"/>
      <w:pPr>
        <w:ind w:left="866" w:hanging="360"/>
      </w:pPr>
      <w:rPr>
        <w:rFonts w:ascii="Courier New" w:hAnsi="Courier New" w:cs="Courier New" w:hint="default"/>
      </w:rPr>
    </w:lvl>
    <w:lvl w:ilvl="1" w:tplc="08090003" w:tentative="1">
      <w:start w:val="1"/>
      <w:numFmt w:val="bullet"/>
      <w:lvlText w:val="o"/>
      <w:lvlJc w:val="left"/>
      <w:pPr>
        <w:ind w:left="1586" w:hanging="360"/>
      </w:pPr>
      <w:rPr>
        <w:rFonts w:ascii="Courier New" w:hAnsi="Courier New" w:cs="Courier New" w:hint="default"/>
      </w:rPr>
    </w:lvl>
    <w:lvl w:ilvl="2" w:tplc="08090005" w:tentative="1">
      <w:start w:val="1"/>
      <w:numFmt w:val="bullet"/>
      <w:lvlText w:val=""/>
      <w:lvlJc w:val="left"/>
      <w:pPr>
        <w:ind w:left="2306" w:hanging="360"/>
      </w:pPr>
      <w:rPr>
        <w:rFonts w:ascii="Wingdings" w:hAnsi="Wingdings" w:hint="default"/>
      </w:rPr>
    </w:lvl>
    <w:lvl w:ilvl="3" w:tplc="08090001" w:tentative="1">
      <w:start w:val="1"/>
      <w:numFmt w:val="bullet"/>
      <w:lvlText w:val=""/>
      <w:lvlJc w:val="left"/>
      <w:pPr>
        <w:ind w:left="3026" w:hanging="360"/>
      </w:pPr>
      <w:rPr>
        <w:rFonts w:ascii="Symbol" w:hAnsi="Symbol" w:hint="default"/>
      </w:rPr>
    </w:lvl>
    <w:lvl w:ilvl="4" w:tplc="08090003" w:tentative="1">
      <w:start w:val="1"/>
      <w:numFmt w:val="bullet"/>
      <w:lvlText w:val="o"/>
      <w:lvlJc w:val="left"/>
      <w:pPr>
        <w:ind w:left="3746" w:hanging="360"/>
      </w:pPr>
      <w:rPr>
        <w:rFonts w:ascii="Courier New" w:hAnsi="Courier New" w:cs="Courier New" w:hint="default"/>
      </w:rPr>
    </w:lvl>
    <w:lvl w:ilvl="5" w:tplc="08090005" w:tentative="1">
      <w:start w:val="1"/>
      <w:numFmt w:val="bullet"/>
      <w:lvlText w:val=""/>
      <w:lvlJc w:val="left"/>
      <w:pPr>
        <w:ind w:left="4466" w:hanging="360"/>
      </w:pPr>
      <w:rPr>
        <w:rFonts w:ascii="Wingdings" w:hAnsi="Wingdings" w:hint="default"/>
      </w:rPr>
    </w:lvl>
    <w:lvl w:ilvl="6" w:tplc="08090001" w:tentative="1">
      <w:start w:val="1"/>
      <w:numFmt w:val="bullet"/>
      <w:lvlText w:val=""/>
      <w:lvlJc w:val="left"/>
      <w:pPr>
        <w:ind w:left="5186" w:hanging="360"/>
      </w:pPr>
      <w:rPr>
        <w:rFonts w:ascii="Symbol" w:hAnsi="Symbol" w:hint="default"/>
      </w:rPr>
    </w:lvl>
    <w:lvl w:ilvl="7" w:tplc="08090003" w:tentative="1">
      <w:start w:val="1"/>
      <w:numFmt w:val="bullet"/>
      <w:lvlText w:val="o"/>
      <w:lvlJc w:val="left"/>
      <w:pPr>
        <w:ind w:left="5906" w:hanging="360"/>
      </w:pPr>
      <w:rPr>
        <w:rFonts w:ascii="Courier New" w:hAnsi="Courier New" w:cs="Courier New" w:hint="default"/>
      </w:rPr>
    </w:lvl>
    <w:lvl w:ilvl="8" w:tplc="08090005" w:tentative="1">
      <w:start w:val="1"/>
      <w:numFmt w:val="bullet"/>
      <w:lvlText w:val=""/>
      <w:lvlJc w:val="left"/>
      <w:pPr>
        <w:ind w:left="6626" w:hanging="360"/>
      </w:pPr>
      <w:rPr>
        <w:rFonts w:ascii="Wingdings" w:hAnsi="Wingdings" w:hint="default"/>
      </w:rPr>
    </w:lvl>
  </w:abstractNum>
  <w:abstractNum w:abstractNumId="8" w15:restartNumberingAfterBreak="0">
    <w:nsid w:val="124A46B5"/>
    <w:multiLevelType w:val="hybridMultilevel"/>
    <w:tmpl w:val="8C2CF756"/>
    <w:lvl w:ilvl="0" w:tplc="D938B464">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3A3175"/>
    <w:multiLevelType w:val="hybridMultilevel"/>
    <w:tmpl w:val="161C7316"/>
    <w:lvl w:ilvl="0" w:tplc="D938B464">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995106"/>
    <w:multiLevelType w:val="hybridMultilevel"/>
    <w:tmpl w:val="22628888"/>
    <w:lvl w:ilvl="0" w:tplc="D938B464">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FF73F3"/>
    <w:multiLevelType w:val="hybridMultilevel"/>
    <w:tmpl w:val="B18E43C6"/>
    <w:lvl w:ilvl="0" w:tplc="D938B464">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7D407F"/>
    <w:multiLevelType w:val="hybridMultilevel"/>
    <w:tmpl w:val="0D3E4B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415B41"/>
    <w:multiLevelType w:val="hybridMultilevel"/>
    <w:tmpl w:val="286630B8"/>
    <w:lvl w:ilvl="0" w:tplc="D938B464">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E219AF"/>
    <w:multiLevelType w:val="hybridMultilevel"/>
    <w:tmpl w:val="243205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4EE04B7"/>
    <w:multiLevelType w:val="hybridMultilevel"/>
    <w:tmpl w:val="DE3C41F6"/>
    <w:lvl w:ilvl="0" w:tplc="D938B464">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DC138F"/>
    <w:multiLevelType w:val="hybridMultilevel"/>
    <w:tmpl w:val="ECE21A8C"/>
    <w:lvl w:ilvl="0" w:tplc="D938B464">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8D5ED2"/>
    <w:multiLevelType w:val="hybridMultilevel"/>
    <w:tmpl w:val="E81AC0E6"/>
    <w:lvl w:ilvl="0" w:tplc="D938B464">
      <w:start w:val="1"/>
      <w:numFmt w:val="bullet"/>
      <w:lvlText w:val="-"/>
      <w:lvlJc w:val="left"/>
      <w:pPr>
        <w:ind w:left="72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BD4A41"/>
    <w:multiLevelType w:val="hybridMultilevel"/>
    <w:tmpl w:val="D05AB8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E95279"/>
    <w:multiLevelType w:val="hybridMultilevel"/>
    <w:tmpl w:val="6374CB0A"/>
    <w:lvl w:ilvl="0" w:tplc="D938B464">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AF067B"/>
    <w:multiLevelType w:val="hybridMultilevel"/>
    <w:tmpl w:val="AFEEF1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A4E0518"/>
    <w:multiLevelType w:val="hybridMultilevel"/>
    <w:tmpl w:val="3514C44E"/>
    <w:lvl w:ilvl="0" w:tplc="D938B464">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E30526"/>
    <w:multiLevelType w:val="hybridMultilevel"/>
    <w:tmpl w:val="88DE443E"/>
    <w:lvl w:ilvl="0" w:tplc="D938B464">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162076"/>
    <w:multiLevelType w:val="hybridMultilevel"/>
    <w:tmpl w:val="26FE680E"/>
    <w:lvl w:ilvl="0" w:tplc="D938B464">
      <w:start w:val="1"/>
      <w:numFmt w:val="bullet"/>
      <w:lvlText w:val="-"/>
      <w:lvlJc w:val="left"/>
      <w:pPr>
        <w:ind w:left="72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45099F"/>
    <w:multiLevelType w:val="hybridMultilevel"/>
    <w:tmpl w:val="8D18427C"/>
    <w:lvl w:ilvl="0" w:tplc="D938B464">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912EA9"/>
    <w:multiLevelType w:val="hybridMultilevel"/>
    <w:tmpl w:val="71344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7750FF4"/>
    <w:multiLevelType w:val="hybridMultilevel"/>
    <w:tmpl w:val="9904B9FA"/>
    <w:lvl w:ilvl="0" w:tplc="D938B464">
      <w:start w:val="1"/>
      <w:numFmt w:val="bullet"/>
      <w:lvlText w:val="-"/>
      <w:lvlJc w:val="left"/>
      <w:pPr>
        <w:ind w:left="866"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86" w:hanging="360"/>
      </w:pPr>
      <w:rPr>
        <w:rFonts w:ascii="Courier New" w:hAnsi="Courier New" w:cs="Courier New" w:hint="default"/>
      </w:rPr>
    </w:lvl>
    <w:lvl w:ilvl="2" w:tplc="08090005" w:tentative="1">
      <w:start w:val="1"/>
      <w:numFmt w:val="bullet"/>
      <w:lvlText w:val=""/>
      <w:lvlJc w:val="left"/>
      <w:pPr>
        <w:ind w:left="2306" w:hanging="360"/>
      </w:pPr>
      <w:rPr>
        <w:rFonts w:ascii="Wingdings" w:hAnsi="Wingdings" w:hint="default"/>
      </w:rPr>
    </w:lvl>
    <w:lvl w:ilvl="3" w:tplc="08090001" w:tentative="1">
      <w:start w:val="1"/>
      <w:numFmt w:val="bullet"/>
      <w:lvlText w:val=""/>
      <w:lvlJc w:val="left"/>
      <w:pPr>
        <w:ind w:left="3026" w:hanging="360"/>
      </w:pPr>
      <w:rPr>
        <w:rFonts w:ascii="Symbol" w:hAnsi="Symbol" w:hint="default"/>
      </w:rPr>
    </w:lvl>
    <w:lvl w:ilvl="4" w:tplc="08090003" w:tentative="1">
      <w:start w:val="1"/>
      <w:numFmt w:val="bullet"/>
      <w:lvlText w:val="o"/>
      <w:lvlJc w:val="left"/>
      <w:pPr>
        <w:ind w:left="3746" w:hanging="360"/>
      </w:pPr>
      <w:rPr>
        <w:rFonts w:ascii="Courier New" w:hAnsi="Courier New" w:cs="Courier New" w:hint="default"/>
      </w:rPr>
    </w:lvl>
    <w:lvl w:ilvl="5" w:tplc="08090005" w:tentative="1">
      <w:start w:val="1"/>
      <w:numFmt w:val="bullet"/>
      <w:lvlText w:val=""/>
      <w:lvlJc w:val="left"/>
      <w:pPr>
        <w:ind w:left="4466" w:hanging="360"/>
      </w:pPr>
      <w:rPr>
        <w:rFonts w:ascii="Wingdings" w:hAnsi="Wingdings" w:hint="default"/>
      </w:rPr>
    </w:lvl>
    <w:lvl w:ilvl="6" w:tplc="08090001" w:tentative="1">
      <w:start w:val="1"/>
      <w:numFmt w:val="bullet"/>
      <w:lvlText w:val=""/>
      <w:lvlJc w:val="left"/>
      <w:pPr>
        <w:ind w:left="5186" w:hanging="360"/>
      </w:pPr>
      <w:rPr>
        <w:rFonts w:ascii="Symbol" w:hAnsi="Symbol" w:hint="default"/>
      </w:rPr>
    </w:lvl>
    <w:lvl w:ilvl="7" w:tplc="08090003" w:tentative="1">
      <w:start w:val="1"/>
      <w:numFmt w:val="bullet"/>
      <w:lvlText w:val="o"/>
      <w:lvlJc w:val="left"/>
      <w:pPr>
        <w:ind w:left="5906" w:hanging="360"/>
      </w:pPr>
      <w:rPr>
        <w:rFonts w:ascii="Courier New" w:hAnsi="Courier New" w:cs="Courier New" w:hint="default"/>
      </w:rPr>
    </w:lvl>
    <w:lvl w:ilvl="8" w:tplc="08090005" w:tentative="1">
      <w:start w:val="1"/>
      <w:numFmt w:val="bullet"/>
      <w:lvlText w:val=""/>
      <w:lvlJc w:val="left"/>
      <w:pPr>
        <w:ind w:left="6626" w:hanging="360"/>
      </w:pPr>
      <w:rPr>
        <w:rFonts w:ascii="Wingdings" w:hAnsi="Wingdings" w:hint="default"/>
      </w:rPr>
    </w:lvl>
  </w:abstractNum>
  <w:abstractNum w:abstractNumId="27" w15:restartNumberingAfterBreak="0">
    <w:nsid w:val="49394915"/>
    <w:multiLevelType w:val="hybridMultilevel"/>
    <w:tmpl w:val="BB1E26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AD7451"/>
    <w:multiLevelType w:val="hybridMultilevel"/>
    <w:tmpl w:val="B73ADB30"/>
    <w:lvl w:ilvl="0" w:tplc="D938B464">
      <w:start w:val="1"/>
      <w:numFmt w:val="bullet"/>
      <w:lvlText w:val="-"/>
      <w:lvlJc w:val="left"/>
      <w:pPr>
        <w:ind w:left="72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8A3877"/>
    <w:multiLevelType w:val="hybridMultilevel"/>
    <w:tmpl w:val="CA00D532"/>
    <w:lvl w:ilvl="0" w:tplc="D938B464">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A2143E"/>
    <w:multiLevelType w:val="hybridMultilevel"/>
    <w:tmpl w:val="5FC8DF7E"/>
    <w:lvl w:ilvl="0" w:tplc="08090001">
      <w:start w:val="1"/>
      <w:numFmt w:val="bullet"/>
      <w:lvlText w:val=""/>
      <w:lvlJc w:val="left"/>
      <w:pPr>
        <w:ind w:left="1659" w:hanging="360"/>
      </w:pPr>
      <w:rPr>
        <w:rFonts w:ascii="Symbol" w:hAnsi="Symbol" w:hint="default"/>
      </w:rPr>
    </w:lvl>
    <w:lvl w:ilvl="1" w:tplc="08090003" w:tentative="1">
      <w:start w:val="1"/>
      <w:numFmt w:val="bullet"/>
      <w:lvlText w:val="o"/>
      <w:lvlJc w:val="left"/>
      <w:pPr>
        <w:ind w:left="2379" w:hanging="360"/>
      </w:pPr>
      <w:rPr>
        <w:rFonts w:ascii="Courier New" w:hAnsi="Courier New" w:cs="Courier New" w:hint="default"/>
      </w:rPr>
    </w:lvl>
    <w:lvl w:ilvl="2" w:tplc="08090005" w:tentative="1">
      <w:start w:val="1"/>
      <w:numFmt w:val="bullet"/>
      <w:lvlText w:val=""/>
      <w:lvlJc w:val="left"/>
      <w:pPr>
        <w:ind w:left="3099" w:hanging="360"/>
      </w:pPr>
      <w:rPr>
        <w:rFonts w:ascii="Wingdings" w:hAnsi="Wingdings" w:hint="default"/>
      </w:rPr>
    </w:lvl>
    <w:lvl w:ilvl="3" w:tplc="08090001" w:tentative="1">
      <w:start w:val="1"/>
      <w:numFmt w:val="bullet"/>
      <w:lvlText w:val=""/>
      <w:lvlJc w:val="left"/>
      <w:pPr>
        <w:ind w:left="3819" w:hanging="360"/>
      </w:pPr>
      <w:rPr>
        <w:rFonts w:ascii="Symbol" w:hAnsi="Symbol" w:hint="default"/>
      </w:rPr>
    </w:lvl>
    <w:lvl w:ilvl="4" w:tplc="08090003" w:tentative="1">
      <w:start w:val="1"/>
      <w:numFmt w:val="bullet"/>
      <w:lvlText w:val="o"/>
      <w:lvlJc w:val="left"/>
      <w:pPr>
        <w:ind w:left="4539" w:hanging="360"/>
      </w:pPr>
      <w:rPr>
        <w:rFonts w:ascii="Courier New" w:hAnsi="Courier New" w:cs="Courier New" w:hint="default"/>
      </w:rPr>
    </w:lvl>
    <w:lvl w:ilvl="5" w:tplc="08090005" w:tentative="1">
      <w:start w:val="1"/>
      <w:numFmt w:val="bullet"/>
      <w:lvlText w:val=""/>
      <w:lvlJc w:val="left"/>
      <w:pPr>
        <w:ind w:left="5259" w:hanging="360"/>
      </w:pPr>
      <w:rPr>
        <w:rFonts w:ascii="Wingdings" w:hAnsi="Wingdings" w:hint="default"/>
      </w:rPr>
    </w:lvl>
    <w:lvl w:ilvl="6" w:tplc="08090001" w:tentative="1">
      <w:start w:val="1"/>
      <w:numFmt w:val="bullet"/>
      <w:lvlText w:val=""/>
      <w:lvlJc w:val="left"/>
      <w:pPr>
        <w:ind w:left="5979" w:hanging="360"/>
      </w:pPr>
      <w:rPr>
        <w:rFonts w:ascii="Symbol" w:hAnsi="Symbol" w:hint="default"/>
      </w:rPr>
    </w:lvl>
    <w:lvl w:ilvl="7" w:tplc="08090003" w:tentative="1">
      <w:start w:val="1"/>
      <w:numFmt w:val="bullet"/>
      <w:lvlText w:val="o"/>
      <w:lvlJc w:val="left"/>
      <w:pPr>
        <w:ind w:left="6699" w:hanging="360"/>
      </w:pPr>
      <w:rPr>
        <w:rFonts w:ascii="Courier New" w:hAnsi="Courier New" w:cs="Courier New" w:hint="default"/>
      </w:rPr>
    </w:lvl>
    <w:lvl w:ilvl="8" w:tplc="08090005" w:tentative="1">
      <w:start w:val="1"/>
      <w:numFmt w:val="bullet"/>
      <w:lvlText w:val=""/>
      <w:lvlJc w:val="left"/>
      <w:pPr>
        <w:ind w:left="7419" w:hanging="360"/>
      </w:pPr>
      <w:rPr>
        <w:rFonts w:ascii="Wingdings" w:hAnsi="Wingdings" w:hint="default"/>
      </w:rPr>
    </w:lvl>
  </w:abstractNum>
  <w:abstractNum w:abstractNumId="31" w15:restartNumberingAfterBreak="0">
    <w:nsid w:val="5AD857B4"/>
    <w:multiLevelType w:val="hybridMultilevel"/>
    <w:tmpl w:val="BD3E76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D24787A"/>
    <w:multiLevelType w:val="hybridMultilevel"/>
    <w:tmpl w:val="BFD0FE38"/>
    <w:lvl w:ilvl="0" w:tplc="08090003">
      <w:start w:val="1"/>
      <w:numFmt w:val="bullet"/>
      <w:lvlText w:val="o"/>
      <w:lvlJc w:val="left"/>
      <w:pPr>
        <w:ind w:left="1226" w:hanging="360"/>
      </w:pPr>
      <w:rPr>
        <w:rFonts w:ascii="Courier New" w:hAnsi="Courier New" w:cs="Courier New" w:hint="default"/>
      </w:rPr>
    </w:lvl>
    <w:lvl w:ilvl="1" w:tplc="08090003">
      <w:start w:val="1"/>
      <w:numFmt w:val="bullet"/>
      <w:lvlText w:val="o"/>
      <w:lvlJc w:val="left"/>
      <w:pPr>
        <w:ind w:left="1226" w:hanging="360"/>
      </w:pPr>
      <w:rPr>
        <w:rFonts w:ascii="Courier New" w:hAnsi="Courier New" w:cs="Courier New" w:hint="default"/>
      </w:rPr>
    </w:lvl>
    <w:lvl w:ilvl="2" w:tplc="08090005" w:tentative="1">
      <w:start w:val="1"/>
      <w:numFmt w:val="bullet"/>
      <w:lvlText w:val=""/>
      <w:lvlJc w:val="left"/>
      <w:pPr>
        <w:ind w:left="1946" w:hanging="360"/>
      </w:pPr>
      <w:rPr>
        <w:rFonts w:ascii="Wingdings" w:hAnsi="Wingdings" w:hint="default"/>
      </w:rPr>
    </w:lvl>
    <w:lvl w:ilvl="3" w:tplc="08090001" w:tentative="1">
      <w:start w:val="1"/>
      <w:numFmt w:val="bullet"/>
      <w:lvlText w:val=""/>
      <w:lvlJc w:val="left"/>
      <w:pPr>
        <w:ind w:left="2666" w:hanging="360"/>
      </w:pPr>
      <w:rPr>
        <w:rFonts w:ascii="Symbol" w:hAnsi="Symbol" w:hint="default"/>
      </w:rPr>
    </w:lvl>
    <w:lvl w:ilvl="4" w:tplc="08090003" w:tentative="1">
      <w:start w:val="1"/>
      <w:numFmt w:val="bullet"/>
      <w:lvlText w:val="o"/>
      <w:lvlJc w:val="left"/>
      <w:pPr>
        <w:ind w:left="3386" w:hanging="360"/>
      </w:pPr>
      <w:rPr>
        <w:rFonts w:ascii="Courier New" w:hAnsi="Courier New" w:cs="Courier New" w:hint="default"/>
      </w:rPr>
    </w:lvl>
    <w:lvl w:ilvl="5" w:tplc="08090005" w:tentative="1">
      <w:start w:val="1"/>
      <w:numFmt w:val="bullet"/>
      <w:lvlText w:val=""/>
      <w:lvlJc w:val="left"/>
      <w:pPr>
        <w:ind w:left="4106" w:hanging="360"/>
      </w:pPr>
      <w:rPr>
        <w:rFonts w:ascii="Wingdings" w:hAnsi="Wingdings" w:hint="default"/>
      </w:rPr>
    </w:lvl>
    <w:lvl w:ilvl="6" w:tplc="08090001" w:tentative="1">
      <w:start w:val="1"/>
      <w:numFmt w:val="bullet"/>
      <w:lvlText w:val=""/>
      <w:lvlJc w:val="left"/>
      <w:pPr>
        <w:ind w:left="4826" w:hanging="360"/>
      </w:pPr>
      <w:rPr>
        <w:rFonts w:ascii="Symbol" w:hAnsi="Symbol" w:hint="default"/>
      </w:rPr>
    </w:lvl>
    <w:lvl w:ilvl="7" w:tplc="08090003" w:tentative="1">
      <w:start w:val="1"/>
      <w:numFmt w:val="bullet"/>
      <w:lvlText w:val="o"/>
      <w:lvlJc w:val="left"/>
      <w:pPr>
        <w:ind w:left="5546" w:hanging="360"/>
      </w:pPr>
      <w:rPr>
        <w:rFonts w:ascii="Courier New" w:hAnsi="Courier New" w:cs="Courier New" w:hint="default"/>
      </w:rPr>
    </w:lvl>
    <w:lvl w:ilvl="8" w:tplc="08090005" w:tentative="1">
      <w:start w:val="1"/>
      <w:numFmt w:val="bullet"/>
      <w:lvlText w:val=""/>
      <w:lvlJc w:val="left"/>
      <w:pPr>
        <w:ind w:left="6266" w:hanging="360"/>
      </w:pPr>
      <w:rPr>
        <w:rFonts w:ascii="Wingdings" w:hAnsi="Wingdings" w:hint="default"/>
      </w:rPr>
    </w:lvl>
  </w:abstractNum>
  <w:abstractNum w:abstractNumId="33" w15:restartNumberingAfterBreak="0">
    <w:nsid w:val="5D4433CB"/>
    <w:multiLevelType w:val="hybridMultilevel"/>
    <w:tmpl w:val="7550D782"/>
    <w:lvl w:ilvl="0" w:tplc="D938B464">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434B9B"/>
    <w:multiLevelType w:val="hybridMultilevel"/>
    <w:tmpl w:val="6D28F756"/>
    <w:lvl w:ilvl="0" w:tplc="D938B464">
      <w:start w:val="1"/>
      <w:numFmt w:val="bullet"/>
      <w:lvlText w:val="-"/>
      <w:lvlJc w:val="left"/>
      <w:pPr>
        <w:ind w:left="866"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586" w:hanging="360"/>
      </w:pPr>
      <w:rPr>
        <w:rFonts w:ascii="Courier New" w:hAnsi="Courier New" w:cs="Courier New" w:hint="default"/>
      </w:rPr>
    </w:lvl>
    <w:lvl w:ilvl="2" w:tplc="08090005" w:tentative="1">
      <w:start w:val="1"/>
      <w:numFmt w:val="bullet"/>
      <w:lvlText w:val=""/>
      <w:lvlJc w:val="left"/>
      <w:pPr>
        <w:ind w:left="2306" w:hanging="360"/>
      </w:pPr>
      <w:rPr>
        <w:rFonts w:ascii="Wingdings" w:hAnsi="Wingdings" w:hint="default"/>
      </w:rPr>
    </w:lvl>
    <w:lvl w:ilvl="3" w:tplc="08090001" w:tentative="1">
      <w:start w:val="1"/>
      <w:numFmt w:val="bullet"/>
      <w:lvlText w:val=""/>
      <w:lvlJc w:val="left"/>
      <w:pPr>
        <w:ind w:left="3026" w:hanging="360"/>
      </w:pPr>
      <w:rPr>
        <w:rFonts w:ascii="Symbol" w:hAnsi="Symbol" w:hint="default"/>
      </w:rPr>
    </w:lvl>
    <w:lvl w:ilvl="4" w:tplc="08090003" w:tentative="1">
      <w:start w:val="1"/>
      <w:numFmt w:val="bullet"/>
      <w:lvlText w:val="o"/>
      <w:lvlJc w:val="left"/>
      <w:pPr>
        <w:ind w:left="3746" w:hanging="360"/>
      </w:pPr>
      <w:rPr>
        <w:rFonts w:ascii="Courier New" w:hAnsi="Courier New" w:cs="Courier New" w:hint="default"/>
      </w:rPr>
    </w:lvl>
    <w:lvl w:ilvl="5" w:tplc="08090005" w:tentative="1">
      <w:start w:val="1"/>
      <w:numFmt w:val="bullet"/>
      <w:lvlText w:val=""/>
      <w:lvlJc w:val="left"/>
      <w:pPr>
        <w:ind w:left="4466" w:hanging="360"/>
      </w:pPr>
      <w:rPr>
        <w:rFonts w:ascii="Wingdings" w:hAnsi="Wingdings" w:hint="default"/>
      </w:rPr>
    </w:lvl>
    <w:lvl w:ilvl="6" w:tplc="08090001" w:tentative="1">
      <w:start w:val="1"/>
      <w:numFmt w:val="bullet"/>
      <w:lvlText w:val=""/>
      <w:lvlJc w:val="left"/>
      <w:pPr>
        <w:ind w:left="5186" w:hanging="360"/>
      </w:pPr>
      <w:rPr>
        <w:rFonts w:ascii="Symbol" w:hAnsi="Symbol" w:hint="default"/>
      </w:rPr>
    </w:lvl>
    <w:lvl w:ilvl="7" w:tplc="08090003" w:tentative="1">
      <w:start w:val="1"/>
      <w:numFmt w:val="bullet"/>
      <w:lvlText w:val="o"/>
      <w:lvlJc w:val="left"/>
      <w:pPr>
        <w:ind w:left="5906" w:hanging="360"/>
      </w:pPr>
      <w:rPr>
        <w:rFonts w:ascii="Courier New" w:hAnsi="Courier New" w:cs="Courier New" w:hint="default"/>
      </w:rPr>
    </w:lvl>
    <w:lvl w:ilvl="8" w:tplc="08090005" w:tentative="1">
      <w:start w:val="1"/>
      <w:numFmt w:val="bullet"/>
      <w:lvlText w:val=""/>
      <w:lvlJc w:val="left"/>
      <w:pPr>
        <w:ind w:left="6626" w:hanging="360"/>
      </w:pPr>
      <w:rPr>
        <w:rFonts w:ascii="Wingdings" w:hAnsi="Wingdings" w:hint="default"/>
      </w:rPr>
    </w:lvl>
  </w:abstractNum>
  <w:abstractNum w:abstractNumId="35" w15:restartNumberingAfterBreak="0">
    <w:nsid w:val="5FA7469A"/>
    <w:multiLevelType w:val="hybridMultilevel"/>
    <w:tmpl w:val="84925052"/>
    <w:lvl w:ilvl="0" w:tplc="D938B464">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B667D8"/>
    <w:multiLevelType w:val="hybridMultilevel"/>
    <w:tmpl w:val="1DD860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4C94624"/>
    <w:multiLevelType w:val="hybridMultilevel"/>
    <w:tmpl w:val="501800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4F43762"/>
    <w:multiLevelType w:val="hybridMultilevel"/>
    <w:tmpl w:val="C1FEA5EA"/>
    <w:lvl w:ilvl="0" w:tplc="D938B464">
      <w:start w:val="1"/>
      <w:numFmt w:val="bullet"/>
      <w:lvlText w:val="-"/>
      <w:lvlJc w:val="left"/>
      <w:pPr>
        <w:ind w:left="927"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9" w15:restartNumberingAfterBreak="0">
    <w:nsid w:val="65D61810"/>
    <w:multiLevelType w:val="hybridMultilevel"/>
    <w:tmpl w:val="B164CCCC"/>
    <w:lvl w:ilvl="0" w:tplc="08090001">
      <w:start w:val="1"/>
      <w:numFmt w:val="bullet"/>
      <w:lvlText w:val=""/>
      <w:lvlJc w:val="left"/>
      <w:pPr>
        <w:ind w:left="1659" w:hanging="360"/>
      </w:pPr>
      <w:rPr>
        <w:rFonts w:ascii="Symbol" w:hAnsi="Symbol" w:hint="default"/>
      </w:rPr>
    </w:lvl>
    <w:lvl w:ilvl="1" w:tplc="08090003" w:tentative="1">
      <w:start w:val="1"/>
      <w:numFmt w:val="bullet"/>
      <w:lvlText w:val="o"/>
      <w:lvlJc w:val="left"/>
      <w:pPr>
        <w:ind w:left="2379" w:hanging="360"/>
      </w:pPr>
      <w:rPr>
        <w:rFonts w:ascii="Courier New" w:hAnsi="Courier New" w:cs="Courier New" w:hint="default"/>
      </w:rPr>
    </w:lvl>
    <w:lvl w:ilvl="2" w:tplc="08090005" w:tentative="1">
      <w:start w:val="1"/>
      <w:numFmt w:val="bullet"/>
      <w:lvlText w:val=""/>
      <w:lvlJc w:val="left"/>
      <w:pPr>
        <w:ind w:left="3099" w:hanging="360"/>
      </w:pPr>
      <w:rPr>
        <w:rFonts w:ascii="Wingdings" w:hAnsi="Wingdings" w:hint="default"/>
      </w:rPr>
    </w:lvl>
    <w:lvl w:ilvl="3" w:tplc="08090001" w:tentative="1">
      <w:start w:val="1"/>
      <w:numFmt w:val="bullet"/>
      <w:lvlText w:val=""/>
      <w:lvlJc w:val="left"/>
      <w:pPr>
        <w:ind w:left="3819" w:hanging="360"/>
      </w:pPr>
      <w:rPr>
        <w:rFonts w:ascii="Symbol" w:hAnsi="Symbol" w:hint="default"/>
      </w:rPr>
    </w:lvl>
    <w:lvl w:ilvl="4" w:tplc="08090003" w:tentative="1">
      <w:start w:val="1"/>
      <w:numFmt w:val="bullet"/>
      <w:lvlText w:val="o"/>
      <w:lvlJc w:val="left"/>
      <w:pPr>
        <w:ind w:left="4539" w:hanging="360"/>
      </w:pPr>
      <w:rPr>
        <w:rFonts w:ascii="Courier New" w:hAnsi="Courier New" w:cs="Courier New" w:hint="default"/>
      </w:rPr>
    </w:lvl>
    <w:lvl w:ilvl="5" w:tplc="08090005" w:tentative="1">
      <w:start w:val="1"/>
      <w:numFmt w:val="bullet"/>
      <w:lvlText w:val=""/>
      <w:lvlJc w:val="left"/>
      <w:pPr>
        <w:ind w:left="5259" w:hanging="360"/>
      </w:pPr>
      <w:rPr>
        <w:rFonts w:ascii="Wingdings" w:hAnsi="Wingdings" w:hint="default"/>
      </w:rPr>
    </w:lvl>
    <w:lvl w:ilvl="6" w:tplc="08090001" w:tentative="1">
      <w:start w:val="1"/>
      <w:numFmt w:val="bullet"/>
      <w:lvlText w:val=""/>
      <w:lvlJc w:val="left"/>
      <w:pPr>
        <w:ind w:left="5979" w:hanging="360"/>
      </w:pPr>
      <w:rPr>
        <w:rFonts w:ascii="Symbol" w:hAnsi="Symbol" w:hint="default"/>
      </w:rPr>
    </w:lvl>
    <w:lvl w:ilvl="7" w:tplc="08090003" w:tentative="1">
      <w:start w:val="1"/>
      <w:numFmt w:val="bullet"/>
      <w:lvlText w:val="o"/>
      <w:lvlJc w:val="left"/>
      <w:pPr>
        <w:ind w:left="6699" w:hanging="360"/>
      </w:pPr>
      <w:rPr>
        <w:rFonts w:ascii="Courier New" w:hAnsi="Courier New" w:cs="Courier New" w:hint="default"/>
      </w:rPr>
    </w:lvl>
    <w:lvl w:ilvl="8" w:tplc="08090005" w:tentative="1">
      <w:start w:val="1"/>
      <w:numFmt w:val="bullet"/>
      <w:lvlText w:val=""/>
      <w:lvlJc w:val="left"/>
      <w:pPr>
        <w:ind w:left="7419" w:hanging="360"/>
      </w:pPr>
      <w:rPr>
        <w:rFonts w:ascii="Wingdings" w:hAnsi="Wingdings" w:hint="default"/>
      </w:rPr>
    </w:lvl>
  </w:abstractNum>
  <w:abstractNum w:abstractNumId="40" w15:restartNumberingAfterBreak="0">
    <w:nsid w:val="6C4304C0"/>
    <w:multiLevelType w:val="hybridMultilevel"/>
    <w:tmpl w:val="F30E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FE7912"/>
    <w:multiLevelType w:val="hybridMultilevel"/>
    <w:tmpl w:val="88EAFD38"/>
    <w:lvl w:ilvl="0" w:tplc="08090003">
      <w:start w:val="1"/>
      <w:numFmt w:val="bullet"/>
      <w:lvlText w:val="o"/>
      <w:lvlJc w:val="left"/>
      <w:pPr>
        <w:ind w:left="866" w:hanging="360"/>
      </w:pPr>
      <w:rPr>
        <w:rFonts w:ascii="Courier New" w:hAnsi="Courier New" w:cs="Courier New" w:hint="default"/>
      </w:rPr>
    </w:lvl>
    <w:lvl w:ilvl="1" w:tplc="08090003" w:tentative="1">
      <w:start w:val="1"/>
      <w:numFmt w:val="bullet"/>
      <w:lvlText w:val="o"/>
      <w:lvlJc w:val="left"/>
      <w:pPr>
        <w:ind w:left="1586" w:hanging="360"/>
      </w:pPr>
      <w:rPr>
        <w:rFonts w:ascii="Courier New" w:hAnsi="Courier New" w:cs="Courier New" w:hint="default"/>
      </w:rPr>
    </w:lvl>
    <w:lvl w:ilvl="2" w:tplc="08090005" w:tentative="1">
      <w:start w:val="1"/>
      <w:numFmt w:val="bullet"/>
      <w:lvlText w:val=""/>
      <w:lvlJc w:val="left"/>
      <w:pPr>
        <w:ind w:left="2306" w:hanging="360"/>
      </w:pPr>
      <w:rPr>
        <w:rFonts w:ascii="Wingdings" w:hAnsi="Wingdings" w:hint="default"/>
      </w:rPr>
    </w:lvl>
    <w:lvl w:ilvl="3" w:tplc="08090001" w:tentative="1">
      <w:start w:val="1"/>
      <w:numFmt w:val="bullet"/>
      <w:lvlText w:val=""/>
      <w:lvlJc w:val="left"/>
      <w:pPr>
        <w:ind w:left="3026" w:hanging="360"/>
      </w:pPr>
      <w:rPr>
        <w:rFonts w:ascii="Symbol" w:hAnsi="Symbol" w:hint="default"/>
      </w:rPr>
    </w:lvl>
    <w:lvl w:ilvl="4" w:tplc="08090003" w:tentative="1">
      <w:start w:val="1"/>
      <w:numFmt w:val="bullet"/>
      <w:lvlText w:val="o"/>
      <w:lvlJc w:val="left"/>
      <w:pPr>
        <w:ind w:left="3746" w:hanging="360"/>
      </w:pPr>
      <w:rPr>
        <w:rFonts w:ascii="Courier New" w:hAnsi="Courier New" w:cs="Courier New" w:hint="default"/>
      </w:rPr>
    </w:lvl>
    <w:lvl w:ilvl="5" w:tplc="08090005" w:tentative="1">
      <w:start w:val="1"/>
      <w:numFmt w:val="bullet"/>
      <w:lvlText w:val=""/>
      <w:lvlJc w:val="left"/>
      <w:pPr>
        <w:ind w:left="4466" w:hanging="360"/>
      </w:pPr>
      <w:rPr>
        <w:rFonts w:ascii="Wingdings" w:hAnsi="Wingdings" w:hint="default"/>
      </w:rPr>
    </w:lvl>
    <w:lvl w:ilvl="6" w:tplc="08090001" w:tentative="1">
      <w:start w:val="1"/>
      <w:numFmt w:val="bullet"/>
      <w:lvlText w:val=""/>
      <w:lvlJc w:val="left"/>
      <w:pPr>
        <w:ind w:left="5186" w:hanging="360"/>
      </w:pPr>
      <w:rPr>
        <w:rFonts w:ascii="Symbol" w:hAnsi="Symbol" w:hint="default"/>
      </w:rPr>
    </w:lvl>
    <w:lvl w:ilvl="7" w:tplc="08090003" w:tentative="1">
      <w:start w:val="1"/>
      <w:numFmt w:val="bullet"/>
      <w:lvlText w:val="o"/>
      <w:lvlJc w:val="left"/>
      <w:pPr>
        <w:ind w:left="5906" w:hanging="360"/>
      </w:pPr>
      <w:rPr>
        <w:rFonts w:ascii="Courier New" w:hAnsi="Courier New" w:cs="Courier New" w:hint="default"/>
      </w:rPr>
    </w:lvl>
    <w:lvl w:ilvl="8" w:tplc="08090005" w:tentative="1">
      <w:start w:val="1"/>
      <w:numFmt w:val="bullet"/>
      <w:lvlText w:val=""/>
      <w:lvlJc w:val="left"/>
      <w:pPr>
        <w:ind w:left="6626" w:hanging="360"/>
      </w:pPr>
      <w:rPr>
        <w:rFonts w:ascii="Wingdings" w:hAnsi="Wingdings" w:hint="default"/>
      </w:rPr>
    </w:lvl>
  </w:abstractNum>
  <w:num w:numId="1">
    <w:abstractNumId w:val="2"/>
  </w:num>
  <w:num w:numId="2">
    <w:abstractNumId w:val="29"/>
  </w:num>
  <w:num w:numId="3">
    <w:abstractNumId w:val="9"/>
  </w:num>
  <w:num w:numId="4">
    <w:abstractNumId w:val="16"/>
  </w:num>
  <w:num w:numId="5">
    <w:abstractNumId w:val="35"/>
  </w:num>
  <w:num w:numId="6">
    <w:abstractNumId w:val="21"/>
  </w:num>
  <w:num w:numId="7">
    <w:abstractNumId w:val="15"/>
  </w:num>
  <w:num w:numId="8">
    <w:abstractNumId w:val="33"/>
  </w:num>
  <w:num w:numId="9">
    <w:abstractNumId w:val="25"/>
  </w:num>
  <w:num w:numId="10">
    <w:abstractNumId w:val="14"/>
  </w:num>
  <w:num w:numId="11">
    <w:abstractNumId w:val="17"/>
  </w:num>
  <w:num w:numId="12">
    <w:abstractNumId w:val="10"/>
  </w:num>
  <w:num w:numId="13">
    <w:abstractNumId w:val="0"/>
  </w:num>
  <w:num w:numId="14">
    <w:abstractNumId w:val="23"/>
  </w:num>
  <w:num w:numId="15">
    <w:abstractNumId w:val="26"/>
  </w:num>
  <w:num w:numId="16">
    <w:abstractNumId w:val="37"/>
  </w:num>
  <w:num w:numId="17">
    <w:abstractNumId w:val="39"/>
  </w:num>
  <w:num w:numId="18">
    <w:abstractNumId w:val="24"/>
  </w:num>
  <w:num w:numId="19">
    <w:abstractNumId w:val="8"/>
  </w:num>
  <w:num w:numId="20">
    <w:abstractNumId w:val="6"/>
  </w:num>
  <w:num w:numId="21">
    <w:abstractNumId w:val="30"/>
  </w:num>
  <w:num w:numId="22">
    <w:abstractNumId w:val="4"/>
  </w:num>
  <w:num w:numId="23">
    <w:abstractNumId w:val="38"/>
  </w:num>
  <w:num w:numId="24">
    <w:abstractNumId w:val="11"/>
  </w:num>
  <w:num w:numId="25">
    <w:abstractNumId w:val="22"/>
  </w:num>
  <w:num w:numId="26">
    <w:abstractNumId w:val="13"/>
  </w:num>
  <w:num w:numId="27">
    <w:abstractNumId w:val="36"/>
  </w:num>
  <w:num w:numId="28">
    <w:abstractNumId w:val="31"/>
  </w:num>
  <w:num w:numId="29">
    <w:abstractNumId w:val="20"/>
  </w:num>
  <w:num w:numId="30">
    <w:abstractNumId w:val="19"/>
  </w:num>
  <w:num w:numId="31">
    <w:abstractNumId w:val="5"/>
  </w:num>
  <w:num w:numId="32">
    <w:abstractNumId w:val="28"/>
  </w:num>
  <w:num w:numId="33">
    <w:abstractNumId w:val="40"/>
  </w:num>
  <w:num w:numId="34">
    <w:abstractNumId w:val="27"/>
  </w:num>
  <w:num w:numId="35">
    <w:abstractNumId w:val="18"/>
  </w:num>
  <w:num w:numId="36">
    <w:abstractNumId w:val="41"/>
  </w:num>
  <w:num w:numId="37">
    <w:abstractNumId w:val="7"/>
  </w:num>
  <w:num w:numId="38">
    <w:abstractNumId w:val="3"/>
  </w:num>
  <w:num w:numId="39">
    <w:abstractNumId w:val="12"/>
  </w:num>
  <w:num w:numId="40">
    <w:abstractNumId w:val="34"/>
  </w:num>
  <w:num w:numId="41">
    <w:abstractNumId w:val="32"/>
  </w:num>
  <w:num w:numId="42">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3DF"/>
    <w:rsid w:val="00002455"/>
    <w:rsid w:val="00011FAF"/>
    <w:rsid w:val="00014BE2"/>
    <w:rsid w:val="0001579D"/>
    <w:rsid w:val="00017994"/>
    <w:rsid w:val="00024EAD"/>
    <w:rsid w:val="0003088D"/>
    <w:rsid w:val="000363BF"/>
    <w:rsid w:val="000465F3"/>
    <w:rsid w:val="00066B07"/>
    <w:rsid w:val="00080B37"/>
    <w:rsid w:val="0008339E"/>
    <w:rsid w:val="000979AF"/>
    <w:rsid w:val="000A611F"/>
    <w:rsid w:val="000B030A"/>
    <w:rsid w:val="000B2E08"/>
    <w:rsid w:val="000B41C6"/>
    <w:rsid w:val="000D14B1"/>
    <w:rsid w:val="000D3AFA"/>
    <w:rsid w:val="000D49C8"/>
    <w:rsid w:val="000E52FC"/>
    <w:rsid w:val="000E7F69"/>
    <w:rsid w:val="000F4C80"/>
    <w:rsid w:val="0010166B"/>
    <w:rsid w:val="001172A5"/>
    <w:rsid w:val="00121AD3"/>
    <w:rsid w:val="001338DA"/>
    <w:rsid w:val="00133F05"/>
    <w:rsid w:val="001345AA"/>
    <w:rsid w:val="001407C0"/>
    <w:rsid w:val="001617BD"/>
    <w:rsid w:val="0016402F"/>
    <w:rsid w:val="00165E8E"/>
    <w:rsid w:val="00170A7C"/>
    <w:rsid w:val="00173630"/>
    <w:rsid w:val="00181633"/>
    <w:rsid w:val="0019113F"/>
    <w:rsid w:val="00191652"/>
    <w:rsid w:val="001A42B5"/>
    <w:rsid w:val="001B2492"/>
    <w:rsid w:val="001C41F9"/>
    <w:rsid w:val="001C6D2A"/>
    <w:rsid w:val="001D04DA"/>
    <w:rsid w:val="001E331C"/>
    <w:rsid w:val="001E7DC6"/>
    <w:rsid w:val="001F1207"/>
    <w:rsid w:val="001F62E9"/>
    <w:rsid w:val="002036BD"/>
    <w:rsid w:val="00223C16"/>
    <w:rsid w:val="00226EED"/>
    <w:rsid w:val="002334DD"/>
    <w:rsid w:val="00233A02"/>
    <w:rsid w:val="002354AA"/>
    <w:rsid w:val="002378E3"/>
    <w:rsid w:val="002436A2"/>
    <w:rsid w:val="00243874"/>
    <w:rsid w:val="002439AD"/>
    <w:rsid w:val="00245853"/>
    <w:rsid w:val="00251D1F"/>
    <w:rsid w:val="0025696B"/>
    <w:rsid w:val="00286624"/>
    <w:rsid w:val="00293B16"/>
    <w:rsid w:val="002A2058"/>
    <w:rsid w:val="002A5279"/>
    <w:rsid w:val="002A5B61"/>
    <w:rsid w:val="002A71DD"/>
    <w:rsid w:val="002B31E5"/>
    <w:rsid w:val="002B33D3"/>
    <w:rsid w:val="002B6D9C"/>
    <w:rsid w:val="002C39EF"/>
    <w:rsid w:val="002C44F9"/>
    <w:rsid w:val="002D669B"/>
    <w:rsid w:val="002D778C"/>
    <w:rsid w:val="002E06E6"/>
    <w:rsid w:val="002E0EC6"/>
    <w:rsid w:val="002F0D73"/>
    <w:rsid w:val="003004D3"/>
    <w:rsid w:val="00313443"/>
    <w:rsid w:val="00324F18"/>
    <w:rsid w:val="0033299F"/>
    <w:rsid w:val="003352F8"/>
    <w:rsid w:val="00341C92"/>
    <w:rsid w:val="00347E3D"/>
    <w:rsid w:val="00361ACE"/>
    <w:rsid w:val="0037019D"/>
    <w:rsid w:val="003775AE"/>
    <w:rsid w:val="00382AF3"/>
    <w:rsid w:val="0038324E"/>
    <w:rsid w:val="00390C4F"/>
    <w:rsid w:val="00394052"/>
    <w:rsid w:val="003B1316"/>
    <w:rsid w:val="003B4FFA"/>
    <w:rsid w:val="003C3138"/>
    <w:rsid w:val="003C4E2B"/>
    <w:rsid w:val="003D2685"/>
    <w:rsid w:val="003D3E9C"/>
    <w:rsid w:val="003D4DCB"/>
    <w:rsid w:val="003D645D"/>
    <w:rsid w:val="003E2503"/>
    <w:rsid w:val="003E6256"/>
    <w:rsid w:val="003E74A8"/>
    <w:rsid w:val="003F1FCF"/>
    <w:rsid w:val="00421238"/>
    <w:rsid w:val="00433759"/>
    <w:rsid w:val="00446644"/>
    <w:rsid w:val="00450ADC"/>
    <w:rsid w:val="00455737"/>
    <w:rsid w:val="00461004"/>
    <w:rsid w:val="00466E81"/>
    <w:rsid w:val="00474B24"/>
    <w:rsid w:val="00481ABF"/>
    <w:rsid w:val="004874A1"/>
    <w:rsid w:val="004A7C30"/>
    <w:rsid w:val="004B4C17"/>
    <w:rsid w:val="004C3274"/>
    <w:rsid w:val="004C3875"/>
    <w:rsid w:val="004D397C"/>
    <w:rsid w:val="004E6B3A"/>
    <w:rsid w:val="004F1318"/>
    <w:rsid w:val="004F6D0B"/>
    <w:rsid w:val="00500277"/>
    <w:rsid w:val="00503BE5"/>
    <w:rsid w:val="00514815"/>
    <w:rsid w:val="00520EA1"/>
    <w:rsid w:val="0052259A"/>
    <w:rsid w:val="005233CB"/>
    <w:rsid w:val="00530FE1"/>
    <w:rsid w:val="005313FB"/>
    <w:rsid w:val="005612A1"/>
    <w:rsid w:val="005717EC"/>
    <w:rsid w:val="00576B76"/>
    <w:rsid w:val="00580BAC"/>
    <w:rsid w:val="005A6934"/>
    <w:rsid w:val="005B01FC"/>
    <w:rsid w:val="005B25F2"/>
    <w:rsid w:val="005C1744"/>
    <w:rsid w:val="005C5D07"/>
    <w:rsid w:val="005D60BC"/>
    <w:rsid w:val="005D681E"/>
    <w:rsid w:val="005F720B"/>
    <w:rsid w:val="00602075"/>
    <w:rsid w:val="006043BF"/>
    <w:rsid w:val="006053A8"/>
    <w:rsid w:val="00606DAA"/>
    <w:rsid w:val="00611D58"/>
    <w:rsid w:val="006210A1"/>
    <w:rsid w:val="00626041"/>
    <w:rsid w:val="006324B5"/>
    <w:rsid w:val="00640E28"/>
    <w:rsid w:val="006466B3"/>
    <w:rsid w:val="0065394A"/>
    <w:rsid w:val="0066426C"/>
    <w:rsid w:val="00671DCD"/>
    <w:rsid w:val="00671E37"/>
    <w:rsid w:val="00673356"/>
    <w:rsid w:val="006773DF"/>
    <w:rsid w:val="00687092"/>
    <w:rsid w:val="006872F0"/>
    <w:rsid w:val="00687BF0"/>
    <w:rsid w:val="00696C99"/>
    <w:rsid w:val="006C00DC"/>
    <w:rsid w:val="006C3C7F"/>
    <w:rsid w:val="006C69F5"/>
    <w:rsid w:val="006D6B0A"/>
    <w:rsid w:val="006E13CC"/>
    <w:rsid w:val="006E2923"/>
    <w:rsid w:val="006E7CDA"/>
    <w:rsid w:val="006F4BC3"/>
    <w:rsid w:val="007066A6"/>
    <w:rsid w:val="007254C1"/>
    <w:rsid w:val="00736E6F"/>
    <w:rsid w:val="00743B7E"/>
    <w:rsid w:val="007443CE"/>
    <w:rsid w:val="00745CB7"/>
    <w:rsid w:val="007562F4"/>
    <w:rsid w:val="00757296"/>
    <w:rsid w:val="00771FF5"/>
    <w:rsid w:val="0077677F"/>
    <w:rsid w:val="00782CB5"/>
    <w:rsid w:val="007A3B5F"/>
    <w:rsid w:val="007A7326"/>
    <w:rsid w:val="007B1470"/>
    <w:rsid w:val="007C06FE"/>
    <w:rsid w:val="007C1784"/>
    <w:rsid w:val="007C2AB0"/>
    <w:rsid w:val="007D37FB"/>
    <w:rsid w:val="007D519F"/>
    <w:rsid w:val="007E0614"/>
    <w:rsid w:val="007E1E87"/>
    <w:rsid w:val="007E593D"/>
    <w:rsid w:val="007E63BB"/>
    <w:rsid w:val="007E7523"/>
    <w:rsid w:val="00824E06"/>
    <w:rsid w:val="008255B9"/>
    <w:rsid w:val="00837F6F"/>
    <w:rsid w:val="00855A87"/>
    <w:rsid w:val="00856572"/>
    <w:rsid w:val="00866232"/>
    <w:rsid w:val="00882B7F"/>
    <w:rsid w:val="008922CD"/>
    <w:rsid w:val="008922DB"/>
    <w:rsid w:val="00892C36"/>
    <w:rsid w:val="008954CA"/>
    <w:rsid w:val="00896585"/>
    <w:rsid w:val="008A0C17"/>
    <w:rsid w:val="008C7F12"/>
    <w:rsid w:val="008D0A2D"/>
    <w:rsid w:val="008D5D90"/>
    <w:rsid w:val="008E62AB"/>
    <w:rsid w:val="008E7F12"/>
    <w:rsid w:val="00901390"/>
    <w:rsid w:val="00901488"/>
    <w:rsid w:val="00903016"/>
    <w:rsid w:val="00913F6C"/>
    <w:rsid w:val="00914F9B"/>
    <w:rsid w:val="009179A2"/>
    <w:rsid w:val="0092738A"/>
    <w:rsid w:val="00927E6A"/>
    <w:rsid w:val="00935474"/>
    <w:rsid w:val="009444EA"/>
    <w:rsid w:val="00963B91"/>
    <w:rsid w:val="0097394B"/>
    <w:rsid w:val="009910A4"/>
    <w:rsid w:val="009917A1"/>
    <w:rsid w:val="00993DAB"/>
    <w:rsid w:val="009D022F"/>
    <w:rsid w:val="009D2FEE"/>
    <w:rsid w:val="009E463C"/>
    <w:rsid w:val="009E4717"/>
    <w:rsid w:val="00A05628"/>
    <w:rsid w:val="00A07B7C"/>
    <w:rsid w:val="00A11704"/>
    <w:rsid w:val="00A1386D"/>
    <w:rsid w:val="00A14BCB"/>
    <w:rsid w:val="00A35153"/>
    <w:rsid w:val="00A359FE"/>
    <w:rsid w:val="00A4526C"/>
    <w:rsid w:val="00A704F1"/>
    <w:rsid w:val="00A71863"/>
    <w:rsid w:val="00A8299A"/>
    <w:rsid w:val="00AB066E"/>
    <w:rsid w:val="00AB1678"/>
    <w:rsid w:val="00AD6110"/>
    <w:rsid w:val="00AD63D8"/>
    <w:rsid w:val="00AF54D1"/>
    <w:rsid w:val="00AF67E7"/>
    <w:rsid w:val="00B01F1C"/>
    <w:rsid w:val="00B022A5"/>
    <w:rsid w:val="00B06B50"/>
    <w:rsid w:val="00B1291D"/>
    <w:rsid w:val="00B20868"/>
    <w:rsid w:val="00B24A4C"/>
    <w:rsid w:val="00B27BF1"/>
    <w:rsid w:val="00B71557"/>
    <w:rsid w:val="00B81AB5"/>
    <w:rsid w:val="00B82A13"/>
    <w:rsid w:val="00B850EA"/>
    <w:rsid w:val="00B8527F"/>
    <w:rsid w:val="00B8687F"/>
    <w:rsid w:val="00B9520D"/>
    <w:rsid w:val="00B9549B"/>
    <w:rsid w:val="00BA2EA2"/>
    <w:rsid w:val="00BB023B"/>
    <w:rsid w:val="00BB0FA5"/>
    <w:rsid w:val="00BC02ED"/>
    <w:rsid w:val="00BC0AB2"/>
    <w:rsid w:val="00BC4469"/>
    <w:rsid w:val="00BC54A6"/>
    <w:rsid w:val="00BC58E1"/>
    <w:rsid w:val="00BC5AD5"/>
    <w:rsid w:val="00BC6F54"/>
    <w:rsid w:val="00BD10CE"/>
    <w:rsid w:val="00BD55CE"/>
    <w:rsid w:val="00BF035B"/>
    <w:rsid w:val="00C14F3C"/>
    <w:rsid w:val="00C16CFF"/>
    <w:rsid w:val="00C25343"/>
    <w:rsid w:val="00C41DE9"/>
    <w:rsid w:val="00C41E97"/>
    <w:rsid w:val="00C5092C"/>
    <w:rsid w:val="00C5144D"/>
    <w:rsid w:val="00C52984"/>
    <w:rsid w:val="00C552E4"/>
    <w:rsid w:val="00C6359D"/>
    <w:rsid w:val="00C64848"/>
    <w:rsid w:val="00C6517D"/>
    <w:rsid w:val="00C71389"/>
    <w:rsid w:val="00C713A5"/>
    <w:rsid w:val="00C83410"/>
    <w:rsid w:val="00CA4F07"/>
    <w:rsid w:val="00CB14C0"/>
    <w:rsid w:val="00CC0829"/>
    <w:rsid w:val="00CC2420"/>
    <w:rsid w:val="00CC3A57"/>
    <w:rsid w:val="00CD6633"/>
    <w:rsid w:val="00CE57B0"/>
    <w:rsid w:val="00CF13AE"/>
    <w:rsid w:val="00CF5269"/>
    <w:rsid w:val="00D129EF"/>
    <w:rsid w:val="00D2600A"/>
    <w:rsid w:val="00D26726"/>
    <w:rsid w:val="00D314EC"/>
    <w:rsid w:val="00D477E2"/>
    <w:rsid w:val="00D506CC"/>
    <w:rsid w:val="00D510E5"/>
    <w:rsid w:val="00D52513"/>
    <w:rsid w:val="00D57BF8"/>
    <w:rsid w:val="00D62F18"/>
    <w:rsid w:val="00D6586C"/>
    <w:rsid w:val="00D73968"/>
    <w:rsid w:val="00D81B17"/>
    <w:rsid w:val="00D9755F"/>
    <w:rsid w:val="00DA27FE"/>
    <w:rsid w:val="00DA621C"/>
    <w:rsid w:val="00DA7C6A"/>
    <w:rsid w:val="00DB59A3"/>
    <w:rsid w:val="00DC2519"/>
    <w:rsid w:val="00DC4E13"/>
    <w:rsid w:val="00DC579E"/>
    <w:rsid w:val="00DC6626"/>
    <w:rsid w:val="00DD1333"/>
    <w:rsid w:val="00DE13E2"/>
    <w:rsid w:val="00DE1DF0"/>
    <w:rsid w:val="00DF5679"/>
    <w:rsid w:val="00E03F32"/>
    <w:rsid w:val="00E265E7"/>
    <w:rsid w:val="00E35F82"/>
    <w:rsid w:val="00E44309"/>
    <w:rsid w:val="00E4495C"/>
    <w:rsid w:val="00E47E19"/>
    <w:rsid w:val="00E56558"/>
    <w:rsid w:val="00E64BA1"/>
    <w:rsid w:val="00E6685F"/>
    <w:rsid w:val="00E72A4A"/>
    <w:rsid w:val="00E8314F"/>
    <w:rsid w:val="00E9221D"/>
    <w:rsid w:val="00E94B91"/>
    <w:rsid w:val="00EA0B96"/>
    <w:rsid w:val="00EA0F7E"/>
    <w:rsid w:val="00EB50B1"/>
    <w:rsid w:val="00ED2184"/>
    <w:rsid w:val="00ED7887"/>
    <w:rsid w:val="00EE2299"/>
    <w:rsid w:val="00F01346"/>
    <w:rsid w:val="00F229B4"/>
    <w:rsid w:val="00F35C8F"/>
    <w:rsid w:val="00F44AD9"/>
    <w:rsid w:val="00F55AFC"/>
    <w:rsid w:val="00F6127B"/>
    <w:rsid w:val="00F622E1"/>
    <w:rsid w:val="00F86602"/>
    <w:rsid w:val="00F90AB7"/>
    <w:rsid w:val="00F93A4B"/>
    <w:rsid w:val="00F9569F"/>
    <w:rsid w:val="00F97A37"/>
    <w:rsid w:val="00FA6669"/>
    <w:rsid w:val="00FD1C26"/>
    <w:rsid w:val="00FF1F9A"/>
    <w:rsid w:val="00FF6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3FB46"/>
  <w15:chartTrackingRefBased/>
  <w15:docId w15:val="{03CF0E57-0EC9-4652-89EA-58323B88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FE1"/>
  </w:style>
  <w:style w:type="paragraph" w:styleId="Heading1">
    <w:name w:val="heading 1"/>
    <w:next w:val="Normal"/>
    <w:link w:val="Heading1Char"/>
    <w:uiPriority w:val="9"/>
    <w:qFormat/>
    <w:rsid w:val="00A35153"/>
    <w:pPr>
      <w:keepNext/>
      <w:keepLines/>
      <w:spacing w:after="117"/>
      <w:ind w:left="340" w:hanging="10"/>
      <w:jc w:val="center"/>
      <w:outlineLvl w:val="0"/>
    </w:pPr>
    <w:rPr>
      <w:rFonts w:ascii="Calibri" w:eastAsia="Calibri" w:hAnsi="Calibri" w:cs="Calibri"/>
      <w:b/>
      <w:color w:val="000000"/>
      <w:sz w:val="40"/>
      <w:lang w:eastAsia="en-GB"/>
    </w:rPr>
  </w:style>
  <w:style w:type="paragraph" w:styleId="Heading2">
    <w:name w:val="heading 2"/>
    <w:basedOn w:val="Normal"/>
    <w:next w:val="Normal"/>
    <w:link w:val="Heading2Char"/>
    <w:uiPriority w:val="9"/>
    <w:unhideWhenUsed/>
    <w:qFormat/>
    <w:rsid w:val="004212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013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773DF"/>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
    <w:name w:val="Table Grid1"/>
    <w:basedOn w:val="TableNormal"/>
    <w:next w:val="TableGrid0"/>
    <w:uiPriority w:val="39"/>
    <w:rsid w:val="00677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39"/>
    <w:rsid w:val="00677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677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7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3DF"/>
    <w:rPr>
      <w:rFonts w:ascii="Segoe UI" w:hAnsi="Segoe UI" w:cs="Segoe UI"/>
      <w:sz w:val="18"/>
      <w:szCs w:val="18"/>
    </w:rPr>
  </w:style>
  <w:style w:type="paragraph" w:styleId="ListParagraph">
    <w:name w:val="List Paragraph"/>
    <w:basedOn w:val="Normal"/>
    <w:uiPriority w:val="34"/>
    <w:qFormat/>
    <w:rsid w:val="002B33D3"/>
    <w:pPr>
      <w:ind w:left="720"/>
      <w:contextualSpacing/>
    </w:pPr>
  </w:style>
  <w:style w:type="paragraph" w:styleId="Header">
    <w:name w:val="header"/>
    <w:basedOn w:val="Normal"/>
    <w:link w:val="HeaderChar"/>
    <w:uiPriority w:val="99"/>
    <w:unhideWhenUsed/>
    <w:rsid w:val="00FF1F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F9A"/>
  </w:style>
  <w:style w:type="paragraph" w:styleId="Footer">
    <w:name w:val="footer"/>
    <w:basedOn w:val="Normal"/>
    <w:link w:val="FooterChar"/>
    <w:uiPriority w:val="99"/>
    <w:unhideWhenUsed/>
    <w:rsid w:val="00FF1F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F9A"/>
  </w:style>
  <w:style w:type="character" w:styleId="Hyperlink">
    <w:name w:val="Hyperlink"/>
    <w:basedOn w:val="DefaultParagraphFont"/>
    <w:uiPriority w:val="99"/>
    <w:unhideWhenUsed/>
    <w:rsid w:val="00896585"/>
    <w:rPr>
      <w:color w:val="0563C1" w:themeColor="hyperlink"/>
      <w:u w:val="single"/>
    </w:rPr>
  </w:style>
  <w:style w:type="character" w:styleId="UnresolvedMention">
    <w:name w:val="Unresolved Mention"/>
    <w:basedOn w:val="DefaultParagraphFont"/>
    <w:uiPriority w:val="99"/>
    <w:semiHidden/>
    <w:unhideWhenUsed/>
    <w:rsid w:val="00896585"/>
    <w:rPr>
      <w:color w:val="605E5C"/>
      <w:shd w:val="clear" w:color="auto" w:fill="E1DFDD"/>
    </w:rPr>
  </w:style>
  <w:style w:type="character" w:styleId="FollowedHyperlink">
    <w:name w:val="FollowedHyperlink"/>
    <w:basedOn w:val="DefaultParagraphFont"/>
    <w:uiPriority w:val="99"/>
    <w:semiHidden/>
    <w:unhideWhenUsed/>
    <w:rsid w:val="002E06E6"/>
    <w:rPr>
      <w:color w:val="954F72" w:themeColor="followedHyperlink"/>
      <w:u w:val="single"/>
    </w:rPr>
  </w:style>
  <w:style w:type="character" w:customStyle="1" w:styleId="Heading1Char">
    <w:name w:val="Heading 1 Char"/>
    <w:basedOn w:val="DefaultParagraphFont"/>
    <w:link w:val="Heading1"/>
    <w:uiPriority w:val="9"/>
    <w:rsid w:val="00A35153"/>
    <w:rPr>
      <w:rFonts w:ascii="Calibri" w:eastAsia="Calibri" w:hAnsi="Calibri" w:cs="Calibri"/>
      <w:b/>
      <w:color w:val="000000"/>
      <w:sz w:val="40"/>
      <w:lang w:eastAsia="en-GB"/>
    </w:rPr>
  </w:style>
  <w:style w:type="paragraph" w:styleId="Revision">
    <w:name w:val="Revision"/>
    <w:hidden/>
    <w:uiPriority w:val="99"/>
    <w:semiHidden/>
    <w:rsid w:val="00421238"/>
    <w:pPr>
      <w:spacing w:after="0" w:line="240" w:lineRule="auto"/>
    </w:pPr>
  </w:style>
  <w:style w:type="character" w:styleId="CommentReference">
    <w:name w:val="annotation reference"/>
    <w:basedOn w:val="DefaultParagraphFont"/>
    <w:uiPriority w:val="99"/>
    <w:semiHidden/>
    <w:unhideWhenUsed/>
    <w:rsid w:val="00421238"/>
    <w:rPr>
      <w:sz w:val="16"/>
      <w:szCs w:val="16"/>
    </w:rPr>
  </w:style>
  <w:style w:type="paragraph" w:styleId="CommentText">
    <w:name w:val="annotation text"/>
    <w:basedOn w:val="Normal"/>
    <w:link w:val="CommentTextChar"/>
    <w:uiPriority w:val="99"/>
    <w:semiHidden/>
    <w:unhideWhenUsed/>
    <w:rsid w:val="00421238"/>
    <w:pPr>
      <w:spacing w:line="240" w:lineRule="auto"/>
    </w:pPr>
    <w:rPr>
      <w:sz w:val="20"/>
      <w:szCs w:val="20"/>
    </w:rPr>
  </w:style>
  <w:style w:type="character" w:customStyle="1" w:styleId="CommentTextChar">
    <w:name w:val="Comment Text Char"/>
    <w:basedOn w:val="DefaultParagraphFont"/>
    <w:link w:val="CommentText"/>
    <w:uiPriority w:val="99"/>
    <w:semiHidden/>
    <w:rsid w:val="00421238"/>
    <w:rPr>
      <w:sz w:val="20"/>
      <w:szCs w:val="20"/>
    </w:rPr>
  </w:style>
  <w:style w:type="paragraph" w:styleId="CommentSubject">
    <w:name w:val="annotation subject"/>
    <w:basedOn w:val="CommentText"/>
    <w:next w:val="CommentText"/>
    <w:link w:val="CommentSubjectChar"/>
    <w:uiPriority w:val="99"/>
    <w:semiHidden/>
    <w:unhideWhenUsed/>
    <w:rsid w:val="00421238"/>
    <w:rPr>
      <w:b/>
      <w:bCs/>
    </w:rPr>
  </w:style>
  <w:style w:type="character" w:customStyle="1" w:styleId="CommentSubjectChar">
    <w:name w:val="Comment Subject Char"/>
    <w:basedOn w:val="CommentTextChar"/>
    <w:link w:val="CommentSubject"/>
    <w:uiPriority w:val="99"/>
    <w:semiHidden/>
    <w:rsid w:val="00421238"/>
    <w:rPr>
      <w:b/>
      <w:bCs/>
      <w:sz w:val="20"/>
      <w:szCs w:val="20"/>
    </w:rPr>
  </w:style>
  <w:style w:type="character" w:customStyle="1" w:styleId="Heading2Char">
    <w:name w:val="Heading 2 Char"/>
    <w:basedOn w:val="DefaultParagraphFont"/>
    <w:link w:val="Heading2"/>
    <w:uiPriority w:val="9"/>
    <w:rsid w:val="0042123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01390"/>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466E8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6166">
      <w:bodyDiv w:val="1"/>
      <w:marLeft w:val="0"/>
      <w:marRight w:val="0"/>
      <w:marTop w:val="0"/>
      <w:marBottom w:val="0"/>
      <w:divBdr>
        <w:top w:val="none" w:sz="0" w:space="0" w:color="auto"/>
        <w:left w:val="none" w:sz="0" w:space="0" w:color="auto"/>
        <w:bottom w:val="none" w:sz="0" w:space="0" w:color="auto"/>
        <w:right w:val="none" w:sz="0" w:space="0" w:color="auto"/>
      </w:divBdr>
    </w:div>
    <w:div w:id="105276479">
      <w:bodyDiv w:val="1"/>
      <w:marLeft w:val="0"/>
      <w:marRight w:val="0"/>
      <w:marTop w:val="0"/>
      <w:marBottom w:val="0"/>
      <w:divBdr>
        <w:top w:val="none" w:sz="0" w:space="0" w:color="auto"/>
        <w:left w:val="none" w:sz="0" w:space="0" w:color="auto"/>
        <w:bottom w:val="none" w:sz="0" w:space="0" w:color="auto"/>
        <w:right w:val="none" w:sz="0" w:space="0" w:color="auto"/>
      </w:divBdr>
    </w:div>
    <w:div w:id="365372818">
      <w:bodyDiv w:val="1"/>
      <w:marLeft w:val="0"/>
      <w:marRight w:val="0"/>
      <w:marTop w:val="0"/>
      <w:marBottom w:val="0"/>
      <w:divBdr>
        <w:top w:val="none" w:sz="0" w:space="0" w:color="auto"/>
        <w:left w:val="none" w:sz="0" w:space="0" w:color="auto"/>
        <w:bottom w:val="none" w:sz="0" w:space="0" w:color="auto"/>
        <w:right w:val="none" w:sz="0" w:space="0" w:color="auto"/>
      </w:divBdr>
    </w:div>
    <w:div w:id="803540942">
      <w:bodyDiv w:val="1"/>
      <w:marLeft w:val="0"/>
      <w:marRight w:val="0"/>
      <w:marTop w:val="0"/>
      <w:marBottom w:val="0"/>
      <w:divBdr>
        <w:top w:val="none" w:sz="0" w:space="0" w:color="auto"/>
        <w:left w:val="none" w:sz="0" w:space="0" w:color="auto"/>
        <w:bottom w:val="none" w:sz="0" w:space="0" w:color="auto"/>
        <w:right w:val="none" w:sz="0" w:space="0" w:color="auto"/>
      </w:divBdr>
    </w:div>
    <w:div w:id="910845003">
      <w:bodyDiv w:val="1"/>
      <w:marLeft w:val="0"/>
      <w:marRight w:val="0"/>
      <w:marTop w:val="0"/>
      <w:marBottom w:val="0"/>
      <w:divBdr>
        <w:top w:val="none" w:sz="0" w:space="0" w:color="auto"/>
        <w:left w:val="none" w:sz="0" w:space="0" w:color="auto"/>
        <w:bottom w:val="none" w:sz="0" w:space="0" w:color="auto"/>
        <w:right w:val="none" w:sz="0" w:space="0" w:color="auto"/>
      </w:divBdr>
    </w:div>
    <w:div w:id="961305726">
      <w:bodyDiv w:val="1"/>
      <w:marLeft w:val="0"/>
      <w:marRight w:val="0"/>
      <w:marTop w:val="0"/>
      <w:marBottom w:val="0"/>
      <w:divBdr>
        <w:top w:val="none" w:sz="0" w:space="0" w:color="auto"/>
        <w:left w:val="none" w:sz="0" w:space="0" w:color="auto"/>
        <w:bottom w:val="none" w:sz="0" w:space="0" w:color="auto"/>
        <w:right w:val="none" w:sz="0" w:space="0" w:color="auto"/>
      </w:divBdr>
    </w:div>
    <w:div w:id="1067343183">
      <w:bodyDiv w:val="1"/>
      <w:marLeft w:val="0"/>
      <w:marRight w:val="0"/>
      <w:marTop w:val="0"/>
      <w:marBottom w:val="0"/>
      <w:divBdr>
        <w:top w:val="none" w:sz="0" w:space="0" w:color="auto"/>
        <w:left w:val="none" w:sz="0" w:space="0" w:color="auto"/>
        <w:bottom w:val="none" w:sz="0" w:space="0" w:color="auto"/>
        <w:right w:val="none" w:sz="0" w:space="0" w:color="auto"/>
      </w:divBdr>
    </w:div>
    <w:div w:id="1094857871">
      <w:bodyDiv w:val="1"/>
      <w:marLeft w:val="0"/>
      <w:marRight w:val="0"/>
      <w:marTop w:val="0"/>
      <w:marBottom w:val="0"/>
      <w:divBdr>
        <w:top w:val="none" w:sz="0" w:space="0" w:color="auto"/>
        <w:left w:val="none" w:sz="0" w:space="0" w:color="auto"/>
        <w:bottom w:val="none" w:sz="0" w:space="0" w:color="auto"/>
        <w:right w:val="none" w:sz="0" w:space="0" w:color="auto"/>
      </w:divBdr>
    </w:div>
    <w:div w:id="1200364574">
      <w:bodyDiv w:val="1"/>
      <w:marLeft w:val="0"/>
      <w:marRight w:val="0"/>
      <w:marTop w:val="0"/>
      <w:marBottom w:val="0"/>
      <w:divBdr>
        <w:top w:val="none" w:sz="0" w:space="0" w:color="auto"/>
        <w:left w:val="none" w:sz="0" w:space="0" w:color="auto"/>
        <w:bottom w:val="none" w:sz="0" w:space="0" w:color="auto"/>
        <w:right w:val="none" w:sz="0" w:space="0" w:color="auto"/>
      </w:divBdr>
    </w:div>
    <w:div w:id="1225876991">
      <w:bodyDiv w:val="1"/>
      <w:marLeft w:val="0"/>
      <w:marRight w:val="0"/>
      <w:marTop w:val="0"/>
      <w:marBottom w:val="0"/>
      <w:divBdr>
        <w:top w:val="none" w:sz="0" w:space="0" w:color="auto"/>
        <w:left w:val="none" w:sz="0" w:space="0" w:color="auto"/>
        <w:bottom w:val="none" w:sz="0" w:space="0" w:color="auto"/>
        <w:right w:val="none" w:sz="0" w:space="0" w:color="auto"/>
      </w:divBdr>
      <w:divsChild>
        <w:div w:id="51125712">
          <w:marLeft w:val="0"/>
          <w:marRight w:val="0"/>
          <w:marTop w:val="0"/>
          <w:marBottom w:val="0"/>
          <w:divBdr>
            <w:top w:val="none" w:sz="0" w:space="0" w:color="auto"/>
            <w:left w:val="none" w:sz="0" w:space="0" w:color="auto"/>
            <w:bottom w:val="none" w:sz="0" w:space="0" w:color="auto"/>
            <w:right w:val="none" w:sz="0" w:space="0" w:color="auto"/>
          </w:divBdr>
          <w:divsChild>
            <w:div w:id="17695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2987">
      <w:bodyDiv w:val="1"/>
      <w:marLeft w:val="0"/>
      <w:marRight w:val="0"/>
      <w:marTop w:val="0"/>
      <w:marBottom w:val="0"/>
      <w:divBdr>
        <w:top w:val="none" w:sz="0" w:space="0" w:color="auto"/>
        <w:left w:val="none" w:sz="0" w:space="0" w:color="auto"/>
        <w:bottom w:val="none" w:sz="0" w:space="0" w:color="auto"/>
        <w:right w:val="none" w:sz="0" w:space="0" w:color="auto"/>
      </w:divBdr>
    </w:div>
    <w:div w:id="1257641760">
      <w:bodyDiv w:val="1"/>
      <w:marLeft w:val="0"/>
      <w:marRight w:val="0"/>
      <w:marTop w:val="0"/>
      <w:marBottom w:val="0"/>
      <w:divBdr>
        <w:top w:val="none" w:sz="0" w:space="0" w:color="auto"/>
        <w:left w:val="none" w:sz="0" w:space="0" w:color="auto"/>
        <w:bottom w:val="none" w:sz="0" w:space="0" w:color="auto"/>
        <w:right w:val="none" w:sz="0" w:space="0" w:color="auto"/>
      </w:divBdr>
      <w:divsChild>
        <w:div w:id="1291670132">
          <w:marLeft w:val="0"/>
          <w:marRight w:val="0"/>
          <w:marTop w:val="0"/>
          <w:marBottom w:val="0"/>
          <w:divBdr>
            <w:top w:val="none" w:sz="0" w:space="0" w:color="auto"/>
            <w:left w:val="none" w:sz="0" w:space="0" w:color="auto"/>
            <w:bottom w:val="none" w:sz="0" w:space="0" w:color="auto"/>
            <w:right w:val="none" w:sz="0" w:space="0" w:color="auto"/>
          </w:divBdr>
          <w:divsChild>
            <w:div w:id="5494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36472">
      <w:bodyDiv w:val="1"/>
      <w:marLeft w:val="0"/>
      <w:marRight w:val="0"/>
      <w:marTop w:val="0"/>
      <w:marBottom w:val="0"/>
      <w:divBdr>
        <w:top w:val="none" w:sz="0" w:space="0" w:color="auto"/>
        <w:left w:val="none" w:sz="0" w:space="0" w:color="auto"/>
        <w:bottom w:val="none" w:sz="0" w:space="0" w:color="auto"/>
        <w:right w:val="none" w:sz="0" w:space="0" w:color="auto"/>
      </w:divBdr>
    </w:div>
    <w:div w:id="1595480611">
      <w:bodyDiv w:val="1"/>
      <w:marLeft w:val="0"/>
      <w:marRight w:val="0"/>
      <w:marTop w:val="0"/>
      <w:marBottom w:val="0"/>
      <w:divBdr>
        <w:top w:val="none" w:sz="0" w:space="0" w:color="auto"/>
        <w:left w:val="none" w:sz="0" w:space="0" w:color="auto"/>
        <w:bottom w:val="none" w:sz="0" w:space="0" w:color="auto"/>
        <w:right w:val="none" w:sz="0" w:space="0" w:color="auto"/>
      </w:divBdr>
    </w:div>
    <w:div w:id="1888299185">
      <w:bodyDiv w:val="1"/>
      <w:marLeft w:val="0"/>
      <w:marRight w:val="0"/>
      <w:marTop w:val="0"/>
      <w:marBottom w:val="0"/>
      <w:divBdr>
        <w:top w:val="none" w:sz="0" w:space="0" w:color="auto"/>
        <w:left w:val="none" w:sz="0" w:space="0" w:color="auto"/>
        <w:bottom w:val="none" w:sz="0" w:space="0" w:color="auto"/>
        <w:right w:val="none" w:sz="0" w:space="0" w:color="auto"/>
      </w:divBdr>
    </w:div>
    <w:div w:id="1954822649">
      <w:bodyDiv w:val="1"/>
      <w:marLeft w:val="0"/>
      <w:marRight w:val="0"/>
      <w:marTop w:val="0"/>
      <w:marBottom w:val="0"/>
      <w:divBdr>
        <w:top w:val="none" w:sz="0" w:space="0" w:color="auto"/>
        <w:left w:val="none" w:sz="0" w:space="0" w:color="auto"/>
        <w:bottom w:val="none" w:sz="0" w:space="0" w:color="auto"/>
        <w:right w:val="none" w:sz="0" w:space="0" w:color="auto"/>
      </w:divBdr>
    </w:div>
    <w:div w:id="2074545445">
      <w:bodyDiv w:val="1"/>
      <w:marLeft w:val="0"/>
      <w:marRight w:val="0"/>
      <w:marTop w:val="0"/>
      <w:marBottom w:val="0"/>
      <w:divBdr>
        <w:top w:val="none" w:sz="0" w:space="0" w:color="auto"/>
        <w:left w:val="none" w:sz="0" w:space="0" w:color="auto"/>
        <w:bottom w:val="none" w:sz="0" w:space="0" w:color="auto"/>
        <w:right w:val="none" w:sz="0" w:space="0" w:color="auto"/>
      </w:divBdr>
      <w:divsChild>
        <w:div w:id="1229418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ehub-beta.walthamforest.gov.uk/guidancesuspectedcases" TargetMode="External"/><Relationship Id="rId18" Type="http://schemas.openxmlformats.org/officeDocument/2006/relationships/hyperlink" Target="https://assets.publishing.service.gov.uk/government/uploads/system/uploads/attachment_data/file/918925/Symptomatic_children_action_list_EARLY_YEARS_FINAL_17-09.pdf" TargetMode="External"/><Relationship Id="rId26" Type="http://schemas.openxmlformats.org/officeDocument/2006/relationships/hyperlink" Target="https://protect-eu.mimecast.com/s/thQ4CXQW9InKv0DhVXeur?domain=thehub-beta.walthamforest.gov.uk" TargetMode="External"/><Relationship Id="rId39" Type="http://schemas.openxmlformats.org/officeDocument/2006/relationships/hyperlink" Target="https://www.gov.uk/government/publications/covid-19-decontamination-in-non-healthcare-settings" TargetMode="External"/><Relationship Id="rId21" Type="http://schemas.openxmlformats.org/officeDocument/2006/relationships/hyperlink" Target="https://www.facebook.com/groups/lbwfcfc" TargetMode="External"/><Relationship Id="rId34" Type="http://schemas.openxmlformats.org/officeDocument/2006/relationships/hyperlink" Target="https://www.gov.uk/get-your-air-conditioning-system-inspected" TargetMode="External"/><Relationship Id="rId42" Type="http://schemas.openxmlformats.org/officeDocument/2006/relationships/hyperlink" Target="https://www.gov.uk/guidance/coronavirus-covid-19-getting-tested" TargetMode="External"/><Relationship Id="rId47" Type="http://schemas.openxmlformats.org/officeDocument/2006/relationships/hyperlink" Target="https://www.gov.uk/government/news/furlough-scheme-extended-and-further-economic-support-announced"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safe-working-in-education-childcare-and-childrens-social-care" TargetMode="External"/><Relationship Id="rId29" Type="http://schemas.openxmlformats.org/officeDocument/2006/relationships/hyperlink" Target="https://thehub-beta.walthamforest.gov.uk/guidancesuspectedcases" TargetMode="External"/><Relationship Id="rId11" Type="http://schemas.openxmlformats.org/officeDocument/2006/relationships/hyperlink" Target="https://www.gov.uk/guidance/education-and-childcare-settings-new-national-restrictions-from-5-november-2020?utm_source=Foundation+Years&amp;utm_campaign=fb759033fc-EMAIL_CAMPAIGN_2019_03_21_05_01_COPY_01&amp;utm_medium=email&amp;utm_term=0_8f9a6de061-fb759033fc-321643629&amp;mc_cid=fb759033fc&amp;mc_eid=e0aad6b3d5" TargetMode="External"/><Relationship Id="rId24" Type="http://schemas.openxmlformats.org/officeDocument/2006/relationships/hyperlink" Target="https://www.acas.org.uk/coronavirus/returning-to-the-workplace" TargetMode="External"/><Relationship Id="rId32" Type="http://schemas.openxmlformats.org/officeDocument/2006/relationships/hyperlink" Target="https://www.food.gov.uk/news-alerts/news/fsa-publishes-guidance-for-consumers-on-coronavirus-covid-19" TargetMode="External"/><Relationship Id="rId37" Type="http://schemas.openxmlformats.org/officeDocument/2006/relationships/hyperlink" Target="https://www.gov.uk/guidance/coronavirus-covid-19-safer-travel-guidance-for-passengers" TargetMode="External"/><Relationship Id="rId40" Type="http://schemas.openxmlformats.org/officeDocument/2006/relationships/hyperlink" Target="https://thehub-beta.walthamforest.gov.uk/sites/default/files/2020-09/EARLY_YEARS_What_to_do_if_there_is_a_suspected_or_confirmed_case_of_COVID-19_Updated_170920_FINAL.pdf" TargetMode="External"/><Relationship Id="rId45" Type="http://schemas.openxmlformats.org/officeDocument/2006/relationships/hyperlink" Target="https://thehub-beta.walthamforest.gov.uk/sites/default/files/2020-02/Appendix_B_Indicative_Budget_Shares_for_2020-21.pdf" TargetMode="External"/><Relationship Id="rId5" Type="http://schemas.openxmlformats.org/officeDocument/2006/relationships/numbering" Target="numbering.xml"/><Relationship Id="rId15" Type="http://schemas.openxmlformats.org/officeDocument/2006/relationships/hyperlink" Target="https://www.gov.uk/government/publications/actions-for-schools-during-the-coronavirus-outbreak/guidance-for-full-opening-schools" TargetMode="External"/><Relationship Id="rId23" Type="http://schemas.openxmlformats.org/officeDocument/2006/relationships/hyperlink" Target="https://www.acas.org.uk/coronavirus/returning-to-the-workplace" TargetMode="External"/><Relationship Id="rId28" Type="http://schemas.openxmlformats.org/officeDocument/2006/relationships/hyperlink" Target="https://thehub-beta.walthamforest.gov.uk/latest-covid-19-advice-and-information" TargetMode="External"/><Relationship Id="rId36" Type="http://schemas.openxmlformats.org/officeDocument/2006/relationships/hyperlink" Target="https://thehub-beta.walthamforest.gov.uk/earlyyearpoliciesandprocedures"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coronavirus" TargetMode="External"/><Relationship Id="rId31" Type="http://schemas.openxmlformats.org/officeDocument/2006/relationships/hyperlink" Target="https://www.gov.uk/government/publications/covid-19-guidance-for-food-businesses/guidance-for-food-businesses-on-coronavirus-covid-19" TargetMode="External"/><Relationship Id="rId44" Type="http://schemas.openxmlformats.org/officeDocument/2006/relationships/hyperlink" Target="https://www.gov.uk/government/publications/use-of-free-early-education-entitlements-funding-during-the-coronavirus-outbreak/use-of-free-early-education-entitlements-funding-during-coronavirus-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ronavirus-covid-19-early-years-and-childcare-closures/coronavirus-covid-19-early-years-and-childcare-closures" TargetMode="External"/><Relationship Id="rId22" Type="http://schemas.openxmlformats.org/officeDocument/2006/relationships/hyperlink" Target="https://www.nhs.uk/conditions/coronavirus-covid-19/" TargetMode="External"/><Relationship Id="rId27" Type="http://schemas.openxmlformats.org/officeDocument/2006/relationships/hyperlink" Target="https://www.walthamforest.gov.uk/content/starting-school-together" TargetMode="External"/><Relationship Id="rId30" Type="http://schemas.openxmlformats.org/officeDocument/2006/relationships/hyperlink" Target="https://assets.publishing.service.gov.uk/government/uploads/system/uploads/attachment_data/file/918925/Symptomatic_children_action_list_EARLY_YEARS_FINAL_17-09.pdf" TargetMode="External"/><Relationship Id="rId35" Type="http://schemas.openxmlformats.org/officeDocument/2006/relationships/hyperlink" Target="https://www.cibse.org/coronavirus-covid-19/coronavirus,-sars-cov-2,-covid-19-and-hvac-systems" TargetMode="External"/><Relationship Id="rId43" Type="http://schemas.openxmlformats.org/officeDocument/2006/relationships/hyperlink" Target="https://www.hse.gov.uk/coronavirus/legionella-risks-during-coronavirus-outbreak.htm" TargetMode="External"/><Relationship Id="rId48" Type="http://schemas.openxmlformats.org/officeDocument/2006/relationships/hyperlink" Target="https://www.gov.uk/government/news/furlough-scheme-extended-and-further-economic-support-announced"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thehub-beta.walthamforest.gov.uk/latest-covid-19-advice-and-information" TargetMode="External"/><Relationship Id="rId17"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25" Type="http://schemas.openxmlformats.org/officeDocument/2006/relationships/hyperlink" Target="https://www.facebook.com/chitchatpitterpatLBWF/?ref=py_c" TargetMode="External"/><Relationship Id="rId33" Type="http://schemas.openxmlformats.org/officeDocument/2006/relationships/hyperlink" Target="https://www.hse.gov.uk/coronavirus/equipment-and-machinery/air-conditioning-and-ventilation.htm" TargetMode="External"/><Relationship Id="rId38" Type="http://schemas.openxmlformats.org/officeDocument/2006/relationships/hyperlink" Target="https://www.gov.uk/government/publications/covid-19-stay-at-home-guidance" TargetMode="External"/><Relationship Id="rId46" Type="http://schemas.openxmlformats.org/officeDocument/2006/relationships/hyperlink" Target="https://www.gov.uk/government/news/furlough-scheme-extended-and-further-economic-support-announced" TargetMode="External"/><Relationship Id="rId20" Type="http://schemas.openxmlformats.org/officeDocument/2006/relationships/hyperlink" Target="https://www.gov.uk/government/publications/early-years-foundation-stage-framework--2/early-years-foundation-stage-coronavirus-disapplications" TargetMode="External"/><Relationship Id="rId41" Type="http://schemas.openxmlformats.org/officeDocument/2006/relationships/hyperlink" Target="https://thehub-beta.walthamforest.gov.uk/sites/default/files/2020-09/EARLY_YEARS_What_to_do_if_there_is_a_suspected_or_confirmed_case_of_COVID-19_Updated_170920_FINAL.pdf"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28B5B07A73DD45BA0657F4F0597C66" ma:contentTypeVersion="13" ma:contentTypeDescription="Create a new document." ma:contentTypeScope="" ma:versionID="0aca0de43613427fc97b1d49815dd908">
  <xsd:schema xmlns:xsd="http://www.w3.org/2001/XMLSchema" xmlns:xs="http://www.w3.org/2001/XMLSchema" xmlns:p="http://schemas.microsoft.com/office/2006/metadata/properties" xmlns:ns3="92f5761f-da85-40f2-80ed-fbea8a06d289" xmlns:ns4="f18341f5-10f9-49c6-9dac-b6ec5d20523b" targetNamespace="http://schemas.microsoft.com/office/2006/metadata/properties" ma:root="true" ma:fieldsID="6fff656ce0156c9a4be7f993aeeee4d5" ns3:_="" ns4:_="">
    <xsd:import namespace="92f5761f-da85-40f2-80ed-fbea8a06d289"/>
    <xsd:import namespace="f18341f5-10f9-49c6-9dac-b6ec5d2052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5761f-da85-40f2-80ed-fbea8a06d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8341f5-10f9-49c6-9dac-b6ec5d2052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91701-9921-4B1D-A92F-8898473157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A45CF2-F220-463C-BFEF-79E6EF824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5761f-da85-40f2-80ed-fbea8a06d289"/>
    <ds:schemaRef ds:uri="f18341f5-10f9-49c6-9dac-b6ec5d205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25E42-F845-409D-A470-7097D06FDC7F}">
  <ds:schemaRefs>
    <ds:schemaRef ds:uri="http://schemas.microsoft.com/sharepoint/v3/contenttype/forms"/>
  </ds:schemaRefs>
</ds:datastoreItem>
</file>

<file path=customXml/itemProps4.xml><?xml version="1.0" encoding="utf-8"?>
<ds:datastoreItem xmlns:ds="http://schemas.openxmlformats.org/officeDocument/2006/customXml" ds:itemID="{66A456F7-138F-4336-8F3B-C5DD82589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7425</Words>
  <Characters>42328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McLoughlin</dc:creator>
  <cp:keywords/>
  <dc:description/>
  <cp:lastModifiedBy>Kevin Murphy</cp:lastModifiedBy>
  <cp:revision>3</cp:revision>
  <dcterms:created xsi:type="dcterms:W3CDTF">2020-11-16T11:07:00Z</dcterms:created>
  <dcterms:modified xsi:type="dcterms:W3CDTF">2020-11-16T11:10:00Z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0x0101006528B5B07A73DD45BA0657F4F0597C66</vt:lpwstr>
  </property>
</Properties>
</file>