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4693" w14:textId="77777777" w:rsidR="00DF52D3" w:rsidRDefault="00E64BD2" w:rsidP="00351869">
      <w:pPr>
        <w:ind w:left="-1260" w:right="180"/>
      </w:pPr>
      <w:r>
        <w:t xml:space="preserve"> </w:t>
      </w:r>
    </w:p>
    <w:p w14:paraId="60344679" w14:textId="77777777" w:rsidR="00DF52D3" w:rsidRDefault="00DF52D3"/>
    <w:p w14:paraId="50807E53" w14:textId="77777777" w:rsidR="00DF52D3" w:rsidRDefault="00DF52D3" w:rsidP="009B6339">
      <w:pPr>
        <w:ind w:left="-1260" w:right="180"/>
      </w:pPr>
    </w:p>
    <w:bookmarkStart w:id="0" w:name="_Hlk144888391"/>
    <w:p w14:paraId="6C7B2558" w14:textId="233E66C8" w:rsidR="00EB2E6D" w:rsidRDefault="00112380" w:rsidP="000843F1">
      <w:pPr>
        <w:ind w:left="-1260"/>
      </w:pPr>
      <w:r>
        <w:object w:dxaOrig="7651" w:dyaOrig="1155" w14:anchorId="12A2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5pt;height:108pt" o:ole="">
            <v:imagedata r:id="rId12" o:title=""/>
          </v:shape>
          <o:OLEObject Type="Embed" ProgID="PBrush" ShapeID="_x0000_i1025" DrawAspect="Content" ObjectID="_1756190823" r:id="rId13"/>
        </w:object>
      </w:r>
      <w:bookmarkEnd w:id="0"/>
    </w:p>
    <w:p w14:paraId="4B549016" w14:textId="77777777" w:rsidR="00EB2E6D" w:rsidRDefault="00EB2E6D">
      <w:pPr>
        <w:ind w:left="-1800"/>
      </w:pPr>
    </w:p>
    <w:p w14:paraId="06288439" w14:textId="77777777" w:rsidR="00EB2E6D" w:rsidRDefault="00EB2E6D">
      <w:pPr>
        <w:ind w:left="-1800"/>
      </w:pPr>
    </w:p>
    <w:p w14:paraId="5B652538" w14:textId="77777777" w:rsidR="00EB2E6D" w:rsidRDefault="00EB2E6D">
      <w:pPr>
        <w:ind w:left="-1800"/>
      </w:pPr>
    </w:p>
    <w:p w14:paraId="5251BD1E" w14:textId="77777777" w:rsidR="00EB2E6D" w:rsidRDefault="00EB2E6D">
      <w:pPr>
        <w:ind w:left="-1800"/>
      </w:pPr>
    </w:p>
    <w:p w14:paraId="24D117B2" w14:textId="77777777" w:rsidR="00EB2E6D" w:rsidRDefault="00EB2E6D">
      <w:pPr>
        <w:ind w:left="-1800"/>
      </w:pPr>
    </w:p>
    <w:p w14:paraId="3FD1A53C" w14:textId="77777777" w:rsidR="00EB2E6D" w:rsidRDefault="0055716A">
      <w:pPr>
        <w:pStyle w:val="Heading5"/>
        <w:rPr>
          <w:rFonts w:ascii="Arial" w:hAnsi="Arial" w:cs="Arial"/>
          <w:sz w:val="52"/>
          <w:szCs w:val="52"/>
        </w:rPr>
      </w:pPr>
      <w:r w:rsidRPr="009B6339">
        <w:rPr>
          <w:rFonts w:ascii="Arial" w:hAnsi="Arial" w:cs="Arial"/>
          <w:sz w:val="52"/>
          <w:szCs w:val="52"/>
        </w:rPr>
        <w:t>(School name)</w:t>
      </w:r>
    </w:p>
    <w:p w14:paraId="68BCB7B3" w14:textId="77777777" w:rsidR="009B6339" w:rsidRPr="009B6339" w:rsidRDefault="009B6339" w:rsidP="009B6339"/>
    <w:p w14:paraId="2AE0441E" w14:textId="77777777" w:rsidR="00EB2E6D" w:rsidRPr="00F8515F" w:rsidRDefault="00EB2E6D" w:rsidP="00F92776">
      <w:pPr>
        <w:pStyle w:val="Heading5"/>
        <w:ind w:right="-360"/>
        <w:rPr>
          <w:rFonts w:ascii="Arial" w:hAnsi="Arial" w:cs="Arial"/>
          <w:color w:val="339966"/>
          <w:sz w:val="56"/>
          <w:szCs w:val="29"/>
        </w:rPr>
      </w:pPr>
      <w:r w:rsidRPr="00F8515F">
        <w:rPr>
          <w:rFonts w:ascii="Arial" w:hAnsi="Arial" w:cs="Arial"/>
          <w:color w:val="339966"/>
          <w:sz w:val="56"/>
          <w:szCs w:val="29"/>
        </w:rPr>
        <w:t>MODEL RECRUITMENT AND SELECTION</w:t>
      </w:r>
    </w:p>
    <w:p w14:paraId="78A1F090" w14:textId="77777777" w:rsidR="00EB2E6D" w:rsidRPr="00F8515F" w:rsidRDefault="00EB2E6D" w:rsidP="00F92776">
      <w:pPr>
        <w:pStyle w:val="Heading1"/>
        <w:ind w:right="-360"/>
        <w:jc w:val="center"/>
        <w:rPr>
          <w:color w:val="339966"/>
          <w:sz w:val="56"/>
        </w:rPr>
      </w:pPr>
      <w:r w:rsidRPr="00F8515F">
        <w:rPr>
          <w:color w:val="339966"/>
          <w:sz w:val="56"/>
        </w:rPr>
        <w:t xml:space="preserve">POLICY </w:t>
      </w:r>
      <w:r w:rsidR="0055393C">
        <w:rPr>
          <w:color w:val="339966"/>
          <w:sz w:val="56"/>
        </w:rPr>
        <w:t>and</w:t>
      </w:r>
      <w:r w:rsidRPr="00F8515F">
        <w:rPr>
          <w:color w:val="339966"/>
          <w:sz w:val="56"/>
        </w:rPr>
        <w:t xml:space="preserve"> PROCEDURE</w:t>
      </w:r>
    </w:p>
    <w:p w14:paraId="7796B0F5" w14:textId="77777777" w:rsidR="00EB2E6D" w:rsidRPr="009B6339" w:rsidRDefault="00F92776" w:rsidP="00F92776">
      <w:pPr>
        <w:tabs>
          <w:tab w:val="left" w:pos="5100"/>
        </w:tabs>
        <w:ind w:right="-360"/>
        <w:rPr>
          <w:rFonts w:ascii="Arial" w:hAnsi="Arial" w:cs="Arial"/>
          <w:b/>
          <w:sz w:val="16"/>
          <w:szCs w:val="16"/>
        </w:rPr>
      </w:pPr>
      <w:r>
        <w:rPr>
          <w:rFonts w:ascii="Arial" w:hAnsi="Arial" w:cs="Arial"/>
          <w:b/>
          <w:sz w:val="56"/>
          <w:szCs w:val="25"/>
        </w:rPr>
        <w:tab/>
      </w:r>
    </w:p>
    <w:p w14:paraId="6B0F8F87" w14:textId="77777777" w:rsidR="00EB2E6D" w:rsidRDefault="00EB2E6D" w:rsidP="00F92776">
      <w:pPr>
        <w:ind w:right="-360"/>
        <w:jc w:val="center"/>
        <w:rPr>
          <w:rFonts w:ascii="Arial" w:hAnsi="Arial" w:cs="Arial"/>
          <w:color w:val="339966"/>
          <w:sz w:val="56"/>
          <w:szCs w:val="25"/>
        </w:rPr>
      </w:pPr>
      <w:r w:rsidRPr="00F8515F">
        <w:rPr>
          <w:rFonts w:ascii="Arial" w:hAnsi="Arial" w:cs="Arial"/>
          <w:color w:val="339966"/>
          <w:sz w:val="56"/>
          <w:szCs w:val="25"/>
        </w:rPr>
        <w:t>(For School-Based Employees)</w:t>
      </w:r>
    </w:p>
    <w:p w14:paraId="4F0216DE" w14:textId="77777777" w:rsidR="005B7BCB" w:rsidRPr="009B6339" w:rsidRDefault="005B7BCB" w:rsidP="00F92776">
      <w:pPr>
        <w:ind w:right="-360"/>
        <w:jc w:val="center"/>
        <w:rPr>
          <w:rFonts w:ascii="Arial" w:hAnsi="Arial" w:cs="Arial"/>
          <w:color w:val="339966"/>
        </w:rPr>
      </w:pPr>
    </w:p>
    <w:p w14:paraId="1E3420FC" w14:textId="65403AA3" w:rsidR="00EB2E6D" w:rsidRDefault="009D4443">
      <w:pPr>
        <w:jc w:val="center"/>
        <w:rPr>
          <w:rFonts w:ascii="Arial" w:hAnsi="Arial" w:cs="Arial"/>
          <w:b/>
          <w:color w:val="339966"/>
          <w:sz w:val="36"/>
          <w:szCs w:val="36"/>
        </w:rPr>
      </w:pPr>
      <w:r>
        <w:rPr>
          <w:rFonts w:ascii="Arial" w:hAnsi="Arial" w:cs="Arial"/>
          <w:b/>
          <w:color w:val="339966"/>
          <w:sz w:val="36"/>
          <w:szCs w:val="36"/>
        </w:rPr>
        <w:t>September</w:t>
      </w:r>
      <w:r w:rsidR="00380675">
        <w:rPr>
          <w:rFonts w:ascii="Arial" w:hAnsi="Arial" w:cs="Arial"/>
          <w:b/>
          <w:color w:val="339966"/>
          <w:sz w:val="36"/>
          <w:szCs w:val="36"/>
        </w:rPr>
        <w:t xml:space="preserve"> </w:t>
      </w:r>
      <w:r w:rsidR="00351869">
        <w:rPr>
          <w:rFonts w:ascii="Arial" w:hAnsi="Arial" w:cs="Arial"/>
          <w:b/>
          <w:color w:val="339966"/>
          <w:sz w:val="36"/>
          <w:szCs w:val="36"/>
        </w:rPr>
        <w:t>20</w:t>
      </w:r>
      <w:r w:rsidR="00294DB5">
        <w:rPr>
          <w:rFonts w:ascii="Arial" w:hAnsi="Arial" w:cs="Arial"/>
          <w:b/>
          <w:color w:val="339966"/>
          <w:sz w:val="36"/>
          <w:szCs w:val="36"/>
        </w:rPr>
        <w:t>23</w:t>
      </w:r>
    </w:p>
    <w:p w14:paraId="50E23152" w14:textId="77777777" w:rsidR="007F2BDD" w:rsidRPr="00C97E95" w:rsidRDefault="007F2BDD">
      <w:pPr>
        <w:jc w:val="center"/>
        <w:rPr>
          <w:rFonts w:ascii="Arial" w:hAnsi="Arial" w:cs="Arial"/>
          <w:b/>
          <w:color w:val="339966"/>
          <w:sz w:val="36"/>
          <w:szCs w:val="36"/>
        </w:rPr>
      </w:pPr>
    </w:p>
    <w:p w14:paraId="542855E3" w14:textId="77777777" w:rsidR="00EB2E6D" w:rsidRPr="009B6339" w:rsidRDefault="000D436D">
      <w:pPr>
        <w:ind w:left="-1800"/>
        <w:rPr>
          <w:sz w:val="16"/>
          <w:szCs w:val="16"/>
        </w:rPr>
      </w:pPr>
      <w:r>
        <w:rPr>
          <w:sz w:val="16"/>
          <w:szCs w:val="16"/>
        </w:rPr>
        <w:t xml:space="preserve"> </w:t>
      </w:r>
      <w:r w:rsidR="00E764F9">
        <w:rPr>
          <w:sz w:val="16"/>
          <w:szCs w:val="16"/>
        </w:rPr>
        <w:t xml:space="preserve"> </w:t>
      </w:r>
    </w:p>
    <w:p w14:paraId="2A73CF1E" w14:textId="77777777" w:rsidR="00EB2E6D" w:rsidRPr="009B6339" w:rsidRDefault="00EB2E6D">
      <w:pPr>
        <w:ind w:left="-1800"/>
        <w:rPr>
          <w:sz w:val="16"/>
          <w:szCs w:val="16"/>
        </w:rPr>
      </w:pPr>
    </w:p>
    <w:p w14:paraId="37DD69B9" w14:textId="77777777" w:rsidR="00EB2E6D" w:rsidRPr="009B6339" w:rsidRDefault="00EB2E6D">
      <w:pPr>
        <w:ind w:left="-1800"/>
        <w:rPr>
          <w:sz w:val="16"/>
          <w:szCs w:val="16"/>
        </w:rPr>
      </w:pPr>
    </w:p>
    <w:p w14:paraId="442D9E0C" w14:textId="77777777" w:rsidR="00EB2E6D" w:rsidRPr="009B6339" w:rsidRDefault="00EB2E6D">
      <w:pPr>
        <w:ind w:left="-1800"/>
        <w:rPr>
          <w:sz w:val="16"/>
          <w:szCs w:val="16"/>
        </w:rPr>
      </w:pPr>
    </w:p>
    <w:p w14:paraId="251502E9" w14:textId="77777777" w:rsidR="00EB2E6D" w:rsidRPr="009B6339" w:rsidRDefault="00EB2E6D">
      <w:pPr>
        <w:ind w:left="-1800"/>
        <w:rPr>
          <w:sz w:val="16"/>
          <w:szCs w:val="16"/>
        </w:rPr>
      </w:pPr>
    </w:p>
    <w:p w14:paraId="321D623D" w14:textId="77777777" w:rsidR="00EB2E6D" w:rsidRPr="009B6339" w:rsidRDefault="00EB2E6D">
      <w:pPr>
        <w:ind w:left="-1800"/>
        <w:rPr>
          <w:sz w:val="16"/>
          <w:szCs w:val="16"/>
        </w:rPr>
      </w:pPr>
    </w:p>
    <w:tbl>
      <w:tblPr>
        <w:tblpPr w:leftFromText="180" w:rightFromText="180" w:vertAnchor="text" w:horzAnchor="margin" w:tblpX="108"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410"/>
      </w:tblGrid>
      <w:tr w:rsidR="00275E8B" w:rsidRPr="007B3D02" w14:paraId="10637795" w14:textId="77777777" w:rsidTr="00453BF3">
        <w:tc>
          <w:tcPr>
            <w:tcW w:w="2684" w:type="dxa"/>
            <w:shd w:val="clear" w:color="auto" w:fill="auto"/>
          </w:tcPr>
          <w:p w14:paraId="2C4E7D7A" w14:textId="77777777" w:rsidR="00275E8B" w:rsidRPr="007B3D02" w:rsidRDefault="00275E8B" w:rsidP="00453BF3">
            <w:pPr>
              <w:spacing w:line="360" w:lineRule="auto"/>
              <w:rPr>
                <w:rFonts w:ascii="Arial" w:hAnsi="Arial" w:cs="Arial"/>
                <w:b/>
                <w:color w:val="339966"/>
              </w:rPr>
            </w:pPr>
            <w:r w:rsidRPr="007B3D02">
              <w:rPr>
                <w:rFonts w:ascii="Arial" w:hAnsi="Arial" w:cs="Arial"/>
                <w:b/>
                <w:color w:val="339966"/>
              </w:rPr>
              <w:t xml:space="preserve">Date Adopted by GB: </w:t>
            </w:r>
          </w:p>
        </w:tc>
        <w:tc>
          <w:tcPr>
            <w:tcW w:w="2410" w:type="dxa"/>
            <w:shd w:val="clear" w:color="auto" w:fill="auto"/>
          </w:tcPr>
          <w:p w14:paraId="5A307774" w14:textId="77777777" w:rsidR="00275E8B" w:rsidRPr="007B3D02" w:rsidRDefault="00275E8B" w:rsidP="00453BF3">
            <w:pPr>
              <w:spacing w:line="360" w:lineRule="auto"/>
              <w:jc w:val="center"/>
              <w:rPr>
                <w:rFonts w:ascii="Arial" w:hAnsi="Arial" w:cs="Arial"/>
                <w:b/>
                <w:color w:val="339966"/>
              </w:rPr>
            </w:pPr>
          </w:p>
        </w:tc>
      </w:tr>
      <w:tr w:rsidR="00275E8B" w:rsidRPr="007B3D02" w14:paraId="4C562820" w14:textId="77777777" w:rsidTr="00453BF3">
        <w:tc>
          <w:tcPr>
            <w:tcW w:w="2684" w:type="dxa"/>
            <w:shd w:val="clear" w:color="auto" w:fill="auto"/>
          </w:tcPr>
          <w:p w14:paraId="52EF4BD2" w14:textId="77777777" w:rsidR="00275E8B" w:rsidRPr="007B3D02" w:rsidRDefault="00275E8B" w:rsidP="00453BF3">
            <w:pPr>
              <w:spacing w:line="360" w:lineRule="auto"/>
              <w:rPr>
                <w:rFonts w:ascii="Arial" w:hAnsi="Arial" w:cs="Arial"/>
                <w:b/>
                <w:color w:val="339966"/>
              </w:rPr>
            </w:pPr>
            <w:r w:rsidRPr="007B3D02">
              <w:rPr>
                <w:rFonts w:ascii="Arial" w:hAnsi="Arial" w:cs="Arial"/>
                <w:b/>
                <w:color w:val="339966"/>
              </w:rPr>
              <w:t>Review Date of Policy:</w:t>
            </w:r>
          </w:p>
        </w:tc>
        <w:tc>
          <w:tcPr>
            <w:tcW w:w="2410" w:type="dxa"/>
            <w:shd w:val="clear" w:color="auto" w:fill="auto"/>
          </w:tcPr>
          <w:p w14:paraId="413C9613" w14:textId="77777777" w:rsidR="00275E8B" w:rsidRPr="007B3D02" w:rsidRDefault="00275E8B" w:rsidP="00453BF3">
            <w:pPr>
              <w:spacing w:line="360" w:lineRule="auto"/>
              <w:jc w:val="center"/>
              <w:rPr>
                <w:rFonts w:ascii="Arial" w:hAnsi="Arial" w:cs="Arial"/>
                <w:b/>
                <w:color w:val="339966"/>
              </w:rPr>
            </w:pPr>
          </w:p>
        </w:tc>
      </w:tr>
      <w:tr w:rsidR="00275E8B" w:rsidRPr="007B3D02" w14:paraId="434297FE" w14:textId="77777777" w:rsidTr="00453BF3">
        <w:tc>
          <w:tcPr>
            <w:tcW w:w="2684" w:type="dxa"/>
            <w:shd w:val="clear" w:color="auto" w:fill="auto"/>
          </w:tcPr>
          <w:p w14:paraId="204E2992" w14:textId="77777777" w:rsidR="00275E8B" w:rsidRPr="007B3D02" w:rsidRDefault="00275E8B" w:rsidP="00453BF3">
            <w:pPr>
              <w:spacing w:line="360" w:lineRule="auto"/>
              <w:rPr>
                <w:rFonts w:ascii="Arial" w:hAnsi="Arial" w:cs="Arial"/>
                <w:b/>
                <w:color w:val="339966"/>
              </w:rPr>
            </w:pPr>
            <w:r w:rsidRPr="007B3D02">
              <w:rPr>
                <w:rFonts w:ascii="Arial" w:hAnsi="Arial" w:cs="Arial"/>
                <w:b/>
                <w:color w:val="339966"/>
              </w:rPr>
              <w:t>Signed:</w:t>
            </w:r>
          </w:p>
        </w:tc>
        <w:tc>
          <w:tcPr>
            <w:tcW w:w="2410" w:type="dxa"/>
            <w:shd w:val="clear" w:color="auto" w:fill="auto"/>
          </w:tcPr>
          <w:p w14:paraId="719D86A0" w14:textId="77777777" w:rsidR="00275E8B" w:rsidRPr="007B3D02" w:rsidRDefault="00275E8B" w:rsidP="00453BF3">
            <w:pPr>
              <w:spacing w:line="360" w:lineRule="auto"/>
              <w:jc w:val="center"/>
              <w:rPr>
                <w:rFonts w:ascii="Arial" w:hAnsi="Arial" w:cs="Arial"/>
                <w:b/>
                <w:color w:val="339966"/>
              </w:rPr>
            </w:pPr>
          </w:p>
        </w:tc>
      </w:tr>
    </w:tbl>
    <w:p w14:paraId="6CCDCC74" w14:textId="77777777" w:rsidR="00EB2E6D" w:rsidRDefault="00EB2E6D">
      <w:pPr>
        <w:ind w:left="-1800"/>
      </w:pPr>
    </w:p>
    <w:p w14:paraId="2E296E89" w14:textId="77777777" w:rsidR="00EB2E6D" w:rsidRDefault="00EB2E6D">
      <w:pPr>
        <w:ind w:left="-1800"/>
      </w:pPr>
    </w:p>
    <w:p w14:paraId="068242EF" w14:textId="77777777" w:rsidR="009B6339" w:rsidRDefault="009B6339" w:rsidP="00D02120">
      <w:pPr>
        <w:tabs>
          <w:tab w:val="center" w:pos="4320"/>
          <w:tab w:val="right" w:pos="8640"/>
        </w:tabs>
        <w:rPr>
          <w:lang w:val="en-US"/>
        </w:rPr>
      </w:pPr>
    </w:p>
    <w:p w14:paraId="4E4E7109" w14:textId="77777777" w:rsidR="009B6339" w:rsidRDefault="009B6339" w:rsidP="00D02120">
      <w:pPr>
        <w:tabs>
          <w:tab w:val="center" w:pos="4320"/>
          <w:tab w:val="right" w:pos="8640"/>
        </w:tabs>
        <w:rPr>
          <w:lang w:val="en-US"/>
        </w:rPr>
      </w:pPr>
    </w:p>
    <w:p w14:paraId="32535889" w14:textId="77777777" w:rsidR="009B6339" w:rsidRDefault="009B6339" w:rsidP="00D02120">
      <w:pPr>
        <w:tabs>
          <w:tab w:val="center" w:pos="4320"/>
          <w:tab w:val="right" w:pos="8640"/>
        </w:tabs>
        <w:rPr>
          <w:lang w:val="en-US"/>
        </w:rPr>
      </w:pPr>
    </w:p>
    <w:p w14:paraId="427859AF" w14:textId="77777777" w:rsidR="009B6339" w:rsidRDefault="009B6339" w:rsidP="00D02120">
      <w:pPr>
        <w:tabs>
          <w:tab w:val="center" w:pos="4320"/>
          <w:tab w:val="right" w:pos="8640"/>
        </w:tabs>
        <w:rPr>
          <w:lang w:val="en-US"/>
        </w:rPr>
      </w:pPr>
    </w:p>
    <w:p w14:paraId="1E156737" w14:textId="77777777" w:rsidR="009B6339" w:rsidRDefault="009B6339" w:rsidP="00D02120">
      <w:pPr>
        <w:tabs>
          <w:tab w:val="center" w:pos="4320"/>
          <w:tab w:val="right" w:pos="8640"/>
        </w:tabs>
        <w:rPr>
          <w:lang w:val="en-US"/>
        </w:rPr>
      </w:pPr>
    </w:p>
    <w:p w14:paraId="36257E40" w14:textId="77777777" w:rsidR="009B6339" w:rsidRDefault="009B6339" w:rsidP="00D02120">
      <w:pPr>
        <w:tabs>
          <w:tab w:val="center" w:pos="4320"/>
          <w:tab w:val="right" w:pos="8640"/>
        </w:tabs>
        <w:rPr>
          <w:lang w:val="en-US"/>
        </w:rPr>
      </w:pPr>
    </w:p>
    <w:p w14:paraId="57692BD9" w14:textId="77777777" w:rsidR="00EB2E6D" w:rsidRDefault="00D02120" w:rsidP="009B6339">
      <w:pPr>
        <w:tabs>
          <w:tab w:val="center" w:pos="4320"/>
          <w:tab w:val="right" w:pos="8640"/>
        </w:tabs>
        <w:rPr>
          <w:rFonts w:ascii="Verdana" w:hAnsi="Verdana"/>
          <w:sz w:val="15"/>
          <w:szCs w:val="15"/>
        </w:rPr>
      </w:pPr>
      <w:r w:rsidRPr="00D02120">
        <w:rPr>
          <w:lang w:val="en-US"/>
        </w:rPr>
        <w:t>© London Borough of Waltham Forest.  This document, nor any part of it, may be copied, reproduced in any format or medium, sold, or lent without the express written consent of the London Borough of Waltham Forest</w:t>
      </w:r>
    </w:p>
    <w:p w14:paraId="78C4126C" w14:textId="77777777" w:rsidR="00EB2E6D" w:rsidRDefault="00EB2E6D">
      <w:pPr>
        <w:ind w:left="180" w:firstLine="180"/>
        <w:rPr>
          <w:rFonts w:ascii="Verdana" w:hAnsi="Verdana"/>
          <w:sz w:val="15"/>
          <w:szCs w:val="15"/>
        </w:rPr>
      </w:pPr>
    </w:p>
    <w:tbl>
      <w:tblPr>
        <w:tblW w:w="0" w:type="auto"/>
        <w:tblLook w:val="01E0" w:firstRow="1" w:lastRow="1" w:firstColumn="1" w:lastColumn="1" w:noHBand="0" w:noVBand="0"/>
      </w:tblPr>
      <w:tblGrid>
        <w:gridCol w:w="7461"/>
        <w:gridCol w:w="936"/>
        <w:gridCol w:w="164"/>
      </w:tblGrid>
      <w:tr w:rsidR="00E76605" w14:paraId="59360F39" w14:textId="77777777" w:rsidTr="00616CAA">
        <w:tc>
          <w:tcPr>
            <w:tcW w:w="7677" w:type="dxa"/>
            <w:shd w:val="clear" w:color="auto" w:fill="B3B3B3"/>
            <w:vAlign w:val="center"/>
          </w:tcPr>
          <w:p w14:paraId="4B8348B5" w14:textId="77777777" w:rsidR="00E76605" w:rsidRPr="008519B7" w:rsidRDefault="00E76605">
            <w:pPr>
              <w:pStyle w:val="Heading1"/>
              <w:jc w:val="center"/>
            </w:pPr>
            <w:r w:rsidRPr="008519B7">
              <w:rPr>
                <w:b w:val="0"/>
                <w:bCs w:val="0"/>
              </w:rPr>
              <w:lastRenderedPageBreak/>
              <w:br w:type="page"/>
            </w:r>
            <w:r w:rsidRPr="008519B7">
              <w:t>CONTENTS</w:t>
            </w:r>
          </w:p>
        </w:tc>
        <w:tc>
          <w:tcPr>
            <w:tcW w:w="1100" w:type="dxa"/>
            <w:gridSpan w:val="2"/>
            <w:shd w:val="clear" w:color="auto" w:fill="B3B3B3"/>
          </w:tcPr>
          <w:p w14:paraId="06893800" w14:textId="77777777" w:rsidR="00E76605" w:rsidRPr="00C94692" w:rsidRDefault="00C94692">
            <w:pPr>
              <w:pStyle w:val="Heading1"/>
              <w:jc w:val="center"/>
              <w:rPr>
                <w:bCs w:val="0"/>
              </w:rPr>
            </w:pPr>
            <w:r w:rsidRPr="00C94692">
              <w:rPr>
                <w:bCs w:val="0"/>
              </w:rPr>
              <w:t>PAGE</w:t>
            </w:r>
          </w:p>
        </w:tc>
      </w:tr>
      <w:tr w:rsidR="00E76605" w14:paraId="1FA86F20" w14:textId="77777777" w:rsidTr="00616CAA">
        <w:tc>
          <w:tcPr>
            <w:tcW w:w="7677" w:type="dxa"/>
          </w:tcPr>
          <w:p w14:paraId="09F2D288" w14:textId="77777777" w:rsidR="00E76605" w:rsidRPr="008519B7" w:rsidRDefault="00E76605">
            <w:pPr>
              <w:rPr>
                <w:rFonts w:ascii="Arial" w:hAnsi="Arial" w:cs="Arial"/>
                <w:b/>
                <w:sz w:val="25"/>
                <w:szCs w:val="25"/>
              </w:rPr>
            </w:pPr>
          </w:p>
        </w:tc>
        <w:tc>
          <w:tcPr>
            <w:tcW w:w="1100" w:type="dxa"/>
            <w:gridSpan w:val="2"/>
          </w:tcPr>
          <w:p w14:paraId="43835032" w14:textId="77777777" w:rsidR="00E76605" w:rsidRPr="008519B7" w:rsidRDefault="00E76605">
            <w:pPr>
              <w:rPr>
                <w:rFonts w:ascii="Arial" w:hAnsi="Arial" w:cs="Arial"/>
                <w:b/>
                <w:sz w:val="25"/>
                <w:szCs w:val="25"/>
              </w:rPr>
            </w:pPr>
          </w:p>
        </w:tc>
      </w:tr>
      <w:tr w:rsidR="00E76605" w14:paraId="03DCCEE3" w14:textId="77777777" w:rsidTr="00616CAA">
        <w:tc>
          <w:tcPr>
            <w:tcW w:w="7677" w:type="dxa"/>
            <w:shd w:val="clear" w:color="auto" w:fill="C0C0C0"/>
          </w:tcPr>
          <w:p w14:paraId="1BBBD3C0" w14:textId="77777777" w:rsidR="00E76605" w:rsidRPr="008519B7" w:rsidRDefault="00E76605" w:rsidP="00E76605">
            <w:pPr>
              <w:pStyle w:val="Heading2"/>
              <w:rPr>
                <w:i w:val="0"/>
                <w:sz w:val="24"/>
                <w:szCs w:val="24"/>
              </w:rPr>
            </w:pPr>
            <w:r w:rsidRPr="008519B7">
              <w:rPr>
                <w:i w:val="0"/>
                <w:sz w:val="24"/>
                <w:szCs w:val="24"/>
              </w:rPr>
              <w:t xml:space="preserve">SECTION 1:  </w:t>
            </w:r>
            <w:r w:rsidRPr="008519B7">
              <w:rPr>
                <w:i w:val="0"/>
                <w:sz w:val="24"/>
                <w:szCs w:val="24"/>
              </w:rPr>
              <w:tab/>
              <w:t>OUTLINE OF POLICY</w:t>
            </w:r>
            <w:r>
              <w:rPr>
                <w:i w:val="0"/>
                <w:sz w:val="24"/>
                <w:szCs w:val="24"/>
              </w:rPr>
              <w:t xml:space="preserve">                                          </w:t>
            </w:r>
          </w:p>
        </w:tc>
        <w:tc>
          <w:tcPr>
            <w:tcW w:w="1100" w:type="dxa"/>
            <w:gridSpan w:val="2"/>
            <w:shd w:val="clear" w:color="auto" w:fill="C0C0C0"/>
          </w:tcPr>
          <w:p w14:paraId="0FB73E46" w14:textId="77777777" w:rsidR="00E76605" w:rsidRPr="008519B7" w:rsidRDefault="00C94692" w:rsidP="00C94692">
            <w:pPr>
              <w:pStyle w:val="Heading2"/>
              <w:jc w:val="center"/>
              <w:rPr>
                <w:i w:val="0"/>
                <w:sz w:val="24"/>
                <w:szCs w:val="24"/>
              </w:rPr>
            </w:pPr>
            <w:r>
              <w:rPr>
                <w:i w:val="0"/>
                <w:sz w:val="24"/>
                <w:szCs w:val="24"/>
              </w:rPr>
              <w:t>4</w:t>
            </w:r>
          </w:p>
        </w:tc>
      </w:tr>
      <w:tr w:rsidR="00E76605" w14:paraId="18FE4F05" w14:textId="77777777" w:rsidTr="00616CAA">
        <w:tc>
          <w:tcPr>
            <w:tcW w:w="7677" w:type="dxa"/>
          </w:tcPr>
          <w:p w14:paraId="48F98A92" w14:textId="77777777" w:rsidR="00E76605" w:rsidRPr="008519B7" w:rsidRDefault="00E76605">
            <w:pPr>
              <w:rPr>
                <w:rFonts w:ascii="Arial" w:hAnsi="Arial" w:cs="Arial"/>
                <w:bCs/>
                <w:sz w:val="25"/>
                <w:szCs w:val="25"/>
              </w:rPr>
            </w:pPr>
          </w:p>
        </w:tc>
        <w:tc>
          <w:tcPr>
            <w:tcW w:w="1100" w:type="dxa"/>
            <w:gridSpan w:val="2"/>
          </w:tcPr>
          <w:p w14:paraId="2845CE0B" w14:textId="77777777" w:rsidR="00E76605" w:rsidRPr="008519B7" w:rsidRDefault="00E76605">
            <w:pPr>
              <w:rPr>
                <w:rFonts w:ascii="Arial" w:hAnsi="Arial" w:cs="Arial"/>
                <w:bCs/>
                <w:sz w:val="25"/>
                <w:szCs w:val="25"/>
              </w:rPr>
            </w:pPr>
          </w:p>
        </w:tc>
      </w:tr>
      <w:tr w:rsidR="00E76605" w14:paraId="2175967B" w14:textId="77777777" w:rsidTr="00616CAA">
        <w:tc>
          <w:tcPr>
            <w:tcW w:w="7677" w:type="dxa"/>
          </w:tcPr>
          <w:p w14:paraId="6F2A302E" w14:textId="77777777" w:rsidR="00E76605" w:rsidRPr="0019425C" w:rsidRDefault="00E76605" w:rsidP="00E92C2F">
            <w:pPr>
              <w:rPr>
                <w:rFonts w:ascii="Arial" w:hAnsi="Arial" w:cs="Arial"/>
                <w:bCs/>
              </w:rPr>
            </w:pPr>
            <w:r w:rsidRPr="0019425C">
              <w:rPr>
                <w:rFonts w:ascii="Arial" w:hAnsi="Arial" w:cs="Arial"/>
                <w:bCs/>
              </w:rPr>
              <w:t>1</w:t>
            </w:r>
            <w:r w:rsidR="00E52E2C">
              <w:rPr>
                <w:rFonts w:ascii="Arial" w:hAnsi="Arial" w:cs="Arial"/>
                <w:bCs/>
              </w:rPr>
              <w:t>.0</w:t>
            </w:r>
            <w:r w:rsidRPr="0019425C">
              <w:rPr>
                <w:rFonts w:ascii="Arial" w:hAnsi="Arial" w:cs="Arial"/>
                <w:bCs/>
              </w:rPr>
              <w:tab/>
            </w:r>
            <w:r w:rsidR="00F32507" w:rsidRPr="0019425C">
              <w:rPr>
                <w:rFonts w:ascii="Arial" w:hAnsi="Arial" w:cs="Arial"/>
              </w:rPr>
              <w:t>Introduction</w:t>
            </w:r>
            <w:r w:rsidRPr="0019425C">
              <w:rPr>
                <w:rFonts w:ascii="Arial" w:hAnsi="Arial" w:cs="Arial"/>
                <w:bCs/>
              </w:rPr>
              <w:t xml:space="preserve">                                                                               </w:t>
            </w:r>
          </w:p>
        </w:tc>
        <w:tc>
          <w:tcPr>
            <w:tcW w:w="1100" w:type="dxa"/>
            <w:gridSpan w:val="2"/>
          </w:tcPr>
          <w:p w14:paraId="40874BD9" w14:textId="77777777" w:rsidR="00E76605" w:rsidRPr="0019425C" w:rsidRDefault="00E76605" w:rsidP="00E76605">
            <w:pPr>
              <w:jc w:val="center"/>
              <w:rPr>
                <w:rFonts w:ascii="Arial" w:hAnsi="Arial" w:cs="Arial"/>
                <w:bCs/>
              </w:rPr>
            </w:pPr>
            <w:r w:rsidRPr="0019425C">
              <w:rPr>
                <w:rFonts w:ascii="Arial" w:hAnsi="Arial" w:cs="Arial"/>
                <w:bCs/>
              </w:rPr>
              <w:t>4</w:t>
            </w:r>
          </w:p>
        </w:tc>
      </w:tr>
      <w:tr w:rsidR="00E76605" w14:paraId="28CD9C7F" w14:textId="77777777" w:rsidTr="00616CAA">
        <w:tc>
          <w:tcPr>
            <w:tcW w:w="7677" w:type="dxa"/>
          </w:tcPr>
          <w:p w14:paraId="371AAD93" w14:textId="77777777" w:rsidR="00E76605" w:rsidRPr="0019425C" w:rsidRDefault="00E76605" w:rsidP="00E92C2F">
            <w:pPr>
              <w:rPr>
                <w:rFonts w:ascii="Arial" w:hAnsi="Arial" w:cs="Arial"/>
                <w:bCs/>
              </w:rPr>
            </w:pPr>
            <w:r w:rsidRPr="0019425C">
              <w:rPr>
                <w:rFonts w:ascii="Arial" w:hAnsi="Arial" w:cs="Arial"/>
                <w:bCs/>
              </w:rPr>
              <w:t>2</w:t>
            </w:r>
            <w:r w:rsidR="00E52E2C">
              <w:rPr>
                <w:rFonts w:ascii="Arial" w:hAnsi="Arial" w:cs="Arial"/>
                <w:bCs/>
              </w:rPr>
              <w:t>.0</w:t>
            </w:r>
            <w:r w:rsidRPr="0019425C">
              <w:rPr>
                <w:rFonts w:ascii="Arial" w:hAnsi="Arial" w:cs="Arial"/>
                <w:bCs/>
              </w:rPr>
              <w:t xml:space="preserve">     </w:t>
            </w:r>
            <w:r w:rsidRPr="0019425C">
              <w:rPr>
                <w:rFonts w:ascii="Arial" w:hAnsi="Arial" w:cs="Arial"/>
                <w:bCs/>
              </w:rPr>
              <w:tab/>
            </w:r>
            <w:r w:rsidR="00F32507" w:rsidRPr="0019425C">
              <w:rPr>
                <w:rFonts w:ascii="Arial" w:hAnsi="Arial" w:cs="Arial"/>
              </w:rPr>
              <w:t>Aims of Policy</w:t>
            </w:r>
            <w:r w:rsidRPr="0019425C">
              <w:rPr>
                <w:rFonts w:ascii="Arial" w:hAnsi="Arial" w:cs="Arial"/>
                <w:bCs/>
              </w:rPr>
              <w:t xml:space="preserve">                                                                           </w:t>
            </w:r>
          </w:p>
        </w:tc>
        <w:tc>
          <w:tcPr>
            <w:tcW w:w="1100" w:type="dxa"/>
            <w:gridSpan w:val="2"/>
          </w:tcPr>
          <w:p w14:paraId="15819F6C" w14:textId="77777777" w:rsidR="00E76605" w:rsidRPr="0019425C" w:rsidRDefault="00E76605" w:rsidP="00E76605">
            <w:pPr>
              <w:jc w:val="center"/>
              <w:rPr>
                <w:rFonts w:ascii="Arial" w:hAnsi="Arial" w:cs="Arial"/>
                <w:bCs/>
              </w:rPr>
            </w:pPr>
            <w:r w:rsidRPr="0019425C">
              <w:rPr>
                <w:rFonts w:ascii="Arial" w:hAnsi="Arial" w:cs="Arial"/>
                <w:bCs/>
              </w:rPr>
              <w:t>4</w:t>
            </w:r>
          </w:p>
        </w:tc>
      </w:tr>
      <w:tr w:rsidR="00E76605" w14:paraId="52FF1F5D" w14:textId="77777777" w:rsidTr="00616CAA">
        <w:tc>
          <w:tcPr>
            <w:tcW w:w="7677" w:type="dxa"/>
          </w:tcPr>
          <w:p w14:paraId="72F978B1" w14:textId="77777777" w:rsidR="00E76605" w:rsidRPr="0019425C" w:rsidRDefault="00E76605" w:rsidP="00E92C2F">
            <w:pPr>
              <w:rPr>
                <w:rFonts w:ascii="Arial" w:hAnsi="Arial" w:cs="Arial"/>
                <w:bCs/>
              </w:rPr>
            </w:pPr>
            <w:r w:rsidRPr="0019425C">
              <w:rPr>
                <w:rFonts w:ascii="Arial" w:hAnsi="Arial" w:cs="Arial"/>
                <w:bCs/>
              </w:rPr>
              <w:t>3</w:t>
            </w:r>
            <w:r w:rsidR="00E52E2C">
              <w:rPr>
                <w:rFonts w:ascii="Arial" w:hAnsi="Arial" w:cs="Arial"/>
                <w:bCs/>
              </w:rPr>
              <w:t>.0</w:t>
            </w:r>
            <w:r w:rsidRPr="0019425C">
              <w:rPr>
                <w:rFonts w:ascii="Arial" w:hAnsi="Arial" w:cs="Arial"/>
                <w:bCs/>
              </w:rPr>
              <w:t xml:space="preserve">     </w:t>
            </w:r>
            <w:r w:rsidRPr="0019425C">
              <w:rPr>
                <w:rFonts w:ascii="Arial" w:hAnsi="Arial" w:cs="Arial"/>
                <w:bCs/>
              </w:rPr>
              <w:tab/>
            </w:r>
            <w:r w:rsidR="00F32507" w:rsidRPr="0019425C">
              <w:rPr>
                <w:rFonts w:ascii="Arial" w:hAnsi="Arial" w:cs="Arial"/>
              </w:rPr>
              <w:t>Key Principles</w:t>
            </w:r>
            <w:r w:rsidRPr="0019425C">
              <w:rPr>
                <w:rFonts w:ascii="Arial" w:hAnsi="Arial" w:cs="Arial"/>
                <w:bCs/>
              </w:rPr>
              <w:t xml:space="preserve">                                                                           </w:t>
            </w:r>
          </w:p>
        </w:tc>
        <w:tc>
          <w:tcPr>
            <w:tcW w:w="1100" w:type="dxa"/>
            <w:gridSpan w:val="2"/>
          </w:tcPr>
          <w:p w14:paraId="67982638" w14:textId="77777777" w:rsidR="00E76605" w:rsidRPr="0019425C" w:rsidRDefault="00C94692" w:rsidP="00E76605">
            <w:pPr>
              <w:jc w:val="center"/>
              <w:rPr>
                <w:rFonts w:ascii="Arial" w:hAnsi="Arial" w:cs="Arial"/>
                <w:bCs/>
              </w:rPr>
            </w:pPr>
            <w:r w:rsidRPr="0019425C">
              <w:rPr>
                <w:rFonts w:ascii="Arial" w:hAnsi="Arial" w:cs="Arial"/>
                <w:bCs/>
              </w:rPr>
              <w:t>4</w:t>
            </w:r>
          </w:p>
        </w:tc>
      </w:tr>
      <w:tr w:rsidR="00E76605" w14:paraId="41BA646D" w14:textId="77777777" w:rsidTr="00616CAA">
        <w:tc>
          <w:tcPr>
            <w:tcW w:w="7677" w:type="dxa"/>
          </w:tcPr>
          <w:p w14:paraId="206317A4" w14:textId="77777777" w:rsidR="00E76605" w:rsidRPr="0019425C" w:rsidRDefault="00E76605" w:rsidP="00E92C2F">
            <w:pPr>
              <w:rPr>
                <w:rFonts w:ascii="Arial" w:hAnsi="Arial" w:cs="Arial"/>
                <w:bCs/>
              </w:rPr>
            </w:pPr>
            <w:r w:rsidRPr="0019425C">
              <w:rPr>
                <w:rFonts w:ascii="Arial" w:hAnsi="Arial" w:cs="Arial"/>
                <w:bCs/>
              </w:rPr>
              <w:t>4</w:t>
            </w:r>
            <w:r w:rsidR="00E52E2C">
              <w:rPr>
                <w:rFonts w:ascii="Arial" w:hAnsi="Arial" w:cs="Arial"/>
                <w:bCs/>
              </w:rPr>
              <w:t>.0</w:t>
            </w:r>
            <w:r w:rsidRPr="0019425C">
              <w:rPr>
                <w:rFonts w:ascii="Arial" w:hAnsi="Arial" w:cs="Arial"/>
                <w:bCs/>
              </w:rPr>
              <w:t xml:space="preserve">     </w:t>
            </w:r>
            <w:r w:rsidRPr="0019425C">
              <w:rPr>
                <w:rFonts w:ascii="Arial" w:hAnsi="Arial" w:cs="Arial"/>
                <w:bCs/>
              </w:rPr>
              <w:tab/>
            </w:r>
            <w:r w:rsidR="00F32507" w:rsidRPr="0019425C">
              <w:rPr>
                <w:rFonts w:ascii="Arial" w:hAnsi="Arial" w:cs="Arial"/>
              </w:rPr>
              <w:t>Roles and Responsibilities</w:t>
            </w:r>
            <w:r w:rsidRPr="0019425C">
              <w:rPr>
                <w:rFonts w:ascii="Arial" w:hAnsi="Arial" w:cs="Arial"/>
                <w:bCs/>
              </w:rPr>
              <w:t xml:space="preserve">                                                       </w:t>
            </w:r>
          </w:p>
        </w:tc>
        <w:tc>
          <w:tcPr>
            <w:tcW w:w="1100" w:type="dxa"/>
            <w:gridSpan w:val="2"/>
          </w:tcPr>
          <w:p w14:paraId="148EB4CA" w14:textId="77777777" w:rsidR="00E76605" w:rsidRPr="0019425C" w:rsidRDefault="00E76605" w:rsidP="00E76605">
            <w:pPr>
              <w:jc w:val="center"/>
              <w:rPr>
                <w:rFonts w:ascii="Arial" w:hAnsi="Arial" w:cs="Arial"/>
                <w:bCs/>
              </w:rPr>
            </w:pPr>
            <w:r w:rsidRPr="0019425C">
              <w:rPr>
                <w:rFonts w:ascii="Arial" w:hAnsi="Arial" w:cs="Arial"/>
                <w:bCs/>
              </w:rPr>
              <w:t>5</w:t>
            </w:r>
          </w:p>
        </w:tc>
      </w:tr>
      <w:tr w:rsidR="00E76605" w14:paraId="5DCC9060" w14:textId="77777777" w:rsidTr="00616CAA">
        <w:tc>
          <w:tcPr>
            <w:tcW w:w="7677" w:type="dxa"/>
          </w:tcPr>
          <w:p w14:paraId="26AB8889" w14:textId="77777777" w:rsidR="00E76605" w:rsidRPr="008519B7" w:rsidRDefault="00E76605">
            <w:pPr>
              <w:rPr>
                <w:rFonts w:ascii="Arial" w:hAnsi="Arial" w:cs="Arial"/>
                <w:b/>
                <w:sz w:val="25"/>
                <w:szCs w:val="25"/>
              </w:rPr>
            </w:pPr>
          </w:p>
        </w:tc>
        <w:tc>
          <w:tcPr>
            <w:tcW w:w="1100" w:type="dxa"/>
            <w:gridSpan w:val="2"/>
          </w:tcPr>
          <w:p w14:paraId="1DA1A891" w14:textId="77777777" w:rsidR="00E76605" w:rsidRPr="008519B7" w:rsidRDefault="00E76605" w:rsidP="00E76605">
            <w:pPr>
              <w:jc w:val="center"/>
              <w:rPr>
                <w:rFonts w:ascii="Arial" w:hAnsi="Arial" w:cs="Arial"/>
                <w:b/>
                <w:sz w:val="25"/>
                <w:szCs w:val="25"/>
              </w:rPr>
            </w:pPr>
          </w:p>
        </w:tc>
      </w:tr>
      <w:tr w:rsidR="00E76605" w14:paraId="1FF4A955" w14:textId="77777777" w:rsidTr="00616CAA">
        <w:tc>
          <w:tcPr>
            <w:tcW w:w="7677" w:type="dxa"/>
            <w:shd w:val="clear" w:color="auto" w:fill="C0C0C0"/>
          </w:tcPr>
          <w:p w14:paraId="0BCB9A94" w14:textId="77777777" w:rsidR="00E76605" w:rsidRPr="008519B7" w:rsidRDefault="00E76605">
            <w:pPr>
              <w:rPr>
                <w:rFonts w:ascii="Arial" w:hAnsi="Arial" w:cs="Arial"/>
                <w:b/>
                <w:sz w:val="25"/>
                <w:szCs w:val="25"/>
              </w:rPr>
            </w:pPr>
            <w:r w:rsidRPr="008519B7">
              <w:rPr>
                <w:rFonts w:ascii="Arial" w:hAnsi="Arial" w:cs="Arial"/>
                <w:b/>
                <w:sz w:val="25"/>
                <w:szCs w:val="25"/>
              </w:rPr>
              <w:t xml:space="preserve">SECTION 2:  </w:t>
            </w:r>
            <w:r w:rsidRPr="008519B7">
              <w:rPr>
                <w:rFonts w:ascii="Arial" w:hAnsi="Arial" w:cs="Arial"/>
                <w:b/>
                <w:sz w:val="25"/>
                <w:szCs w:val="25"/>
              </w:rPr>
              <w:tab/>
              <w:t xml:space="preserve">OUTLINE OF PROCEDURE </w:t>
            </w:r>
          </w:p>
        </w:tc>
        <w:tc>
          <w:tcPr>
            <w:tcW w:w="1100" w:type="dxa"/>
            <w:gridSpan w:val="2"/>
            <w:shd w:val="clear" w:color="auto" w:fill="C0C0C0"/>
          </w:tcPr>
          <w:p w14:paraId="1CF5E23B" w14:textId="77777777" w:rsidR="00E76605" w:rsidRPr="008519B7" w:rsidRDefault="005700B4" w:rsidP="00E76605">
            <w:pPr>
              <w:jc w:val="center"/>
              <w:rPr>
                <w:rFonts w:ascii="Arial" w:hAnsi="Arial" w:cs="Arial"/>
                <w:b/>
                <w:sz w:val="25"/>
                <w:szCs w:val="25"/>
              </w:rPr>
            </w:pPr>
            <w:r>
              <w:rPr>
                <w:rFonts w:ascii="Arial" w:hAnsi="Arial" w:cs="Arial"/>
                <w:b/>
                <w:sz w:val="25"/>
                <w:szCs w:val="25"/>
              </w:rPr>
              <w:t>7</w:t>
            </w:r>
          </w:p>
        </w:tc>
      </w:tr>
      <w:tr w:rsidR="00E76605" w14:paraId="316BF81E" w14:textId="77777777" w:rsidTr="00616CAA">
        <w:tc>
          <w:tcPr>
            <w:tcW w:w="7677" w:type="dxa"/>
          </w:tcPr>
          <w:p w14:paraId="0810E8B1" w14:textId="77777777" w:rsidR="00E76605" w:rsidRPr="008519B7" w:rsidRDefault="00E76605">
            <w:pPr>
              <w:rPr>
                <w:rFonts w:ascii="Arial" w:hAnsi="Arial" w:cs="Arial"/>
                <w:bCs/>
                <w:sz w:val="25"/>
                <w:szCs w:val="25"/>
              </w:rPr>
            </w:pPr>
          </w:p>
        </w:tc>
        <w:tc>
          <w:tcPr>
            <w:tcW w:w="1100" w:type="dxa"/>
            <w:gridSpan w:val="2"/>
          </w:tcPr>
          <w:p w14:paraId="0BBB745E" w14:textId="77777777" w:rsidR="00E76605" w:rsidRPr="008519B7" w:rsidRDefault="00E76605" w:rsidP="00E76605">
            <w:pPr>
              <w:jc w:val="center"/>
              <w:rPr>
                <w:rFonts w:ascii="Arial" w:hAnsi="Arial" w:cs="Arial"/>
                <w:bCs/>
                <w:sz w:val="25"/>
                <w:szCs w:val="25"/>
              </w:rPr>
            </w:pPr>
          </w:p>
        </w:tc>
      </w:tr>
      <w:tr w:rsidR="00E76605" w:rsidRPr="0019425C" w14:paraId="4789BC1D" w14:textId="77777777" w:rsidTr="00616CAA">
        <w:tc>
          <w:tcPr>
            <w:tcW w:w="7677" w:type="dxa"/>
          </w:tcPr>
          <w:p w14:paraId="161A52B2" w14:textId="77777777" w:rsidR="00E76605" w:rsidRPr="0019425C" w:rsidRDefault="00E76605">
            <w:pPr>
              <w:rPr>
                <w:rFonts w:ascii="Arial" w:hAnsi="Arial" w:cs="Arial"/>
                <w:bCs/>
              </w:rPr>
            </w:pPr>
            <w:r w:rsidRPr="0019425C">
              <w:rPr>
                <w:rFonts w:ascii="Arial" w:hAnsi="Arial" w:cs="Arial"/>
                <w:bCs/>
              </w:rPr>
              <w:t>1</w:t>
            </w:r>
            <w:r w:rsidR="00E52E2C">
              <w:rPr>
                <w:rFonts w:ascii="Arial" w:hAnsi="Arial" w:cs="Arial"/>
                <w:bCs/>
              </w:rPr>
              <w:t>.0</w:t>
            </w:r>
            <w:r w:rsidRPr="0019425C">
              <w:rPr>
                <w:rFonts w:ascii="Arial" w:hAnsi="Arial" w:cs="Arial"/>
                <w:bCs/>
              </w:rPr>
              <w:tab/>
            </w:r>
            <w:r w:rsidR="00F32507" w:rsidRPr="0019425C">
              <w:rPr>
                <w:rFonts w:ascii="Arial" w:hAnsi="Arial" w:cs="Arial"/>
              </w:rPr>
              <w:t>Introduction</w:t>
            </w:r>
          </w:p>
        </w:tc>
        <w:tc>
          <w:tcPr>
            <w:tcW w:w="1100" w:type="dxa"/>
            <w:gridSpan w:val="2"/>
          </w:tcPr>
          <w:p w14:paraId="0AE32832" w14:textId="77777777" w:rsidR="00E76605" w:rsidRPr="0019425C" w:rsidRDefault="005700B4" w:rsidP="00E76605">
            <w:pPr>
              <w:jc w:val="center"/>
              <w:rPr>
                <w:rFonts w:ascii="Arial" w:hAnsi="Arial" w:cs="Arial"/>
                <w:bCs/>
              </w:rPr>
            </w:pPr>
            <w:r w:rsidRPr="0019425C">
              <w:rPr>
                <w:rFonts w:ascii="Arial" w:hAnsi="Arial" w:cs="Arial"/>
                <w:bCs/>
              </w:rPr>
              <w:t>7</w:t>
            </w:r>
          </w:p>
        </w:tc>
      </w:tr>
      <w:tr w:rsidR="00E76605" w:rsidRPr="0019425C" w14:paraId="73E8527E" w14:textId="77777777" w:rsidTr="00616CAA">
        <w:tc>
          <w:tcPr>
            <w:tcW w:w="7677" w:type="dxa"/>
          </w:tcPr>
          <w:p w14:paraId="0A0275FC" w14:textId="77777777" w:rsidR="00E76605" w:rsidRPr="0019425C" w:rsidRDefault="00E76605" w:rsidP="0036153E">
            <w:pPr>
              <w:rPr>
                <w:rFonts w:ascii="Arial" w:hAnsi="Arial" w:cs="Arial"/>
                <w:bCs/>
              </w:rPr>
            </w:pPr>
            <w:r w:rsidRPr="0019425C">
              <w:rPr>
                <w:rFonts w:ascii="Arial" w:hAnsi="Arial" w:cs="Arial"/>
                <w:bCs/>
              </w:rPr>
              <w:t>2</w:t>
            </w:r>
            <w:r w:rsidR="00E52E2C">
              <w:rPr>
                <w:rFonts w:ascii="Arial" w:hAnsi="Arial" w:cs="Arial"/>
                <w:bCs/>
              </w:rPr>
              <w:t>.0</w:t>
            </w:r>
            <w:r w:rsidRPr="0019425C">
              <w:rPr>
                <w:rFonts w:ascii="Arial" w:hAnsi="Arial" w:cs="Arial"/>
                <w:bCs/>
              </w:rPr>
              <w:tab/>
            </w:r>
            <w:r w:rsidR="00F32507" w:rsidRPr="0019425C">
              <w:rPr>
                <w:rFonts w:ascii="Arial" w:hAnsi="Arial" w:cs="Arial"/>
              </w:rPr>
              <w:t>Diversity and Discrimination</w:t>
            </w:r>
          </w:p>
        </w:tc>
        <w:tc>
          <w:tcPr>
            <w:tcW w:w="1100" w:type="dxa"/>
            <w:gridSpan w:val="2"/>
          </w:tcPr>
          <w:p w14:paraId="1B750909" w14:textId="77777777" w:rsidR="00E76605" w:rsidRPr="0019425C" w:rsidRDefault="005700B4" w:rsidP="00E76605">
            <w:pPr>
              <w:jc w:val="center"/>
              <w:rPr>
                <w:rFonts w:ascii="Arial" w:hAnsi="Arial" w:cs="Arial"/>
                <w:bCs/>
              </w:rPr>
            </w:pPr>
            <w:r w:rsidRPr="0019425C">
              <w:rPr>
                <w:rFonts w:ascii="Arial" w:hAnsi="Arial" w:cs="Arial"/>
                <w:bCs/>
              </w:rPr>
              <w:t>7</w:t>
            </w:r>
          </w:p>
        </w:tc>
      </w:tr>
      <w:tr w:rsidR="00E76605" w:rsidRPr="0019425C" w14:paraId="0EFC2E5D" w14:textId="77777777" w:rsidTr="00616CAA">
        <w:tc>
          <w:tcPr>
            <w:tcW w:w="7677" w:type="dxa"/>
          </w:tcPr>
          <w:p w14:paraId="32B19CC4" w14:textId="77777777" w:rsidR="00E76605" w:rsidRPr="0019425C" w:rsidRDefault="00E76605">
            <w:pPr>
              <w:rPr>
                <w:rFonts w:ascii="Arial" w:hAnsi="Arial" w:cs="Arial"/>
                <w:bCs/>
              </w:rPr>
            </w:pPr>
            <w:r w:rsidRPr="0019425C">
              <w:rPr>
                <w:rFonts w:ascii="Arial" w:hAnsi="Arial" w:cs="Arial"/>
                <w:bCs/>
              </w:rPr>
              <w:t>3</w:t>
            </w:r>
            <w:r w:rsidR="00E52E2C">
              <w:rPr>
                <w:rFonts w:ascii="Arial" w:hAnsi="Arial" w:cs="Arial"/>
                <w:bCs/>
              </w:rPr>
              <w:t>.0</w:t>
            </w:r>
            <w:r w:rsidRPr="0019425C">
              <w:rPr>
                <w:rFonts w:ascii="Arial" w:hAnsi="Arial" w:cs="Arial"/>
                <w:bCs/>
              </w:rPr>
              <w:tab/>
            </w:r>
            <w:r w:rsidR="00F32507" w:rsidRPr="0019425C">
              <w:rPr>
                <w:rFonts w:ascii="Arial" w:hAnsi="Arial" w:cs="Arial"/>
              </w:rPr>
              <w:t>Pre-Recruitment Process</w:t>
            </w:r>
          </w:p>
        </w:tc>
        <w:tc>
          <w:tcPr>
            <w:tcW w:w="1100" w:type="dxa"/>
            <w:gridSpan w:val="2"/>
          </w:tcPr>
          <w:p w14:paraId="62D7E1BE" w14:textId="77777777" w:rsidR="00E76605" w:rsidRPr="0019425C" w:rsidRDefault="005700B4" w:rsidP="00E76605">
            <w:pPr>
              <w:jc w:val="center"/>
              <w:rPr>
                <w:rFonts w:ascii="Arial" w:hAnsi="Arial" w:cs="Arial"/>
                <w:bCs/>
              </w:rPr>
            </w:pPr>
            <w:r w:rsidRPr="0019425C">
              <w:rPr>
                <w:rFonts w:ascii="Arial" w:hAnsi="Arial" w:cs="Arial"/>
                <w:bCs/>
              </w:rPr>
              <w:t>8</w:t>
            </w:r>
          </w:p>
        </w:tc>
      </w:tr>
      <w:tr w:rsidR="00E76605" w:rsidRPr="0019425C" w14:paraId="3AF8B571" w14:textId="77777777" w:rsidTr="00616CAA">
        <w:tc>
          <w:tcPr>
            <w:tcW w:w="7677" w:type="dxa"/>
          </w:tcPr>
          <w:p w14:paraId="7B8B4E51" w14:textId="77777777" w:rsidR="00E76605" w:rsidRPr="0019425C" w:rsidRDefault="00E76605">
            <w:pPr>
              <w:rPr>
                <w:rFonts w:ascii="Arial" w:hAnsi="Arial" w:cs="Arial"/>
                <w:bCs/>
              </w:rPr>
            </w:pPr>
            <w:r w:rsidRPr="0019425C">
              <w:rPr>
                <w:rFonts w:ascii="Arial" w:hAnsi="Arial" w:cs="Arial"/>
                <w:bCs/>
              </w:rPr>
              <w:t>4</w:t>
            </w:r>
            <w:r w:rsidR="00E52E2C">
              <w:rPr>
                <w:rFonts w:ascii="Arial" w:hAnsi="Arial" w:cs="Arial"/>
                <w:bCs/>
              </w:rPr>
              <w:t>.0</w:t>
            </w:r>
            <w:r w:rsidRPr="0019425C">
              <w:rPr>
                <w:rFonts w:ascii="Arial" w:hAnsi="Arial" w:cs="Arial"/>
                <w:bCs/>
              </w:rPr>
              <w:tab/>
            </w:r>
            <w:r w:rsidR="00F32507" w:rsidRPr="0019425C">
              <w:rPr>
                <w:rFonts w:ascii="Arial" w:hAnsi="Arial" w:cs="Arial"/>
              </w:rPr>
              <w:t>Selecting Candidates</w:t>
            </w:r>
          </w:p>
        </w:tc>
        <w:tc>
          <w:tcPr>
            <w:tcW w:w="1100" w:type="dxa"/>
            <w:gridSpan w:val="2"/>
          </w:tcPr>
          <w:p w14:paraId="2A4883E5" w14:textId="77777777" w:rsidR="00E76605" w:rsidRPr="0019425C" w:rsidRDefault="00E76605">
            <w:pPr>
              <w:jc w:val="center"/>
              <w:rPr>
                <w:rFonts w:ascii="Arial" w:hAnsi="Arial" w:cs="Arial"/>
                <w:bCs/>
              </w:rPr>
            </w:pPr>
            <w:r w:rsidRPr="0019425C">
              <w:rPr>
                <w:rFonts w:ascii="Arial" w:hAnsi="Arial" w:cs="Arial"/>
                <w:bCs/>
              </w:rPr>
              <w:t>1</w:t>
            </w:r>
            <w:r w:rsidR="005700B4" w:rsidRPr="0019425C">
              <w:rPr>
                <w:rFonts w:ascii="Arial" w:hAnsi="Arial" w:cs="Arial"/>
                <w:bCs/>
              </w:rPr>
              <w:t>1</w:t>
            </w:r>
          </w:p>
        </w:tc>
      </w:tr>
      <w:tr w:rsidR="00E76605" w:rsidRPr="0019425C" w14:paraId="7722A3C3" w14:textId="77777777" w:rsidTr="00616CAA">
        <w:tc>
          <w:tcPr>
            <w:tcW w:w="7677" w:type="dxa"/>
          </w:tcPr>
          <w:p w14:paraId="7255944D" w14:textId="77777777" w:rsidR="00E76605" w:rsidRPr="0019425C" w:rsidRDefault="00E76605">
            <w:pPr>
              <w:rPr>
                <w:rFonts w:ascii="Arial" w:hAnsi="Arial" w:cs="Arial"/>
                <w:bCs/>
              </w:rPr>
            </w:pPr>
            <w:r w:rsidRPr="0019425C">
              <w:rPr>
                <w:rFonts w:ascii="Arial" w:hAnsi="Arial" w:cs="Arial"/>
                <w:bCs/>
              </w:rPr>
              <w:t>5</w:t>
            </w:r>
            <w:r w:rsidR="00E52E2C">
              <w:rPr>
                <w:rFonts w:ascii="Arial" w:hAnsi="Arial" w:cs="Arial"/>
                <w:bCs/>
              </w:rPr>
              <w:t>.0</w:t>
            </w:r>
            <w:r w:rsidRPr="0019425C">
              <w:rPr>
                <w:rFonts w:ascii="Arial" w:hAnsi="Arial" w:cs="Arial"/>
                <w:bCs/>
              </w:rPr>
              <w:tab/>
            </w:r>
            <w:r w:rsidR="00F32507" w:rsidRPr="0019425C">
              <w:rPr>
                <w:rFonts w:ascii="Arial" w:hAnsi="Arial" w:cs="Arial"/>
              </w:rPr>
              <w:t>Conditional Offer of Appointment</w:t>
            </w:r>
          </w:p>
        </w:tc>
        <w:tc>
          <w:tcPr>
            <w:tcW w:w="1100" w:type="dxa"/>
            <w:gridSpan w:val="2"/>
          </w:tcPr>
          <w:p w14:paraId="58274F86" w14:textId="77777777" w:rsidR="00E76605" w:rsidRPr="0019425C" w:rsidRDefault="00E76605" w:rsidP="00E76605">
            <w:pPr>
              <w:jc w:val="center"/>
              <w:rPr>
                <w:rFonts w:ascii="Arial" w:hAnsi="Arial" w:cs="Arial"/>
                <w:bCs/>
              </w:rPr>
            </w:pPr>
            <w:r w:rsidRPr="0019425C">
              <w:rPr>
                <w:rFonts w:ascii="Arial" w:hAnsi="Arial" w:cs="Arial"/>
                <w:bCs/>
              </w:rPr>
              <w:t>1</w:t>
            </w:r>
            <w:r w:rsidR="005700B4" w:rsidRPr="0019425C">
              <w:rPr>
                <w:rFonts w:ascii="Arial" w:hAnsi="Arial" w:cs="Arial"/>
                <w:bCs/>
              </w:rPr>
              <w:t>4</w:t>
            </w:r>
          </w:p>
        </w:tc>
      </w:tr>
      <w:tr w:rsidR="00E76605" w:rsidRPr="0019425C" w14:paraId="779AB147" w14:textId="77777777" w:rsidTr="00616CAA">
        <w:tc>
          <w:tcPr>
            <w:tcW w:w="7677" w:type="dxa"/>
          </w:tcPr>
          <w:p w14:paraId="06F1791D" w14:textId="77777777" w:rsidR="00E76605" w:rsidRPr="0019425C" w:rsidRDefault="00E76605">
            <w:pPr>
              <w:rPr>
                <w:rFonts w:ascii="Arial" w:hAnsi="Arial" w:cs="Arial"/>
                <w:bCs/>
              </w:rPr>
            </w:pPr>
            <w:r w:rsidRPr="0019425C">
              <w:rPr>
                <w:rFonts w:ascii="Arial" w:hAnsi="Arial" w:cs="Arial"/>
                <w:bCs/>
              </w:rPr>
              <w:t>6</w:t>
            </w:r>
            <w:r w:rsidR="00E52E2C">
              <w:rPr>
                <w:rFonts w:ascii="Arial" w:hAnsi="Arial" w:cs="Arial"/>
                <w:bCs/>
              </w:rPr>
              <w:t>.0</w:t>
            </w:r>
            <w:r w:rsidRPr="0019425C">
              <w:rPr>
                <w:rFonts w:ascii="Arial" w:hAnsi="Arial" w:cs="Arial"/>
                <w:bCs/>
              </w:rPr>
              <w:tab/>
            </w:r>
            <w:r w:rsidR="00F32507" w:rsidRPr="0019425C">
              <w:rPr>
                <w:rFonts w:ascii="Arial" w:hAnsi="Arial" w:cs="Arial"/>
              </w:rPr>
              <w:t>Pre-Appointment Checks</w:t>
            </w:r>
          </w:p>
        </w:tc>
        <w:tc>
          <w:tcPr>
            <w:tcW w:w="1100" w:type="dxa"/>
            <w:gridSpan w:val="2"/>
          </w:tcPr>
          <w:p w14:paraId="78BFF804" w14:textId="77777777" w:rsidR="00E76605" w:rsidRPr="0019425C" w:rsidRDefault="00E76605" w:rsidP="00E76605">
            <w:pPr>
              <w:jc w:val="center"/>
              <w:rPr>
                <w:rFonts w:ascii="Arial" w:hAnsi="Arial" w:cs="Arial"/>
                <w:bCs/>
              </w:rPr>
            </w:pPr>
            <w:r w:rsidRPr="0019425C">
              <w:rPr>
                <w:rFonts w:ascii="Arial" w:hAnsi="Arial" w:cs="Arial"/>
                <w:bCs/>
              </w:rPr>
              <w:t>1</w:t>
            </w:r>
            <w:r w:rsidR="005700B4" w:rsidRPr="0019425C">
              <w:rPr>
                <w:rFonts w:ascii="Arial" w:hAnsi="Arial" w:cs="Arial"/>
                <w:bCs/>
              </w:rPr>
              <w:t>5</w:t>
            </w:r>
          </w:p>
        </w:tc>
      </w:tr>
      <w:tr w:rsidR="00E76605" w:rsidRPr="0019425C" w14:paraId="20881686" w14:textId="77777777" w:rsidTr="00616CAA">
        <w:tc>
          <w:tcPr>
            <w:tcW w:w="7677" w:type="dxa"/>
          </w:tcPr>
          <w:p w14:paraId="048FEC81" w14:textId="77777777" w:rsidR="00E76605" w:rsidRPr="0019425C" w:rsidRDefault="00E76605">
            <w:pPr>
              <w:rPr>
                <w:rFonts w:ascii="Arial" w:hAnsi="Arial" w:cs="Arial"/>
                <w:bCs/>
              </w:rPr>
            </w:pPr>
            <w:r w:rsidRPr="0019425C">
              <w:rPr>
                <w:rFonts w:ascii="Arial" w:hAnsi="Arial" w:cs="Arial"/>
                <w:bCs/>
              </w:rPr>
              <w:t>7</w:t>
            </w:r>
            <w:r w:rsidR="00E52E2C">
              <w:rPr>
                <w:rFonts w:ascii="Arial" w:hAnsi="Arial" w:cs="Arial"/>
                <w:bCs/>
              </w:rPr>
              <w:t>.0</w:t>
            </w:r>
            <w:r w:rsidRPr="0019425C">
              <w:rPr>
                <w:rFonts w:ascii="Arial" w:hAnsi="Arial" w:cs="Arial"/>
                <w:bCs/>
              </w:rPr>
              <w:tab/>
            </w:r>
            <w:r w:rsidR="00F32507" w:rsidRPr="0019425C">
              <w:rPr>
                <w:rFonts w:ascii="Arial" w:hAnsi="Arial" w:cs="Arial"/>
              </w:rPr>
              <w:t>Pre-Appointment Checks for Specific Individuals</w:t>
            </w:r>
          </w:p>
        </w:tc>
        <w:tc>
          <w:tcPr>
            <w:tcW w:w="1100" w:type="dxa"/>
            <w:gridSpan w:val="2"/>
          </w:tcPr>
          <w:p w14:paraId="2070C025" w14:textId="77777777" w:rsidR="00E76605" w:rsidRPr="0019425C" w:rsidRDefault="00210729" w:rsidP="00D22BBF">
            <w:pPr>
              <w:jc w:val="center"/>
              <w:rPr>
                <w:rFonts w:ascii="Arial" w:hAnsi="Arial" w:cs="Arial"/>
                <w:bCs/>
              </w:rPr>
            </w:pPr>
            <w:r w:rsidRPr="0019425C">
              <w:rPr>
                <w:rFonts w:ascii="Arial" w:hAnsi="Arial" w:cs="Arial"/>
                <w:bCs/>
              </w:rPr>
              <w:t>2</w:t>
            </w:r>
            <w:r w:rsidR="00D22BBF">
              <w:rPr>
                <w:rFonts w:ascii="Arial" w:hAnsi="Arial" w:cs="Arial"/>
                <w:bCs/>
              </w:rPr>
              <w:t>5</w:t>
            </w:r>
          </w:p>
        </w:tc>
      </w:tr>
      <w:tr w:rsidR="00E76605" w:rsidRPr="0019425C" w14:paraId="66947E0F" w14:textId="77777777" w:rsidTr="00616CAA">
        <w:tc>
          <w:tcPr>
            <w:tcW w:w="7677" w:type="dxa"/>
          </w:tcPr>
          <w:p w14:paraId="1FD4C64F" w14:textId="77777777" w:rsidR="00E76605" w:rsidRPr="0019425C" w:rsidRDefault="00E76605">
            <w:pPr>
              <w:rPr>
                <w:rFonts w:ascii="Arial" w:hAnsi="Arial" w:cs="Arial"/>
                <w:bCs/>
              </w:rPr>
            </w:pPr>
            <w:r w:rsidRPr="0019425C">
              <w:rPr>
                <w:rFonts w:ascii="Arial" w:hAnsi="Arial" w:cs="Arial"/>
                <w:bCs/>
              </w:rPr>
              <w:t>8</w:t>
            </w:r>
            <w:r w:rsidR="00E52E2C">
              <w:rPr>
                <w:rFonts w:ascii="Arial" w:hAnsi="Arial" w:cs="Arial"/>
                <w:bCs/>
              </w:rPr>
              <w:t>.0</w:t>
            </w:r>
            <w:r w:rsidRPr="0019425C">
              <w:rPr>
                <w:rFonts w:ascii="Arial" w:hAnsi="Arial" w:cs="Arial"/>
                <w:bCs/>
              </w:rPr>
              <w:tab/>
            </w:r>
            <w:r w:rsidR="00973B54" w:rsidRPr="0019425C">
              <w:rPr>
                <w:rFonts w:ascii="Arial" w:hAnsi="Arial" w:cs="Arial"/>
                <w:bCs/>
              </w:rPr>
              <w:t xml:space="preserve">Unsuccessful Applicants  </w:t>
            </w:r>
          </w:p>
        </w:tc>
        <w:tc>
          <w:tcPr>
            <w:tcW w:w="1100" w:type="dxa"/>
            <w:gridSpan w:val="2"/>
          </w:tcPr>
          <w:p w14:paraId="40C87DF2" w14:textId="77777777" w:rsidR="00E76605" w:rsidRPr="0019425C" w:rsidRDefault="00973B54" w:rsidP="00D22BBF">
            <w:pPr>
              <w:jc w:val="center"/>
              <w:rPr>
                <w:rFonts w:ascii="Arial" w:hAnsi="Arial" w:cs="Arial"/>
                <w:bCs/>
              </w:rPr>
            </w:pPr>
            <w:r w:rsidRPr="0019425C">
              <w:rPr>
                <w:rFonts w:ascii="Arial" w:hAnsi="Arial" w:cs="Arial"/>
                <w:bCs/>
              </w:rPr>
              <w:t>2</w:t>
            </w:r>
            <w:r w:rsidR="00D22BBF">
              <w:rPr>
                <w:rFonts w:ascii="Arial" w:hAnsi="Arial" w:cs="Arial"/>
                <w:bCs/>
              </w:rPr>
              <w:t>5</w:t>
            </w:r>
          </w:p>
        </w:tc>
      </w:tr>
      <w:tr w:rsidR="00E76605" w:rsidRPr="0019425C" w14:paraId="31AA209C" w14:textId="77777777" w:rsidTr="00616CAA">
        <w:tc>
          <w:tcPr>
            <w:tcW w:w="7677" w:type="dxa"/>
          </w:tcPr>
          <w:p w14:paraId="69B4FAC9" w14:textId="77777777" w:rsidR="00973B54" w:rsidRPr="0019425C" w:rsidRDefault="00E76605">
            <w:pPr>
              <w:rPr>
                <w:rFonts w:ascii="Arial" w:hAnsi="Arial" w:cs="Arial"/>
              </w:rPr>
            </w:pPr>
            <w:r w:rsidRPr="0019425C">
              <w:rPr>
                <w:rFonts w:ascii="Arial" w:hAnsi="Arial" w:cs="Arial"/>
                <w:bCs/>
              </w:rPr>
              <w:t>9</w:t>
            </w:r>
            <w:r w:rsidR="00E52E2C">
              <w:rPr>
                <w:rFonts w:ascii="Arial" w:hAnsi="Arial" w:cs="Arial"/>
                <w:bCs/>
              </w:rPr>
              <w:t>.0</w:t>
            </w:r>
            <w:r w:rsidRPr="0019425C">
              <w:rPr>
                <w:rFonts w:ascii="Arial" w:hAnsi="Arial" w:cs="Arial"/>
                <w:bCs/>
              </w:rPr>
              <w:tab/>
            </w:r>
            <w:r w:rsidR="00973B54" w:rsidRPr="0019425C">
              <w:rPr>
                <w:rFonts w:ascii="Arial" w:hAnsi="Arial" w:cs="Arial"/>
                <w:bCs/>
              </w:rPr>
              <w:t>Safer Recruitment Training</w:t>
            </w:r>
            <w:r w:rsidR="00973B54" w:rsidRPr="0019425C" w:rsidDel="00F32507">
              <w:rPr>
                <w:rFonts w:ascii="Arial" w:hAnsi="Arial" w:cs="Arial"/>
              </w:rPr>
              <w:t xml:space="preserve"> </w:t>
            </w:r>
          </w:p>
          <w:p w14:paraId="5F05DC17" w14:textId="77777777" w:rsidR="00E76605" w:rsidRPr="0019425C" w:rsidRDefault="00973B54">
            <w:pPr>
              <w:rPr>
                <w:rFonts w:ascii="Arial" w:hAnsi="Arial" w:cs="Arial"/>
                <w:bCs/>
              </w:rPr>
            </w:pPr>
            <w:r w:rsidRPr="0019425C">
              <w:rPr>
                <w:rFonts w:ascii="Arial" w:hAnsi="Arial" w:cs="Arial"/>
                <w:bCs/>
              </w:rPr>
              <w:t>10</w:t>
            </w:r>
            <w:r w:rsidR="00E52E2C">
              <w:rPr>
                <w:rFonts w:ascii="Arial" w:hAnsi="Arial" w:cs="Arial"/>
                <w:bCs/>
              </w:rPr>
              <w:t>.0</w:t>
            </w:r>
            <w:r w:rsidRPr="0019425C">
              <w:rPr>
                <w:rFonts w:ascii="Arial" w:hAnsi="Arial" w:cs="Arial"/>
                <w:bCs/>
              </w:rPr>
              <w:t xml:space="preserve">     </w:t>
            </w:r>
            <w:r w:rsidR="00CC19DE">
              <w:rPr>
                <w:rFonts w:ascii="Arial" w:hAnsi="Arial" w:cs="Arial"/>
                <w:bCs/>
              </w:rPr>
              <w:t xml:space="preserve"> </w:t>
            </w:r>
            <w:r w:rsidRPr="0019425C">
              <w:rPr>
                <w:rFonts w:ascii="Arial" w:hAnsi="Arial" w:cs="Arial"/>
                <w:bCs/>
              </w:rPr>
              <w:t xml:space="preserve"> Induction / Probation</w:t>
            </w:r>
            <w:r w:rsidRPr="0019425C" w:rsidDel="00F32507">
              <w:rPr>
                <w:rFonts w:ascii="Arial" w:hAnsi="Arial" w:cs="Arial"/>
              </w:rPr>
              <w:t xml:space="preserve"> </w:t>
            </w:r>
          </w:p>
        </w:tc>
        <w:tc>
          <w:tcPr>
            <w:tcW w:w="1100" w:type="dxa"/>
            <w:gridSpan w:val="2"/>
          </w:tcPr>
          <w:p w14:paraId="7ED94DD8" w14:textId="77777777" w:rsidR="00E76605" w:rsidRPr="0019425C" w:rsidRDefault="00973B54">
            <w:pPr>
              <w:jc w:val="center"/>
              <w:rPr>
                <w:rFonts w:ascii="Arial" w:hAnsi="Arial" w:cs="Arial"/>
                <w:bCs/>
              </w:rPr>
            </w:pPr>
            <w:r w:rsidRPr="0019425C">
              <w:rPr>
                <w:rFonts w:ascii="Arial" w:hAnsi="Arial" w:cs="Arial"/>
                <w:bCs/>
              </w:rPr>
              <w:t>2</w:t>
            </w:r>
            <w:r w:rsidR="00D22BBF">
              <w:rPr>
                <w:rFonts w:ascii="Arial" w:hAnsi="Arial" w:cs="Arial"/>
                <w:bCs/>
              </w:rPr>
              <w:t>5</w:t>
            </w:r>
          </w:p>
          <w:p w14:paraId="718C6275" w14:textId="77777777" w:rsidR="00973B54" w:rsidRPr="0019425C" w:rsidRDefault="00973B54" w:rsidP="00D22BBF">
            <w:pPr>
              <w:jc w:val="center"/>
              <w:rPr>
                <w:rFonts w:ascii="Arial" w:hAnsi="Arial" w:cs="Arial"/>
                <w:bCs/>
              </w:rPr>
            </w:pPr>
            <w:r w:rsidRPr="0019425C">
              <w:rPr>
                <w:rFonts w:ascii="Arial" w:hAnsi="Arial" w:cs="Arial"/>
                <w:bCs/>
              </w:rPr>
              <w:t>2</w:t>
            </w:r>
            <w:r w:rsidR="00D22BBF">
              <w:rPr>
                <w:rFonts w:ascii="Arial" w:hAnsi="Arial" w:cs="Arial"/>
                <w:bCs/>
              </w:rPr>
              <w:t>5</w:t>
            </w:r>
          </w:p>
        </w:tc>
      </w:tr>
      <w:tr w:rsidR="00E76605" w:rsidRPr="0019425C" w14:paraId="62B9F559" w14:textId="77777777" w:rsidTr="00616CAA">
        <w:tc>
          <w:tcPr>
            <w:tcW w:w="7677" w:type="dxa"/>
          </w:tcPr>
          <w:p w14:paraId="66B1CF1F" w14:textId="77777777" w:rsidR="00E76605" w:rsidRPr="0019425C" w:rsidRDefault="00973B54">
            <w:pPr>
              <w:rPr>
                <w:rFonts w:ascii="Arial" w:hAnsi="Arial" w:cs="Arial"/>
                <w:bCs/>
              </w:rPr>
            </w:pPr>
            <w:r w:rsidRPr="0019425C">
              <w:rPr>
                <w:rFonts w:ascii="Arial" w:hAnsi="Arial" w:cs="Arial"/>
                <w:bCs/>
              </w:rPr>
              <w:t>11</w:t>
            </w:r>
            <w:r w:rsidR="00E52E2C">
              <w:rPr>
                <w:rFonts w:ascii="Arial" w:hAnsi="Arial" w:cs="Arial"/>
                <w:bCs/>
              </w:rPr>
              <w:t>.0</w:t>
            </w:r>
            <w:r w:rsidR="00E76605" w:rsidRPr="0019425C">
              <w:rPr>
                <w:rFonts w:ascii="Arial" w:hAnsi="Arial" w:cs="Arial"/>
                <w:bCs/>
              </w:rPr>
              <w:tab/>
            </w:r>
            <w:r w:rsidR="00F32507" w:rsidRPr="0019425C">
              <w:rPr>
                <w:rFonts w:ascii="Arial" w:hAnsi="Arial" w:cs="Arial"/>
              </w:rPr>
              <w:t>Monitoring</w:t>
            </w:r>
          </w:p>
        </w:tc>
        <w:tc>
          <w:tcPr>
            <w:tcW w:w="1100" w:type="dxa"/>
            <w:gridSpan w:val="2"/>
          </w:tcPr>
          <w:p w14:paraId="4E63B8EB" w14:textId="77777777" w:rsidR="00E76605" w:rsidRPr="0019425C" w:rsidRDefault="00E76605" w:rsidP="00D22BBF">
            <w:pPr>
              <w:jc w:val="center"/>
              <w:rPr>
                <w:rFonts w:ascii="Arial" w:hAnsi="Arial" w:cs="Arial"/>
                <w:bCs/>
              </w:rPr>
            </w:pPr>
            <w:r w:rsidRPr="0019425C">
              <w:rPr>
                <w:rFonts w:ascii="Arial" w:hAnsi="Arial" w:cs="Arial"/>
                <w:bCs/>
              </w:rPr>
              <w:t>2</w:t>
            </w:r>
            <w:r w:rsidR="00D22BBF">
              <w:rPr>
                <w:rFonts w:ascii="Arial" w:hAnsi="Arial" w:cs="Arial"/>
                <w:bCs/>
              </w:rPr>
              <w:t>6</w:t>
            </w:r>
          </w:p>
        </w:tc>
      </w:tr>
      <w:tr w:rsidR="00F47C22" w14:paraId="70D2888F" w14:textId="77777777" w:rsidTr="00F47C22">
        <w:trPr>
          <w:gridAfter w:val="1"/>
          <w:wAfter w:w="164" w:type="dxa"/>
        </w:trPr>
        <w:tc>
          <w:tcPr>
            <w:tcW w:w="8613" w:type="dxa"/>
            <w:gridSpan w:val="2"/>
          </w:tcPr>
          <w:p w14:paraId="13063957" w14:textId="77777777" w:rsidR="00F47C22" w:rsidRDefault="00F47C22">
            <w:pPr>
              <w:rPr>
                <w:rFonts w:ascii="Arial" w:hAnsi="Arial" w:cs="Arial"/>
                <w:bCs/>
                <w:sz w:val="25"/>
                <w:szCs w:val="25"/>
              </w:rPr>
            </w:pPr>
          </w:p>
        </w:tc>
      </w:tr>
      <w:tr w:rsidR="00F47C22" w:rsidRPr="008519B7" w14:paraId="0A78B7B7" w14:textId="77777777" w:rsidTr="00F47C22">
        <w:trPr>
          <w:gridAfter w:val="1"/>
          <w:wAfter w:w="164" w:type="dxa"/>
        </w:trPr>
        <w:tc>
          <w:tcPr>
            <w:tcW w:w="8613" w:type="dxa"/>
            <w:gridSpan w:val="2"/>
            <w:shd w:val="clear" w:color="auto" w:fill="C0C0C0"/>
          </w:tcPr>
          <w:p w14:paraId="57CDBA80" w14:textId="77777777" w:rsidR="00F47C22" w:rsidRPr="008519B7" w:rsidRDefault="00F47C22">
            <w:pPr>
              <w:rPr>
                <w:rFonts w:ascii="Arial" w:hAnsi="Arial" w:cs="Arial"/>
                <w:b/>
                <w:sz w:val="25"/>
                <w:szCs w:val="25"/>
              </w:rPr>
            </w:pPr>
            <w:r w:rsidRPr="008519B7">
              <w:rPr>
                <w:rFonts w:ascii="Arial" w:hAnsi="Arial" w:cs="Arial"/>
                <w:b/>
                <w:sz w:val="25"/>
                <w:szCs w:val="25"/>
              </w:rPr>
              <w:t xml:space="preserve">SECTION 3: </w:t>
            </w:r>
            <w:r w:rsidRPr="008519B7">
              <w:rPr>
                <w:rFonts w:ascii="Arial" w:hAnsi="Arial" w:cs="Arial"/>
                <w:b/>
                <w:sz w:val="25"/>
                <w:szCs w:val="25"/>
              </w:rPr>
              <w:tab/>
              <w:t>APPENDICES</w:t>
            </w:r>
          </w:p>
        </w:tc>
      </w:tr>
      <w:tr w:rsidR="00F47C22" w:rsidRPr="008519B7" w14:paraId="4E331B52" w14:textId="77777777" w:rsidTr="00F47C22">
        <w:trPr>
          <w:gridAfter w:val="1"/>
          <w:wAfter w:w="164" w:type="dxa"/>
        </w:trPr>
        <w:tc>
          <w:tcPr>
            <w:tcW w:w="8613" w:type="dxa"/>
            <w:gridSpan w:val="2"/>
          </w:tcPr>
          <w:p w14:paraId="542C9A95" w14:textId="77777777" w:rsidR="00F47C22" w:rsidRPr="008519B7" w:rsidRDefault="00F47C22">
            <w:pPr>
              <w:rPr>
                <w:rFonts w:ascii="Arial" w:hAnsi="Arial" w:cs="Arial"/>
                <w:b/>
                <w:sz w:val="25"/>
                <w:szCs w:val="25"/>
              </w:rPr>
            </w:pPr>
          </w:p>
        </w:tc>
      </w:tr>
      <w:tr w:rsidR="00F47C22" w:rsidRPr="008519B7" w14:paraId="778D195E" w14:textId="77777777" w:rsidTr="00F47C22">
        <w:trPr>
          <w:gridAfter w:val="1"/>
          <w:wAfter w:w="164" w:type="dxa"/>
        </w:trPr>
        <w:tc>
          <w:tcPr>
            <w:tcW w:w="8613" w:type="dxa"/>
            <w:gridSpan w:val="2"/>
          </w:tcPr>
          <w:p w14:paraId="19AC06C9" w14:textId="77777777" w:rsidR="00F47C22" w:rsidRPr="008519B7" w:rsidRDefault="00F47C22" w:rsidP="00E525D7">
            <w:pPr>
              <w:tabs>
                <w:tab w:val="left" w:pos="1425"/>
                <w:tab w:val="left" w:pos="2268"/>
              </w:tabs>
              <w:ind w:left="2268" w:hanging="2268"/>
              <w:rPr>
                <w:rFonts w:ascii="Arial" w:hAnsi="Arial" w:cs="Arial"/>
                <w:bCs/>
                <w:sz w:val="25"/>
                <w:szCs w:val="25"/>
              </w:rPr>
            </w:pPr>
            <w:r w:rsidRPr="008519B7">
              <w:rPr>
                <w:rFonts w:ascii="Arial" w:hAnsi="Arial" w:cs="Arial"/>
                <w:b/>
                <w:sz w:val="25"/>
                <w:szCs w:val="25"/>
              </w:rPr>
              <w:t xml:space="preserve">Appendix   1        </w:t>
            </w:r>
            <w:r w:rsidR="00E525D7" w:rsidRPr="008519B7">
              <w:rPr>
                <w:rFonts w:ascii="Arial" w:hAnsi="Arial" w:cs="Arial"/>
                <w:b/>
                <w:sz w:val="25"/>
                <w:szCs w:val="25"/>
              </w:rPr>
              <w:t xml:space="preserve">  </w:t>
            </w:r>
            <w:r w:rsidRPr="008519B7">
              <w:rPr>
                <w:rFonts w:ascii="Arial" w:hAnsi="Arial" w:cs="Arial"/>
                <w:bCs/>
                <w:sz w:val="25"/>
                <w:szCs w:val="25"/>
              </w:rPr>
              <w:t>Request for schools vacancy advertisement</w:t>
            </w:r>
          </w:p>
        </w:tc>
      </w:tr>
      <w:tr w:rsidR="00F47C22" w:rsidRPr="008519B7" w14:paraId="29FA0771" w14:textId="77777777" w:rsidTr="00F47C22">
        <w:trPr>
          <w:gridAfter w:val="1"/>
          <w:wAfter w:w="164" w:type="dxa"/>
        </w:trPr>
        <w:tc>
          <w:tcPr>
            <w:tcW w:w="8613" w:type="dxa"/>
            <w:gridSpan w:val="2"/>
          </w:tcPr>
          <w:p w14:paraId="7B132EDE" w14:textId="77777777" w:rsidR="00F47C22" w:rsidRPr="008519B7" w:rsidRDefault="00F47C22" w:rsidP="00E525D7">
            <w:pPr>
              <w:tabs>
                <w:tab w:val="left" w:pos="2127"/>
              </w:tabs>
              <w:rPr>
                <w:rFonts w:ascii="Arial" w:hAnsi="Arial" w:cs="Arial"/>
                <w:bCs/>
                <w:sz w:val="25"/>
                <w:szCs w:val="25"/>
              </w:rPr>
            </w:pPr>
            <w:r w:rsidRPr="008519B7">
              <w:rPr>
                <w:rFonts w:ascii="Arial" w:hAnsi="Arial" w:cs="Arial"/>
                <w:b/>
                <w:sz w:val="25"/>
                <w:szCs w:val="25"/>
              </w:rPr>
              <w:t>Appendix   2 (a)</w:t>
            </w:r>
            <w:r w:rsidRPr="008519B7">
              <w:rPr>
                <w:rFonts w:ascii="Arial" w:hAnsi="Arial" w:cs="Arial"/>
                <w:bCs/>
                <w:sz w:val="25"/>
                <w:szCs w:val="25"/>
              </w:rPr>
              <w:t xml:space="preserve">   </w:t>
            </w:r>
            <w:r w:rsidR="00E525D7" w:rsidRPr="008519B7">
              <w:rPr>
                <w:rFonts w:ascii="Arial" w:hAnsi="Arial" w:cs="Arial"/>
                <w:bCs/>
                <w:sz w:val="25"/>
                <w:szCs w:val="25"/>
              </w:rPr>
              <w:t xml:space="preserve"> T</w:t>
            </w:r>
            <w:r w:rsidRPr="008519B7">
              <w:rPr>
                <w:rFonts w:ascii="Arial" w:hAnsi="Arial" w:cs="Arial"/>
                <w:bCs/>
                <w:sz w:val="25"/>
                <w:szCs w:val="25"/>
              </w:rPr>
              <w:t>eaching application form</w:t>
            </w:r>
          </w:p>
        </w:tc>
      </w:tr>
      <w:tr w:rsidR="00F47C22" w:rsidRPr="008519B7" w14:paraId="06127DF8" w14:textId="77777777" w:rsidTr="00F47C22">
        <w:trPr>
          <w:gridAfter w:val="1"/>
          <w:wAfter w:w="164" w:type="dxa"/>
        </w:trPr>
        <w:tc>
          <w:tcPr>
            <w:tcW w:w="8613" w:type="dxa"/>
            <w:gridSpan w:val="2"/>
          </w:tcPr>
          <w:p w14:paraId="77FC3936" w14:textId="77777777" w:rsidR="00F47C22" w:rsidRDefault="00F47C22" w:rsidP="004F7D13">
            <w:pPr>
              <w:rPr>
                <w:rFonts w:ascii="Arial" w:hAnsi="Arial" w:cs="Arial"/>
                <w:sz w:val="25"/>
                <w:szCs w:val="25"/>
              </w:rPr>
            </w:pPr>
            <w:r w:rsidRPr="008519B7">
              <w:rPr>
                <w:rFonts w:ascii="Arial" w:hAnsi="Arial" w:cs="Arial"/>
                <w:b/>
                <w:sz w:val="25"/>
                <w:szCs w:val="25"/>
              </w:rPr>
              <w:t xml:space="preserve">Appendix   2 (b)   </w:t>
            </w:r>
            <w:r w:rsidR="00E525D7" w:rsidRPr="008519B7">
              <w:rPr>
                <w:rFonts w:ascii="Arial" w:hAnsi="Arial" w:cs="Arial"/>
                <w:b/>
                <w:sz w:val="25"/>
                <w:szCs w:val="25"/>
              </w:rPr>
              <w:t xml:space="preserve"> </w:t>
            </w:r>
            <w:r w:rsidRPr="008519B7">
              <w:rPr>
                <w:rFonts w:ascii="Arial" w:hAnsi="Arial" w:cs="Arial"/>
                <w:sz w:val="25"/>
                <w:szCs w:val="25"/>
              </w:rPr>
              <w:t>Support staff application form</w:t>
            </w:r>
          </w:p>
          <w:p w14:paraId="222BD18B" w14:textId="77777777" w:rsidR="00616CAA" w:rsidRPr="00616CAA" w:rsidRDefault="00616CAA" w:rsidP="004F7D13">
            <w:pPr>
              <w:rPr>
                <w:rFonts w:ascii="Arial" w:hAnsi="Arial" w:cs="Arial"/>
                <w:b/>
                <w:sz w:val="25"/>
                <w:szCs w:val="25"/>
              </w:rPr>
            </w:pPr>
            <w:r w:rsidRPr="00616CAA">
              <w:rPr>
                <w:rFonts w:ascii="Arial" w:hAnsi="Arial" w:cs="Arial"/>
                <w:b/>
                <w:sz w:val="25"/>
                <w:szCs w:val="25"/>
              </w:rPr>
              <w:t xml:space="preserve">Appendix </w:t>
            </w:r>
            <w:r>
              <w:rPr>
                <w:rFonts w:ascii="Arial" w:hAnsi="Arial" w:cs="Arial"/>
                <w:b/>
                <w:sz w:val="25"/>
                <w:szCs w:val="25"/>
              </w:rPr>
              <w:t xml:space="preserve">  2 (c)    </w:t>
            </w:r>
            <w:r w:rsidRPr="00616CAA">
              <w:rPr>
                <w:rFonts w:ascii="Arial" w:hAnsi="Arial" w:cs="Arial"/>
                <w:sz w:val="25"/>
                <w:szCs w:val="25"/>
              </w:rPr>
              <w:t>Disclosure of Criminal Background Form</w:t>
            </w:r>
          </w:p>
        </w:tc>
      </w:tr>
      <w:tr w:rsidR="00F47C22" w:rsidRPr="008519B7" w14:paraId="0E76DC43" w14:textId="77777777" w:rsidTr="00F47C22">
        <w:trPr>
          <w:gridAfter w:val="1"/>
          <w:wAfter w:w="164" w:type="dxa"/>
        </w:trPr>
        <w:tc>
          <w:tcPr>
            <w:tcW w:w="8613" w:type="dxa"/>
            <w:gridSpan w:val="2"/>
          </w:tcPr>
          <w:p w14:paraId="0E77369D" w14:textId="77777777" w:rsidR="00F47C22" w:rsidRPr="008519B7" w:rsidRDefault="00F47C22" w:rsidP="00E525D7">
            <w:pPr>
              <w:rPr>
                <w:rFonts w:ascii="Arial" w:hAnsi="Arial" w:cs="Arial"/>
                <w:bCs/>
                <w:sz w:val="25"/>
                <w:szCs w:val="25"/>
              </w:rPr>
            </w:pPr>
            <w:r w:rsidRPr="008519B7">
              <w:rPr>
                <w:rFonts w:ascii="Arial" w:hAnsi="Arial" w:cs="Arial"/>
                <w:b/>
                <w:sz w:val="25"/>
                <w:szCs w:val="25"/>
              </w:rPr>
              <w:t>Appendix   3</w:t>
            </w:r>
            <w:r w:rsidRPr="008519B7">
              <w:rPr>
                <w:rFonts w:ascii="Arial" w:hAnsi="Arial" w:cs="Arial"/>
                <w:bCs/>
                <w:sz w:val="25"/>
                <w:szCs w:val="25"/>
              </w:rPr>
              <w:t xml:space="preserve">         </w:t>
            </w:r>
            <w:r w:rsidR="00E525D7" w:rsidRPr="008519B7">
              <w:rPr>
                <w:rFonts w:ascii="Arial" w:hAnsi="Arial" w:cs="Arial"/>
                <w:bCs/>
                <w:sz w:val="25"/>
                <w:szCs w:val="25"/>
              </w:rPr>
              <w:t xml:space="preserve"> J</w:t>
            </w:r>
            <w:r w:rsidRPr="008519B7">
              <w:rPr>
                <w:rFonts w:ascii="Arial" w:hAnsi="Arial" w:cs="Arial"/>
                <w:bCs/>
                <w:sz w:val="25"/>
                <w:szCs w:val="25"/>
              </w:rPr>
              <w:t>ob description</w:t>
            </w:r>
          </w:p>
        </w:tc>
      </w:tr>
      <w:tr w:rsidR="00F47C22" w:rsidRPr="008519B7" w14:paraId="117AF144" w14:textId="77777777" w:rsidTr="00F47C22">
        <w:trPr>
          <w:gridAfter w:val="1"/>
          <w:wAfter w:w="164" w:type="dxa"/>
        </w:trPr>
        <w:tc>
          <w:tcPr>
            <w:tcW w:w="8613" w:type="dxa"/>
            <w:gridSpan w:val="2"/>
          </w:tcPr>
          <w:p w14:paraId="00ECA4CD" w14:textId="77777777" w:rsidR="00F47C22" w:rsidRPr="008519B7" w:rsidRDefault="00F47C22" w:rsidP="008C6A7A">
            <w:pPr>
              <w:rPr>
                <w:rFonts w:ascii="Arial" w:hAnsi="Arial" w:cs="Arial"/>
                <w:b/>
                <w:sz w:val="25"/>
                <w:szCs w:val="25"/>
              </w:rPr>
            </w:pPr>
            <w:r w:rsidRPr="008519B7">
              <w:rPr>
                <w:rFonts w:ascii="Arial" w:hAnsi="Arial" w:cs="Arial"/>
                <w:b/>
                <w:sz w:val="25"/>
                <w:szCs w:val="25"/>
              </w:rPr>
              <w:t>Appendix   4</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 xml:space="preserve">Person specification </w:t>
            </w:r>
          </w:p>
        </w:tc>
      </w:tr>
      <w:tr w:rsidR="00F47C22" w:rsidRPr="008519B7" w14:paraId="25C1E29A" w14:textId="77777777" w:rsidTr="00F47C22">
        <w:trPr>
          <w:gridAfter w:val="1"/>
          <w:wAfter w:w="164" w:type="dxa"/>
        </w:trPr>
        <w:tc>
          <w:tcPr>
            <w:tcW w:w="8613" w:type="dxa"/>
            <w:gridSpan w:val="2"/>
          </w:tcPr>
          <w:p w14:paraId="3486784D" w14:textId="77777777" w:rsidR="00F47C22" w:rsidRPr="008519B7" w:rsidRDefault="00F47C22" w:rsidP="008C6A7A">
            <w:pPr>
              <w:rPr>
                <w:rFonts w:ascii="Arial" w:hAnsi="Arial" w:cs="Arial"/>
                <w:bCs/>
                <w:sz w:val="25"/>
                <w:szCs w:val="25"/>
              </w:rPr>
            </w:pPr>
            <w:r w:rsidRPr="008519B7">
              <w:rPr>
                <w:rFonts w:ascii="Arial" w:hAnsi="Arial" w:cs="Arial"/>
                <w:b/>
                <w:sz w:val="25"/>
                <w:szCs w:val="25"/>
              </w:rPr>
              <w:t>Appendix   5</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Short-listing assessment form</w:t>
            </w:r>
          </w:p>
        </w:tc>
      </w:tr>
      <w:tr w:rsidR="00F47C22" w:rsidRPr="008519B7" w14:paraId="2EADA2FB" w14:textId="77777777" w:rsidTr="00F47C22">
        <w:trPr>
          <w:gridAfter w:val="1"/>
          <w:wAfter w:w="164" w:type="dxa"/>
        </w:trPr>
        <w:tc>
          <w:tcPr>
            <w:tcW w:w="8613" w:type="dxa"/>
            <w:gridSpan w:val="2"/>
          </w:tcPr>
          <w:p w14:paraId="1A1EE7C1" w14:textId="77777777" w:rsidR="00F47C22" w:rsidRPr="008519B7" w:rsidRDefault="00F47C22" w:rsidP="001466AE">
            <w:pPr>
              <w:rPr>
                <w:rFonts w:ascii="Arial" w:hAnsi="Arial" w:cs="Arial"/>
                <w:sz w:val="25"/>
                <w:szCs w:val="25"/>
              </w:rPr>
            </w:pPr>
            <w:r w:rsidRPr="008519B7">
              <w:rPr>
                <w:rFonts w:ascii="Arial" w:hAnsi="Arial" w:cs="Arial"/>
                <w:b/>
                <w:sz w:val="25"/>
                <w:szCs w:val="25"/>
              </w:rPr>
              <w:t xml:space="preserve">Appendix   6         </w:t>
            </w:r>
            <w:r w:rsidR="00E525D7" w:rsidRPr="008519B7">
              <w:rPr>
                <w:rFonts w:ascii="Arial" w:hAnsi="Arial" w:cs="Arial"/>
                <w:b/>
                <w:sz w:val="25"/>
                <w:szCs w:val="25"/>
              </w:rPr>
              <w:t xml:space="preserve"> </w:t>
            </w:r>
            <w:r w:rsidR="001466AE" w:rsidRPr="008519B7">
              <w:rPr>
                <w:rFonts w:ascii="Arial" w:hAnsi="Arial" w:cs="Arial"/>
                <w:sz w:val="25"/>
                <w:szCs w:val="25"/>
              </w:rPr>
              <w:t xml:space="preserve">Policy statement on recruiting ex-offenders </w:t>
            </w:r>
          </w:p>
        </w:tc>
      </w:tr>
      <w:tr w:rsidR="00F47C22" w:rsidRPr="008519B7" w14:paraId="2B987BD8" w14:textId="77777777" w:rsidTr="00F47C22">
        <w:trPr>
          <w:gridAfter w:val="1"/>
          <w:wAfter w:w="164" w:type="dxa"/>
        </w:trPr>
        <w:tc>
          <w:tcPr>
            <w:tcW w:w="8613" w:type="dxa"/>
            <w:gridSpan w:val="2"/>
          </w:tcPr>
          <w:p w14:paraId="56523A6E" w14:textId="77777777" w:rsidR="00F47C22" w:rsidRPr="008519B7" w:rsidRDefault="00F47C22" w:rsidP="004A1E10">
            <w:pPr>
              <w:rPr>
                <w:rFonts w:ascii="Arial" w:hAnsi="Arial" w:cs="Arial"/>
                <w:bCs/>
                <w:sz w:val="25"/>
                <w:szCs w:val="25"/>
              </w:rPr>
            </w:pPr>
            <w:r w:rsidRPr="008519B7">
              <w:rPr>
                <w:rFonts w:ascii="Arial" w:hAnsi="Arial" w:cs="Arial"/>
                <w:b/>
                <w:sz w:val="25"/>
                <w:szCs w:val="25"/>
              </w:rPr>
              <w:t xml:space="preserve">Appendix   7         </w:t>
            </w:r>
            <w:r w:rsidR="00E525D7" w:rsidRPr="008519B7">
              <w:rPr>
                <w:rFonts w:ascii="Arial" w:hAnsi="Arial" w:cs="Arial"/>
                <w:b/>
                <w:sz w:val="25"/>
                <w:szCs w:val="25"/>
              </w:rPr>
              <w:t xml:space="preserve"> </w:t>
            </w:r>
            <w:r w:rsidRPr="008519B7">
              <w:rPr>
                <w:rFonts w:ascii="Arial" w:hAnsi="Arial" w:cs="Arial"/>
                <w:bCs/>
                <w:sz w:val="25"/>
                <w:szCs w:val="25"/>
              </w:rPr>
              <w:t>Invitation to Interview</w:t>
            </w:r>
          </w:p>
        </w:tc>
      </w:tr>
      <w:tr w:rsidR="00F47C22" w:rsidRPr="008519B7" w14:paraId="42A87B85" w14:textId="77777777" w:rsidTr="00F47C22">
        <w:trPr>
          <w:gridAfter w:val="1"/>
          <w:wAfter w:w="164" w:type="dxa"/>
        </w:trPr>
        <w:tc>
          <w:tcPr>
            <w:tcW w:w="8613" w:type="dxa"/>
            <w:gridSpan w:val="2"/>
          </w:tcPr>
          <w:p w14:paraId="13D3E297" w14:textId="77777777" w:rsidR="00F47C22" w:rsidRPr="008519B7" w:rsidRDefault="00F47C22" w:rsidP="004A1E10">
            <w:pPr>
              <w:rPr>
                <w:rFonts w:ascii="Arial" w:hAnsi="Arial" w:cs="Arial"/>
                <w:bCs/>
                <w:sz w:val="25"/>
                <w:szCs w:val="25"/>
              </w:rPr>
            </w:pPr>
            <w:r w:rsidRPr="008519B7">
              <w:rPr>
                <w:rFonts w:ascii="Arial" w:hAnsi="Arial" w:cs="Arial"/>
                <w:b/>
                <w:sz w:val="25"/>
                <w:szCs w:val="25"/>
              </w:rPr>
              <w:t>Appendix   8</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Interview Assessment Form</w:t>
            </w:r>
          </w:p>
        </w:tc>
      </w:tr>
      <w:tr w:rsidR="00F47C22" w:rsidRPr="008519B7" w14:paraId="505BBB5E" w14:textId="77777777" w:rsidTr="00F47C22">
        <w:trPr>
          <w:gridAfter w:val="1"/>
          <w:wAfter w:w="164" w:type="dxa"/>
        </w:trPr>
        <w:tc>
          <w:tcPr>
            <w:tcW w:w="8613" w:type="dxa"/>
            <w:gridSpan w:val="2"/>
          </w:tcPr>
          <w:p w14:paraId="54976DCA" w14:textId="77777777" w:rsidR="00F47C22" w:rsidRPr="008519B7" w:rsidRDefault="00F47C22" w:rsidP="00E62C1F">
            <w:pPr>
              <w:ind w:left="2127" w:hanging="2127"/>
              <w:rPr>
                <w:rFonts w:ascii="Arial" w:hAnsi="Arial" w:cs="Arial"/>
                <w:bCs/>
                <w:sz w:val="25"/>
                <w:szCs w:val="25"/>
              </w:rPr>
            </w:pPr>
            <w:r w:rsidRPr="008519B7">
              <w:rPr>
                <w:rFonts w:ascii="Arial" w:hAnsi="Arial" w:cs="Arial"/>
                <w:b/>
                <w:sz w:val="25"/>
                <w:szCs w:val="25"/>
              </w:rPr>
              <w:t>Appendix   9</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Sample Competence Safeguarding Interview Questions</w:t>
            </w:r>
          </w:p>
        </w:tc>
      </w:tr>
      <w:tr w:rsidR="00F47C22" w:rsidRPr="008519B7" w14:paraId="4BEEA609" w14:textId="77777777" w:rsidTr="00F47C22">
        <w:trPr>
          <w:gridAfter w:val="1"/>
          <w:wAfter w:w="164" w:type="dxa"/>
        </w:trPr>
        <w:tc>
          <w:tcPr>
            <w:tcW w:w="8613" w:type="dxa"/>
            <w:gridSpan w:val="2"/>
          </w:tcPr>
          <w:p w14:paraId="6A2FEEF2" w14:textId="77777777" w:rsidR="00F47C22" w:rsidRPr="008519B7" w:rsidRDefault="00F47C22" w:rsidP="004A1E10">
            <w:pPr>
              <w:rPr>
                <w:rFonts w:ascii="Arial" w:hAnsi="Arial" w:cs="Arial"/>
                <w:bCs/>
                <w:sz w:val="25"/>
                <w:szCs w:val="25"/>
              </w:rPr>
            </w:pPr>
            <w:r w:rsidRPr="008519B7">
              <w:rPr>
                <w:rFonts w:ascii="Arial" w:hAnsi="Arial" w:cs="Arial"/>
                <w:b/>
                <w:sz w:val="25"/>
                <w:szCs w:val="25"/>
              </w:rPr>
              <w:t>Appendix  10</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Conditional Offer Letter</w:t>
            </w:r>
          </w:p>
        </w:tc>
      </w:tr>
      <w:tr w:rsidR="00F47C22" w:rsidRPr="008519B7" w14:paraId="3457F9BB" w14:textId="77777777" w:rsidTr="00F47C22">
        <w:trPr>
          <w:gridAfter w:val="1"/>
          <w:wAfter w:w="164" w:type="dxa"/>
        </w:trPr>
        <w:tc>
          <w:tcPr>
            <w:tcW w:w="8613" w:type="dxa"/>
            <w:gridSpan w:val="2"/>
          </w:tcPr>
          <w:p w14:paraId="1D64853B" w14:textId="77777777" w:rsidR="00F47C22" w:rsidRPr="008519B7" w:rsidRDefault="00F47C22" w:rsidP="00E52E2C">
            <w:pPr>
              <w:rPr>
                <w:rFonts w:ascii="Arial" w:hAnsi="Arial" w:cs="Arial"/>
                <w:b/>
                <w:sz w:val="25"/>
                <w:szCs w:val="25"/>
              </w:rPr>
            </w:pPr>
            <w:r w:rsidRPr="008519B7">
              <w:rPr>
                <w:rFonts w:ascii="Arial" w:hAnsi="Arial" w:cs="Arial"/>
                <w:b/>
                <w:sz w:val="25"/>
                <w:szCs w:val="25"/>
              </w:rPr>
              <w:t xml:space="preserve">Appendix  11        </w:t>
            </w:r>
            <w:r w:rsidR="00E525D7" w:rsidRPr="008519B7">
              <w:rPr>
                <w:rFonts w:ascii="Arial" w:hAnsi="Arial" w:cs="Arial"/>
                <w:b/>
                <w:sz w:val="25"/>
                <w:szCs w:val="25"/>
              </w:rPr>
              <w:t xml:space="preserve"> </w:t>
            </w:r>
            <w:r w:rsidRPr="008519B7">
              <w:rPr>
                <w:rFonts w:ascii="Arial" w:hAnsi="Arial" w:cs="Arial"/>
                <w:sz w:val="25"/>
                <w:szCs w:val="25"/>
              </w:rPr>
              <w:t xml:space="preserve">Prohibition </w:t>
            </w:r>
            <w:r w:rsidR="00E52E2C">
              <w:rPr>
                <w:rFonts w:ascii="Arial" w:hAnsi="Arial" w:cs="Arial"/>
                <w:sz w:val="25"/>
                <w:szCs w:val="25"/>
              </w:rPr>
              <w:t>Orders Guidance</w:t>
            </w:r>
          </w:p>
        </w:tc>
      </w:tr>
      <w:tr w:rsidR="00F47C22" w:rsidRPr="008519B7" w14:paraId="5D7ADC4C" w14:textId="77777777" w:rsidTr="00F47C22">
        <w:trPr>
          <w:gridAfter w:val="1"/>
          <w:wAfter w:w="164" w:type="dxa"/>
        </w:trPr>
        <w:tc>
          <w:tcPr>
            <w:tcW w:w="8613" w:type="dxa"/>
            <w:gridSpan w:val="2"/>
          </w:tcPr>
          <w:p w14:paraId="2E1457D9" w14:textId="77777777" w:rsidR="00F47C22" w:rsidRPr="008519B7" w:rsidRDefault="00F47C22" w:rsidP="00E525D7">
            <w:pPr>
              <w:tabs>
                <w:tab w:val="left" w:pos="2127"/>
              </w:tabs>
              <w:rPr>
                <w:rFonts w:ascii="Arial" w:hAnsi="Arial" w:cs="Arial"/>
                <w:bCs/>
                <w:sz w:val="25"/>
                <w:szCs w:val="25"/>
              </w:rPr>
            </w:pPr>
            <w:r w:rsidRPr="008519B7">
              <w:rPr>
                <w:rFonts w:ascii="Arial" w:hAnsi="Arial" w:cs="Arial"/>
                <w:b/>
                <w:sz w:val="25"/>
                <w:szCs w:val="25"/>
              </w:rPr>
              <w:t>Appendix  12 (a)</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 xml:space="preserve">Reference request letter </w:t>
            </w:r>
          </w:p>
        </w:tc>
      </w:tr>
      <w:tr w:rsidR="00F47C22" w:rsidRPr="008519B7" w14:paraId="4D386BC8" w14:textId="77777777" w:rsidTr="00F47C22">
        <w:trPr>
          <w:gridAfter w:val="1"/>
          <w:wAfter w:w="164" w:type="dxa"/>
        </w:trPr>
        <w:tc>
          <w:tcPr>
            <w:tcW w:w="8613" w:type="dxa"/>
            <w:gridSpan w:val="2"/>
          </w:tcPr>
          <w:p w14:paraId="4D623FDA" w14:textId="77777777" w:rsidR="00F47C22" w:rsidRPr="008519B7" w:rsidRDefault="00F47C22" w:rsidP="00E52E2C">
            <w:pPr>
              <w:rPr>
                <w:rFonts w:ascii="Arial" w:hAnsi="Arial" w:cs="Arial"/>
                <w:sz w:val="25"/>
                <w:szCs w:val="25"/>
              </w:rPr>
            </w:pPr>
            <w:r w:rsidRPr="008519B7">
              <w:rPr>
                <w:rFonts w:ascii="Arial" w:hAnsi="Arial" w:cs="Arial"/>
                <w:b/>
                <w:sz w:val="25"/>
                <w:szCs w:val="25"/>
              </w:rPr>
              <w:t xml:space="preserve">Appendix  12 (b)   </w:t>
            </w:r>
            <w:r w:rsidRPr="008519B7">
              <w:rPr>
                <w:rFonts w:ascii="Arial" w:hAnsi="Arial" w:cs="Arial"/>
                <w:sz w:val="25"/>
                <w:szCs w:val="25"/>
              </w:rPr>
              <w:t xml:space="preserve">Reference request </w:t>
            </w:r>
            <w:r w:rsidR="00E52E2C">
              <w:rPr>
                <w:rFonts w:ascii="Arial" w:hAnsi="Arial" w:cs="Arial"/>
                <w:sz w:val="25"/>
                <w:szCs w:val="25"/>
              </w:rPr>
              <w:t>form</w:t>
            </w:r>
          </w:p>
        </w:tc>
      </w:tr>
      <w:tr w:rsidR="00F47C22" w:rsidRPr="008519B7" w14:paraId="71648F78" w14:textId="77777777" w:rsidTr="00F47C22">
        <w:trPr>
          <w:gridAfter w:val="1"/>
          <w:wAfter w:w="164" w:type="dxa"/>
        </w:trPr>
        <w:tc>
          <w:tcPr>
            <w:tcW w:w="8613" w:type="dxa"/>
            <w:gridSpan w:val="2"/>
          </w:tcPr>
          <w:p w14:paraId="088BAC7B" w14:textId="77777777" w:rsidR="00F47C22" w:rsidRPr="008519B7" w:rsidRDefault="00F47C22" w:rsidP="00E525D7">
            <w:pPr>
              <w:rPr>
                <w:rFonts w:ascii="Arial" w:hAnsi="Arial" w:cs="Arial"/>
                <w:bCs/>
                <w:sz w:val="25"/>
                <w:szCs w:val="25"/>
              </w:rPr>
            </w:pPr>
            <w:r w:rsidRPr="008519B7">
              <w:rPr>
                <w:rFonts w:ascii="Arial" w:hAnsi="Arial" w:cs="Arial"/>
                <w:b/>
                <w:sz w:val="25"/>
                <w:szCs w:val="25"/>
              </w:rPr>
              <w:t>Appendix  13</w:t>
            </w:r>
            <w:r w:rsidRPr="008519B7">
              <w:rPr>
                <w:rFonts w:ascii="Arial" w:hAnsi="Arial" w:cs="Arial"/>
                <w:bCs/>
                <w:sz w:val="25"/>
                <w:szCs w:val="25"/>
              </w:rPr>
              <w:t xml:space="preserve"> </w:t>
            </w:r>
            <w:r w:rsidRPr="008519B7">
              <w:rPr>
                <w:rFonts w:ascii="Arial" w:hAnsi="Arial" w:cs="Arial"/>
                <w:b/>
                <w:bCs/>
                <w:sz w:val="25"/>
                <w:szCs w:val="25"/>
              </w:rPr>
              <w:t>(a)</w:t>
            </w:r>
            <w:r w:rsidRPr="008519B7">
              <w:rPr>
                <w:rFonts w:ascii="Arial" w:hAnsi="Arial" w:cs="Arial"/>
                <w:bCs/>
                <w:sz w:val="25"/>
                <w:szCs w:val="25"/>
              </w:rPr>
              <w:t xml:space="preserve">   Positive Disclosure  - guidance</w:t>
            </w:r>
          </w:p>
        </w:tc>
      </w:tr>
      <w:tr w:rsidR="00F47C22" w:rsidRPr="008519B7" w14:paraId="0646EDA6" w14:textId="77777777" w:rsidTr="00F47C22">
        <w:trPr>
          <w:gridAfter w:val="1"/>
          <w:wAfter w:w="164" w:type="dxa"/>
        </w:trPr>
        <w:tc>
          <w:tcPr>
            <w:tcW w:w="8613" w:type="dxa"/>
            <w:gridSpan w:val="2"/>
          </w:tcPr>
          <w:p w14:paraId="39E0F5EA" w14:textId="77777777" w:rsidR="00F47C22" w:rsidRPr="008519B7" w:rsidRDefault="00F47C22" w:rsidP="00E525D7">
            <w:pPr>
              <w:rPr>
                <w:rFonts w:ascii="Arial" w:hAnsi="Arial" w:cs="Arial"/>
                <w:b/>
                <w:sz w:val="25"/>
                <w:szCs w:val="25"/>
              </w:rPr>
            </w:pPr>
            <w:r w:rsidRPr="008519B7">
              <w:rPr>
                <w:rFonts w:ascii="Arial" w:hAnsi="Arial" w:cs="Arial"/>
                <w:b/>
                <w:sz w:val="25"/>
                <w:szCs w:val="25"/>
              </w:rPr>
              <w:t>Appendix  13 (</w:t>
            </w:r>
            <w:r w:rsidR="00E525D7" w:rsidRPr="008519B7">
              <w:rPr>
                <w:rFonts w:ascii="Arial" w:hAnsi="Arial" w:cs="Arial"/>
                <w:b/>
                <w:sz w:val="25"/>
                <w:szCs w:val="25"/>
              </w:rPr>
              <w:t>b</w:t>
            </w:r>
            <w:r w:rsidRPr="008519B7">
              <w:rPr>
                <w:rFonts w:ascii="Arial" w:hAnsi="Arial" w:cs="Arial"/>
                <w:b/>
                <w:sz w:val="25"/>
                <w:szCs w:val="25"/>
              </w:rPr>
              <w:t xml:space="preserve">)   </w:t>
            </w:r>
            <w:r w:rsidRPr="008519B7">
              <w:rPr>
                <w:rFonts w:ascii="Arial" w:hAnsi="Arial" w:cs="Arial"/>
                <w:sz w:val="25"/>
                <w:szCs w:val="25"/>
              </w:rPr>
              <w:t>Positive Disclosure  - flowchar</w:t>
            </w:r>
            <w:r w:rsidR="001466AE" w:rsidRPr="008519B7">
              <w:rPr>
                <w:rFonts w:ascii="Arial" w:hAnsi="Arial" w:cs="Arial"/>
                <w:sz w:val="25"/>
                <w:szCs w:val="25"/>
              </w:rPr>
              <w:t>t</w:t>
            </w:r>
          </w:p>
        </w:tc>
      </w:tr>
      <w:tr w:rsidR="00F47C22" w:rsidRPr="008519B7" w14:paraId="2A23DCA1" w14:textId="77777777" w:rsidTr="00F47C22">
        <w:trPr>
          <w:gridAfter w:val="1"/>
          <w:wAfter w:w="164" w:type="dxa"/>
        </w:trPr>
        <w:tc>
          <w:tcPr>
            <w:tcW w:w="8613" w:type="dxa"/>
            <w:gridSpan w:val="2"/>
          </w:tcPr>
          <w:p w14:paraId="6A17B266" w14:textId="77777777" w:rsidR="00BF63A6" w:rsidRPr="008519B7" w:rsidRDefault="00F47C22" w:rsidP="00E525D7">
            <w:pPr>
              <w:rPr>
                <w:rFonts w:ascii="Arial" w:hAnsi="Arial" w:cs="Arial"/>
                <w:bCs/>
                <w:sz w:val="25"/>
                <w:szCs w:val="25"/>
              </w:rPr>
            </w:pPr>
            <w:r w:rsidRPr="008519B7">
              <w:rPr>
                <w:rFonts w:ascii="Arial" w:hAnsi="Arial" w:cs="Arial"/>
                <w:b/>
                <w:sz w:val="25"/>
                <w:szCs w:val="25"/>
              </w:rPr>
              <w:t xml:space="preserve">Appendix  14       </w:t>
            </w:r>
            <w:r w:rsidR="00E525D7" w:rsidRPr="008519B7">
              <w:rPr>
                <w:rFonts w:ascii="Arial" w:hAnsi="Arial" w:cs="Arial"/>
                <w:b/>
                <w:sz w:val="25"/>
                <w:szCs w:val="25"/>
              </w:rPr>
              <w:t xml:space="preserve">  </w:t>
            </w:r>
            <w:r w:rsidRPr="008519B7">
              <w:rPr>
                <w:rFonts w:ascii="Arial" w:hAnsi="Arial" w:cs="Arial"/>
                <w:bCs/>
                <w:sz w:val="25"/>
                <w:szCs w:val="25"/>
              </w:rPr>
              <w:t>DBS – Risk Assessment Form</w:t>
            </w:r>
          </w:p>
        </w:tc>
      </w:tr>
      <w:tr w:rsidR="00BF63A6" w:rsidRPr="008519B7" w14:paraId="27D35AB7" w14:textId="77777777" w:rsidTr="00F47C22">
        <w:trPr>
          <w:gridAfter w:val="1"/>
          <w:wAfter w:w="164" w:type="dxa"/>
        </w:trPr>
        <w:tc>
          <w:tcPr>
            <w:tcW w:w="8613" w:type="dxa"/>
            <w:gridSpan w:val="2"/>
          </w:tcPr>
          <w:p w14:paraId="3CD3E3B5" w14:textId="77777777" w:rsidR="00BF63A6" w:rsidRPr="008519B7" w:rsidRDefault="00BF63A6" w:rsidP="00D83942">
            <w:pPr>
              <w:rPr>
                <w:rFonts w:ascii="Arial" w:hAnsi="Arial" w:cs="Arial"/>
                <w:b/>
                <w:sz w:val="25"/>
                <w:szCs w:val="25"/>
              </w:rPr>
            </w:pPr>
            <w:r w:rsidRPr="008519B7">
              <w:rPr>
                <w:rFonts w:ascii="Arial" w:hAnsi="Arial" w:cs="Arial"/>
                <w:b/>
                <w:sz w:val="25"/>
                <w:szCs w:val="25"/>
              </w:rPr>
              <w:t xml:space="preserve">Appendix  15         </w:t>
            </w:r>
            <w:r w:rsidRPr="008519B7">
              <w:rPr>
                <w:rFonts w:ascii="Arial" w:hAnsi="Arial" w:cs="Arial"/>
                <w:sz w:val="25"/>
                <w:szCs w:val="25"/>
              </w:rPr>
              <w:t xml:space="preserve">Disqualification by Association </w:t>
            </w:r>
            <w:r w:rsidR="002357DF" w:rsidRPr="008519B7">
              <w:rPr>
                <w:rFonts w:ascii="Arial" w:hAnsi="Arial" w:cs="Arial"/>
                <w:sz w:val="25"/>
                <w:szCs w:val="25"/>
              </w:rPr>
              <w:t xml:space="preserve">New Starter Declaration </w:t>
            </w:r>
          </w:p>
        </w:tc>
      </w:tr>
      <w:tr w:rsidR="00F47C22" w:rsidRPr="008519B7" w14:paraId="660F6424" w14:textId="77777777" w:rsidTr="00F47C22">
        <w:trPr>
          <w:gridAfter w:val="1"/>
          <w:wAfter w:w="164" w:type="dxa"/>
        </w:trPr>
        <w:tc>
          <w:tcPr>
            <w:tcW w:w="8613" w:type="dxa"/>
            <w:gridSpan w:val="2"/>
          </w:tcPr>
          <w:p w14:paraId="724BEEA7" w14:textId="77777777" w:rsidR="00F47C22" w:rsidRPr="008519B7" w:rsidRDefault="00F47C22" w:rsidP="00BF63A6">
            <w:pPr>
              <w:rPr>
                <w:rFonts w:ascii="Arial" w:hAnsi="Arial" w:cs="Arial"/>
                <w:bCs/>
                <w:sz w:val="25"/>
                <w:szCs w:val="25"/>
              </w:rPr>
            </w:pPr>
            <w:r w:rsidRPr="008519B7">
              <w:rPr>
                <w:rFonts w:ascii="Arial" w:hAnsi="Arial" w:cs="Arial"/>
                <w:b/>
                <w:sz w:val="25"/>
                <w:szCs w:val="25"/>
              </w:rPr>
              <w:t>Appendix  1</w:t>
            </w:r>
            <w:r w:rsidR="00BF63A6" w:rsidRPr="008519B7">
              <w:rPr>
                <w:rFonts w:ascii="Arial" w:hAnsi="Arial" w:cs="Arial"/>
                <w:b/>
                <w:sz w:val="25"/>
                <w:szCs w:val="25"/>
              </w:rPr>
              <w:t>6</w:t>
            </w:r>
            <w:r w:rsidRPr="008519B7">
              <w:rPr>
                <w:rFonts w:ascii="Arial" w:hAnsi="Arial" w:cs="Arial"/>
                <w:bCs/>
                <w:sz w:val="25"/>
                <w:szCs w:val="25"/>
              </w:rPr>
              <w:t xml:space="preserve">        </w:t>
            </w:r>
            <w:r w:rsidR="00E525D7" w:rsidRPr="008519B7">
              <w:rPr>
                <w:rFonts w:ascii="Arial" w:hAnsi="Arial" w:cs="Arial"/>
                <w:bCs/>
                <w:sz w:val="25"/>
                <w:szCs w:val="25"/>
              </w:rPr>
              <w:t xml:space="preserve"> </w:t>
            </w:r>
            <w:r w:rsidRPr="008519B7">
              <w:rPr>
                <w:rFonts w:ascii="Arial" w:hAnsi="Arial" w:cs="Arial"/>
                <w:bCs/>
                <w:sz w:val="25"/>
                <w:szCs w:val="25"/>
              </w:rPr>
              <w:t>Appointing Qualified Teachers</w:t>
            </w:r>
          </w:p>
        </w:tc>
      </w:tr>
      <w:tr w:rsidR="00F47C22" w:rsidRPr="008519B7" w14:paraId="7BBCEAEE" w14:textId="77777777" w:rsidTr="00F47C22">
        <w:trPr>
          <w:gridAfter w:val="1"/>
          <w:wAfter w:w="164" w:type="dxa"/>
        </w:trPr>
        <w:tc>
          <w:tcPr>
            <w:tcW w:w="8613" w:type="dxa"/>
            <w:gridSpan w:val="2"/>
          </w:tcPr>
          <w:p w14:paraId="7781B36F" w14:textId="77777777" w:rsidR="00E52E2C" w:rsidRDefault="00F47C22" w:rsidP="00BE2900">
            <w:pPr>
              <w:tabs>
                <w:tab w:val="left" w:pos="1080"/>
                <w:tab w:val="left" w:pos="1620"/>
              </w:tabs>
              <w:ind w:left="2127" w:hanging="2127"/>
              <w:rPr>
                <w:rFonts w:ascii="Arial" w:hAnsi="Arial" w:cs="Arial"/>
                <w:sz w:val="25"/>
                <w:szCs w:val="25"/>
              </w:rPr>
            </w:pPr>
            <w:r w:rsidRPr="008519B7">
              <w:rPr>
                <w:rFonts w:ascii="Arial" w:hAnsi="Arial" w:cs="Arial"/>
                <w:b/>
                <w:sz w:val="25"/>
                <w:szCs w:val="25"/>
              </w:rPr>
              <w:lastRenderedPageBreak/>
              <w:t>Appendix  1</w:t>
            </w:r>
            <w:r w:rsidR="00BF63A6" w:rsidRPr="008519B7">
              <w:rPr>
                <w:rFonts w:ascii="Arial" w:hAnsi="Arial" w:cs="Arial"/>
                <w:b/>
                <w:sz w:val="25"/>
                <w:szCs w:val="25"/>
              </w:rPr>
              <w:t>7</w:t>
            </w:r>
            <w:r w:rsidR="00491A06" w:rsidRPr="008519B7">
              <w:rPr>
                <w:rFonts w:ascii="Arial" w:hAnsi="Arial" w:cs="Arial"/>
                <w:b/>
                <w:sz w:val="25"/>
                <w:szCs w:val="25"/>
              </w:rPr>
              <w:t xml:space="preserve">     </w:t>
            </w:r>
            <w:r w:rsidRPr="008519B7">
              <w:rPr>
                <w:rFonts w:ascii="Arial" w:hAnsi="Arial" w:cs="Arial"/>
                <w:b/>
                <w:sz w:val="25"/>
                <w:szCs w:val="25"/>
              </w:rPr>
              <w:t xml:space="preserve">   </w:t>
            </w:r>
            <w:r w:rsidR="00E525D7" w:rsidRPr="008519B7">
              <w:rPr>
                <w:rFonts w:ascii="Arial" w:hAnsi="Arial" w:cs="Arial"/>
                <w:b/>
                <w:sz w:val="25"/>
                <w:szCs w:val="25"/>
              </w:rPr>
              <w:t xml:space="preserve"> </w:t>
            </w:r>
            <w:r w:rsidR="00BE2900" w:rsidRPr="008519B7">
              <w:rPr>
                <w:rFonts w:ascii="Arial" w:hAnsi="Arial" w:cs="Arial"/>
                <w:sz w:val="25"/>
                <w:szCs w:val="25"/>
              </w:rPr>
              <w:t>Applicant Guide to illegal working</w:t>
            </w:r>
            <w:r w:rsidR="006832D8" w:rsidRPr="008519B7">
              <w:rPr>
                <w:rFonts w:ascii="Arial" w:hAnsi="Arial" w:cs="Arial"/>
                <w:sz w:val="25"/>
                <w:szCs w:val="25"/>
              </w:rPr>
              <w:t xml:space="preserve"> </w:t>
            </w:r>
            <w:r w:rsidR="00BE2900" w:rsidRPr="008519B7">
              <w:rPr>
                <w:rFonts w:ascii="Arial" w:hAnsi="Arial" w:cs="Arial"/>
                <w:sz w:val="25"/>
                <w:szCs w:val="25"/>
              </w:rPr>
              <w:t>–</w:t>
            </w:r>
            <w:r w:rsidR="006832D8" w:rsidRPr="008519B7">
              <w:rPr>
                <w:rFonts w:ascii="Arial" w:hAnsi="Arial" w:cs="Arial"/>
                <w:sz w:val="25"/>
                <w:szCs w:val="25"/>
              </w:rPr>
              <w:t xml:space="preserve"> guidance</w:t>
            </w:r>
            <w:r w:rsidR="00BE2900" w:rsidRPr="008519B7">
              <w:rPr>
                <w:rFonts w:ascii="Arial" w:hAnsi="Arial" w:cs="Arial"/>
                <w:sz w:val="25"/>
                <w:szCs w:val="25"/>
              </w:rPr>
              <w:t xml:space="preserve"> for school</w:t>
            </w:r>
          </w:p>
          <w:p w14:paraId="45CD9AEA" w14:textId="77777777" w:rsidR="00F47C22" w:rsidRPr="008519B7" w:rsidRDefault="00E52E2C" w:rsidP="00BE2900">
            <w:pPr>
              <w:tabs>
                <w:tab w:val="left" w:pos="1080"/>
                <w:tab w:val="left" w:pos="1620"/>
              </w:tabs>
              <w:ind w:left="2127" w:hanging="2127"/>
              <w:rPr>
                <w:rFonts w:ascii="Arial" w:hAnsi="Arial" w:cs="Arial"/>
                <w:b/>
                <w:sz w:val="25"/>
                <w:szCs w:val="25"/>
              </w:rPr>
            </w:pPr>
            <w:r>
              <w:rPr>
                <w:rFonts w:ascii="Arial" w:hAnsi="Arial" w:cs="Arial"/>
                <w:b/>
                <w:sz w:val="25"/>
                <w:szCs w:val="25"/>
              </w:rPr>
              <w:t xml:space="preserve">                       </w:t>
            </w:r>
            <w:r w:rsidR="00BE2900" w:rsidRPr="008519B7">
              <w:rPr>
                <w:rFonts w:ascii="Arial" w:hAnsi="Arial" w:cs="Arial"/>
                <w:sz w:val="25"/>
                <w:szCs w:val="25"/>
              </w:rPr>
              <w:t xml:space="preserve">     </w:t>
            </w:r>
            <w:r w:rsidR="00B00553">
              <w:rPr>
                <w:rFonts w:ascii="Arial" w:hAnsi="Arial" w:cs="Arial"/>
                <w:sz w:val="25"/>
                <w:szCs w:val="25"/>
              </w:rPr>
              <w:t xml:space="preserve">   </w:t>
            </w:r>
            <w:r w:rsidR="00BE2900" w:rsidRPr="008519B7">
              <w:rPr>
                <w:rFonts w:ascii="Arial" w:hAnsi="Arial" w:cs="Arial"/>
                <w:sz w:val="25"/>
                <w:szCs w:val="25"/>
              </w:rPr>
              <w:t>and applicant</w:t>
            </w:r>
            <w:r w:rsidR="006832D8" w:rsidRPr="008519B7">
              <w:rPr>
                <w:rFonts w:ascii="Arial" w:hAnsi="Arial" w:cs="Arial"/>
                <w:sz w:val="25"/>
                <w:szCs w:val="25"/>
              </w:rPr>
              <w:t xml:space="preserve"> </w:t>
            </w:r>
          </w:p>
        </w:tc>
      </w:tr>
      <w:tr w:rsidR="00F47C22" w:rsidRPr="008519B7" w14:paraId="6AC6EBD8" w14:textId="77777777" w:rsidTr="00F47C22">
        <w:trPr>
          <w:gridAfter w:val="1"/>
          <w:wAfter w:w="164" w:type="dxa"/>
        </w:trPr>
        <w:tc>
          <w:tcPr>
            <w:tcW w:w="8613" w:type="dxa"/>
            <w:gridSpan w:val="2"/>
          </w:tcPr>
          <w:p w14:paraId="198DAA31" w14:textId="77777777" w:rsidR="00F47C22" w:rsidRPr="008519B7" w:rsidRDefault="00F47C22" w:rsidP="00BF63A6">
            <w:pPr>
              <w:rPr>
                <w:rFonts w:ascii="Arial" w:hAnsi="Arial" w:cs="Arial"/>
                <w:sz w:val="25"/>
                <w:szCs w:val="25"/>
              </w:rPr>
            </w:pPr>
            <w:r w:rsidRPr="008519B7">
              <w:rPr>
                <w:rFonts w:ascii="Arial" w:hAnsi="Arial" w:cs="Arial"/>
                <w:b/>
                <w:sz w:val="25"/>
                <w:szCs w:val="25"/>
              </w:rPr>
              <w:t>Appendix  1</w:t>
            </w:r>
            <w:r w:rsidR="00BF63A6" w:rsidRPr="008519B7">
              <w:rPr>
                <w:rFonts w:ascii="Arial" w:hAnsi="Arial" w:cs="Arial"/>
                <w:b/>
                <w:sz w:val="25"/>
                <w:szCs w:val="25"/>
              </w:rPr>
              <w:t>8</w:t>
            </w:r>
            <w:r w:rsidRPr="008519B7">
              <w:rPr>
                <w:rFonts w:ascii="Arial" w:hAnsi="Arial" w:cs="Arial"/>
                <w:sz w:val="25"/>
                <w:szCs w:val="25"/>
              </w:rPr>
              <w:t xml:space="preserve">        </w:t>
            </w:r>
            <w:r w:rsidR="00E525D7" w:rsidRPr="008519B7">
              <w:rPr>
                <w:rFonts w:ascii="Arial" w:hAnsi="Arial" w:cs="Arial"/>
                <w:sz w:val="25"/>
                <w:szCs w:val="25"/>
              </w:rPr>
              <w:t xml:space="preserve"> </w:t>
            </w:r>
            <w:r w:rsidRPr="008519B7">
              <w:rPr>
                <w:rFonts w:ascii="Arial" w:hAnsi="Arial" w:cs="Arial"/>
                <w:sz w:val="25"/>
                <w:szCs w:val="25"/>
              </w:rPr>
              <w:t>New</w:t>
            </w:r>
            <w:r w:rsidRPr="008519B7">
              <w:rPr>
                <w:rFonts w:ascii="Arial" w:hAnsi="Arial" w:cs="Arial"/>
                <w:b/>
                <w:sz w:val="25"/>
                <w:szCs w:val="25"/>
              </w:rPr>
              <w:t xml:space="preserve"> </w:t>
            </w:r>
            <w:r w:rsidRPr="008519B7">
              <w:rPr>
                <w:rFonts w:ascii="Arial" w:hAnsi="Arial" w:cs="Arial"/>
                <w:sz w:val="25"/>
                <w:szCs w:val="25"/>
              </w:rPr>
              <w:t>Employee</w:t>
            </w:r>
            <w:r w:rsidRPr="008519B7">
              <w:rPr>
                <w:rFonts w:ascii="Arial" w:hAnsi="Arial" w:cs="Arial"/>
                <w:b/>
                <w:sz w:val="25"/>
                <w:szCs w:val="25"/>
              </w:rPr>
              <w:t xml:space="preserve"> </w:t>
            </w:r>
            <w:r w:rsidRPr="008519B7">
              <w:rPr>
                <w:rFonts w:ascii="Arial" w:hAnsi="Arial" w:cs="Arial"/>
                <w:sz w:val="25"/>
                <w:szCs w:val="25"/>
              </w:rPr>
              <w:t>Recruitment Checklist</w:t>
            </w:r>
          </w:p>
        </w:tc>
      </w:tr>
      <w:tr w:rsidR="00F47C22" w:rsidRPr="008519B7" w14:paraId="3CAAE829" w14:textId="77777777" w:rsidTr="00F47C22">
        <w:trPr>
          <w:gridAfter w:val="1"/>
          <w:wAfter w:w="164" w:type="dxa"/>
        </w:trPr>
        <w:tc>
          <w:tcPr>
            <w:tcW w:w="8613" w:type="dxa"/>
            <w:gridSpan w:val="2"/>
          </w:tcPr>
          <w:p w14:paraId="6C52B9B3" w14:textId="77777777" w:rsidR="00F47C22" w:rsidRPr="008519B7" w:rsidRDefault="00F47C22" w:rsidP="00BF63A6">
            <w:pPr>
              <w:rPr>
                <w:rFonts w:ascii="Arial" w:hAnsi="Arial" w:cs="Arial"/>
                <w:b/>
                <w:sz w:val="25"/>
                <w:szCs w:val="25"/>
              </w:rPr>
            </w:pPr>
            <w:r w:rsidRPr="008519B7">
              <w:rPr>
                <w:rFonts w:ascii="Arial" w:hAnsi="Arial" w:cs="Arial"/>
                <w:b/>
                <w:sz w:val="25"/>
                <w:szCs w:val="25"/>
              </w:rPr>
              <w:t>Appendix  1</w:t>
            </w:r>
            <w:r w:rsidR="00BF63A6" w:rsidRPr="008519B7">
              <w:rPr>
                <w:rFonts w:ascii="Arial" w:hAnsi="Arial" w:cs="Arial"/>
                <w:b/>
                <w:sz w:val="25"/>
                <w:szCs w:val="25"/>
              </w:rPr>
              <w:t>9</w:t>
            </w:r>
            <w:r w:rsidRPr="008519B7">
              <w:rPr>
                <w:rFonts w:ascii="Arial" w:hAnsi="Arial" w:cs="Arial"/>
                <w:b/>
                <w:sz w:val="25"/>
                <w:szCs w:val="25"/>
              </w:rPr>
              <w:t xml:space="preserve">        </w:t>
            </w:r>
            <w:r w:rsidR="00E525D7" w:rsidRPr="008519B7">
              <w:rPr>
                <w:rFonts w:ascii="Arial" w:hAnsi="Arial" w:cs="Arial"/>
                <w:b/>
                <w:sz w:val="25"/>
                <w:szCs w:val="25"/>
              </w:rPr>
              <w:t xml:space="preserve"> </w:t>
            </w:r>
            <w:r w:rsidRPr="008519B7">
              <w:rPr>
                <w:rFonts w:ascii="Arial" w:hAnsi="Arial" w:cs="Arial"/>
                <w:sz w:val="25"/>
                <w:szCs w:val="25"/>
              </w:rPr>
              <w:t>Exit interviews</w:t>
            </w:r>
          </w:p>
        </w:tc>
      </w:tr>
      <w:tr w:rsidR="00F47C22" w:rsidRPr="008519B7" w14:paraId="1B43CFDD" w14:textId="77777777" w:rsidTr="00F47C22">
        <w:trPr>
          <w:gridAfter w:val="1"/>
          <w:wAfter w:w="164" w:type="dxa"/>
        </w:trPr>
        <w:tc>
          <w:tcPr>
            <w:tcW w:w="8613" w:type="dxa"/>
            <w:gridSpan w:val="2"/>
          </w:tcPr>
          <w:p w14:paraId="03994889" w14:textId="77777777" w:rsidR="00F47C22" w:rsidRPr="00FE2A81" w:rsidRDefault="00F47C22" w:rsidP="00BF63A6">
            <w:pPr>
              <w:tabs>
                <w:tab w:val="left" w:pos="1080"/>
                <w:tab w:val="left" w:pos="1620"/>
              </w:tabs>
              <w:rPr>
                <w:rFonts w:ascii="Arial" w:hAnsi="Arial" w:cs="Arial"/>
                <w:bCs/>
                <w:color w:val="000000"/>
                <w:sz w:val="25"/>
                <w:szCs w:val="25"/>
              </w:rPr>
            </w:pPr>
            <w:r w:rsidRPr="00FE2A81">
              <w:rPr>
                <w:rFonts w:ascii="Arial" w:hAnsi="Arial" w:cs="Arial"/>
                <w:b/>
                <w:color w:val="000000"/>
                <w:sz w:val="25"/>
                <w:szCs w:val="25"/>
              </w:rPr>
              <w:t xml:space="preserve">Appendix  </w:t>
            </w:r>
            <w:r w:rsidR="00BF63A6" w:rsidRPr="00FE2A81">
              <w:rPr>
                <w:rFonts w:ascii="Arial" w:hAnsi="Arial" w:cs="Arial"/>
                <w:b/>
                <w:color w:val="000000"/>
                <w:sz w:val="25"/>
                <w:szCs w:val="25"/>
              </w:rPr>
              <w:t>20</w:t>
            </w:r>
            <w:r w:rsidRPr="00FE2A81">
              <w:rPr>
                <w:rFonts w:ascii="Arial" w:hAnsi="Arial" w:cs="Arial"/>
                <w:bCs/>
                <w:color w:val="000000"/>
                <w:sz w:val="25"/>
                <w:szCs w:val="25"/>
              </w:rPr>
              <w:t xml:space="preserve">        </w:t>
            </w:r>
            <w:r w:rsidR="00E525D7" w:rsidRPr="00FE2A81">
              <w:rPr>
                <w:rFonts w:ascii="Arial" w:hAnsi="Arial" w:cs="Arial"/>
                <w:bCs/>
                <w:color w:val="000000"/>
                <w:sz w:val="25"/>
                <w:szCs w:val="25"/>
              </w:rPr>
              <w:t xml:space="preserve"> </w:t>
            </w:r>
            <w:r w:rsidRPr="00FE2A81">
              <w:rPr>
                <w:rFonts w:ascii="Arial" w:hAnsi="Arial" w:cs="Arial"/>
                <w:bCs/>
                <w:color w:val="000000"/>
                <w:sz w:val="25"/>
                <w:szCs w:val="25"/>
              </w:rPr>
              <w:t>Flowchart for Safer Recruitment</w:t>
            </w:r>
          </w:p>
          <w:p w14:paraId="2A8068DE" w14:textId="77777777" w:rsidR="003D47B1" w:rsidRPr="00FE2A81" w:rsidRDefault="003D47B1" w:rsidP="00BF63A6">
            <w:pPr>
              <w:tabs>
                <w:tab w:val="left" w:pos="1080"/>
                <w:tab w:val="left" w:pos="1620"/>
              </w:tabs>
              <w:rPr>
                <w:rFonts w:ascii="Arial" w:hAnsi="Arial" w:cs="Arial"/>
                <w:b/>
                <w:bCs/>
                <w:color w:val="000000"/>
                <w:sz w:val="25"/>
                <w:szCs w:val="25"/>
              </w:rPr>
            </w:pPr>
            <w:r w:rsidRPr="00FE2A81">
              <w:rPr>
                <w:rFonts w:ascii="Arial" w:hAnsi="Arial" w:cs="Arial"/>
                <w:b/>
                <w:bCs/>
                <w:color w:val="000000"/>
                <w:sz w:val="25"/>
                <w:szCs w:val="25"/>
              </w:rPr>
              <w:t xml:space="preserve">Appendix </w:t>
            </w:r>
            <w:r w:rsidR="001C2634">
              <w:rPr>
                <w:rFonts w:ascii="Arial" w:hAnsi="Arial" w:cs="Arial"/>
                <w:b/>
                <w:bCs/>
                <w:color w:val="000000"/>
                <w:sz w:val="25"/>
                <w:szCs w:val="25"/>
              </w:rPr>
              <w:t xml:space="preserve"> </w:t>
            </w:r>
            <w:r w:rsidRPr="00FE2A81">
              <w:rPr>
                <w:rFonts w:ascii="Arial" w:hAnsi="Arial" w:cs="Arial"/>
                <w:b/>
                <w:bCs/>
                <w:color w:val="000000"/>
                <w:sz w:val="25"/>
                <w:szCs w:val="25"/>
              </w:rPr>
              <w:t xml:space="preserve">21         </w:t>
            </w:r>
            <w:r w:rsidRPr="00FE2A81">
              <w:rPr>
                <w:rFonts w:ascii="Arial" w:hAnsi="Arial" w:cs="Arial"/>
                <w:bCs/>
                <w:color w:val="000000"/>
                <w:sz w:val="25"/>
                <w:szCs w:val="25"/>
              </w:rPr>
              <w:t>Equal Opportunity Policy Statement</w:t>
            </w:r>
          </w:p>
        </w:tc>
      </w:tr>
      <w:tr w:rsidR="003D47B1" w:rsidRPr="008519B7" w14:paraId="3080E30A" w14:textId="77777777" w:rsidTr="00F47C22">
        <w:trPr>
          <w:gridAfter w:val="1"/>
          <w:wAfter w:w="164" w:type="dxa"/>
        </w:trPr>
        <w:tc>
          <w:tcPr>
            <w:tcW w:w="8613" w:type="dxa"/>
            <w:gridSpan w:val="2"/>
          </w:tcPr>
          <w:p w14:paraId="138A0224" w14:textId="77777777" w:rsidR="003D47B1" w:rsidRPr="00FE2A81" w:rsidRDefault="000D3573" w:rsidP="00BF63A6">
            <w:pPr>
              <w:tabs>
                <w:tab w:val="left" w:pos="1080"/>
                <w:tab w:val="left" w:pos="1620"/>
              </w:tabs>
              <w:rPr>
                <w:rFonts w:ascii="Arial" w:hAnsi="Arial" w:cs="Arial"/>
                <w:b/>
                <w:color w:val="000000"/>
                <w:sz w:val="25"/>
                <w:szCs w:val="25"/>
              </w:rPr>
            </w:pPr>
            <w:r w:rsidRPr="00FE2A81">
              <w:rPr>
                <w:rFonts w:ascii="Arial" w:hAnsi="Arial" w:cs="Arial"/>
                <w:b/>
                <w:color w:val="000000"/>
                <w:sz w:val="25"/>
                <w:szCs w:val="25"/>
              </w:rPr>
              <w:t xml:space="preserve">Appendix </w:t>
            </w:r>
            <w:r w:rsidR="001C2634">
              <w:rPr>
                <w:rFonts w:ascii="Arial" w:hAnsi="Arial" w:cs="Arial"/>
                <w:b/>
                <w:color w:val="000000"/>
                <w:sz w:val="25"/>
                <w:szCs w:val="25"/>
              </w:rPr>
              <w:t xml:space="preserve"> </w:t>
            </w:r>
            <w:r w:rsidRPr="00FE2A81">
              <w:rPr>
                <w:rFonts w:ascii="Arial" w:hAnsi="Arial" w:cs="Arial"/>
                <w:b/>
                <w:color w:val="000000"/>
                <w:sz w:val="25"/>
                <w:szCs w:val="25"/>
              </w:rPr>
              <w:t xml:space="preserve">22         </w:t>
            </w:r>
            <w:r w:rsidRPr="00FE2A81">
              <w:rPr>
                <w:rFonts w:ascii="Arial" w:hAnsi="Arial" w:cs="Arial"/>
                <w:color w:val="000000"/>
                <w:sz w:val="25"/>
                <w:szCs w:val="25"/>
              </w:rPr>
              <w:t>Equality Act 2010 Overview</w:t>
            </w:r>
          </w:p>
        </w:tc>
      </w:tr>
      <w:tr w:rsidR="003D47B1" w:rsidRPr="008519B7" w14:paraId="29306BCF" w14:textId="77777777" w:rsidTr="00F47C22">
        <w:trPr>
          <w:gridAfter w:val="1"/>
          <w:wAfter w:w="164" w:type="dxa"/>
        </w:trPr>
        <w:tc>
          <w:tcPr>
            <w:tcW w:w="8613" w:type="dxa"/>
            <w:gridSpan w:val="2"/>
          </w:tcPr>
          <w:p w14:paraId="5B92C6CE" w14:textId="77777777" w:rsidR="003D47B1" w:rsidRDefault="003E4084" w:rsidP="00BF63A6">
            <w:pPr>
              <w:tabs>
                <w:tab w:val="left" w:pos="1080"/>
                <w:tab w:val="left" w:pos="1620"/>
              </w:tabs>
              <w:rPr>
                <w:rFonts w:ascii="Arial" w:hAnsi="Arial" w:cs="Arial"/>
                <w:b/>
                <w:color w:val="000000"/>
                <w:sz w:val="25"/>
                <w:szCs w:val="25"/>
              </w:rPr>
            </w:pPr>
            <w:r>
              <w:rPr>
                <w:rFonts w:ascii="Arial" w:hAnsi="Arial" w:cs="Arial"/>
                <w:b/>
                <w:color w:val="000000"/>
                <w:sz w:val="25"/>
                <w:szCs w:val="25"/>
              </w:rPr>
              <w:t xml:space="preserve">Appendix  23         </w:t>
            </w:r>
            <w:r w:rsidRPr="003E4084">
              <w:rPr>
                <w:rFonts w:ascii="Arial" w:hAnsi="Arial" w:cs="Arial"/>
                <w:color w:val="000000"/>
                <w:sz w:val="25"/>
                <w:szCs w:val="25"/>
              </w:rPr>
              <w:t>New Starter Guidance Note</w:t>
            </w:r>
            <w:r>
              <w:rPr>
                <w:rFonts w:ascii="Arial" w:hAnsi="Arial" w:cs="Arial"/>
                <w:b/>
                <w:color w:val="000000"/>
                <w:sz w:val="25"/>
                <w:szCs w:val="25"/>
              </w:rPr>
              <w:t xml:space="preserve"> </w:t>
            </w:r>
          </w:p>
          <w:p w14:paraId="28E1B450" w14:textId="77777777" w:rsidR="003E3E94" w:rsidRDefault="003E3E94" w:rsidP="005A0906">
            <w:pPr>
              <w:tabs>
                <w:tab w:val="left" w:pos="1080"/>
                <w:tab w:val="left" w:pos="1620"/>
              </w:tabs>
              <w:rPr>
                <w:rFonts w:ascii="Arial" w:hAnsi="Arial" w:cs="Arial"/>
                <w:color w:val="000000"/>
                <w:sz w:val="25"/>
                <w:szCs w:val="25"/>
              </w:rPr>
            </w:pPr>
            <w:r>
              <w:rPr>
                <w:rFonts w:ascii="Arial" w:hAnsi="Arial" w:cs="Arial"/>
                <w:b/>
                <w:color w:val="000000"/>
                <w:sz w:val="25"/>
                <w:szCs w:val="25"/>
              </w:rPr>
              <w:t xml:space="preserve">Appendix  24         </w:t>
            </w:r>
            <w:r w:rsidR="005A0906" w:rsidRPr="005A0906">
              <w:rPr>
                <w:rFonts w:ascii="Arial" w:hAnsi="Arial" w:cs="Arial"/>
                <w:color w:val="000000"/>
                <w:sz w:val="25"/>
                <w:szCs w:val="25"/>
              </w:rPr>
              <w:t xml:space="preserve">Risk Assessment </w:t>
            </w:r>
            <w:r w:rsidR="005A0906">
              <w:rPr>
                <w:rFonts w:ascii="Arial" w:hAnsi="Arial" w:cs="Arial"/>
                <w:color w:val="000000"/>
                <w:sz w:val="25"/>
                <w:szCs w:val="25"/>
              </w:rPr>
              <w:t xml:space="preserve">- </w:t>
            </w:r>
            <w:r w:rsidR="005A0906" w:rsidRPr="005A0906">
              <w:rPr>
                <w:rFonts w:ascii="Arial" w:hAnsi="Arial" w:cs="Arial"/>
                <w:color w:val="000000"/>
                <w:sz w:val="25"/>
                <w:szCs w:val="25"/>
              </w:rPr>
              <w:t>volunteers not in Regulated Activity</w:t>
            </w:r>
          </w:p>
          <w:p w14:paraId="75CF34FB" w14:textId="77777777" w:rsidR="005A0906" w:rsidRPr="005A0906" w:rsidRDefault="005A0906" w:rsidP="005A0906">
            <w:pPr>
              <w:tabs>
                <w:tab w:val="left" w:pos="1080"/>
                <w:tab w:val="left" w:pos="1620"/>
              </w:tabs>
              <w:rPr>
                <w:rFonts w:ascii="Arial" w:hAnsi="Arial" w:cs="Arial"/>
                <w:color w:val="000000"/>
                <w:sz w:val="25"/>
                <w:szCs w:val="25"/>
              </w:rPr>
            </w:pPr>
            <w:r w:rsidRPr="005A0906">
              <w:rPr>
                <w:rFonts w:ascii="Arial" w:hAnsi="Arial" w:cs="Arial"/>
                <w:b/>
                <w:color w:val="000000"/>
                <w:sz w:val="25"/>
                <w:szCs w:val="25"/>
              </w:rPr>
              <w:t xml:space="preserve">Appendix </w:t>
            </w:r>
            <w:r>
              <w:rPr>
                <w:rFonts w:ascii="Arial" w:hAnsi="Arial" w:cs="Arial"/>
                <w:b/>
                <w:color w:val="000000"/>
                <w:sz w:val="25"/>
                <w:szCs w:val="25"/>
              </w:rPr>
              <w:t xml:space="preserve"> </w:t>
            </w:r>
            <w:r w:rsidRPr="005A0906">
              <w:rPr>
                <w:rFonts w:ascii="Arial" w:hAnsi="Arial" w:cs="Arial"/>
                <w:b/>
                <w:color w:val="000000"/>
                <w:sz w:val="25"/>
                <w:szCs w:val="25"/>
              </w:rPr>
              <w:t>25</w:t>
            </w:r>
            <w:r>
              <w:rPr>
                <w:rFonts w:ascii="Arial" w:hAnsi="Arial" w:cs="Arial"/>
                <w:b/>
                <w:color w:val="000000"/>
                <w:sz w:val="25"/>
                <w:szCs w:val="25"/>
              </w:rPr>
              <w:t xml:space="preserve">         </w:t>
            </w:r>
            <w:r>
              <w:rPr>
                <w:rFonts w:ascii="Arial" w:hAnsi="Arial" w:cs="Arial"/>
                <w:color w:val="000000"/>
                <w:sz w:val="25"/>
                <w:szCs w:val="25"/>
              </w:rPr>
              <w:t>Flow Chart on DBS and Children Barred List checks</w:t>
            </w:r>
          </w:p>
        </w:tc>
      </w:tr>
      <w:tr w:rsidR="003E3E94" w:rsidRPr="008519B7" w14:paraId="6518F9F6" w14:textId="77777777" w:rsidTr="00F47C22">
        <w:trPr>
          <w:gridAfter w:val="1"/>
          <w:wAfter w:w="164" w:type="dxa"/>
        </w:trPr>
        <w:tc>
          <w:tcPr>
            <w:tcW w:w="8613" w:type="dxa"/>
            <w:gridSpan w:val="2"/>
          </w:tcPr>
          <w:p w14:paraId="41A4A9F5" w14:textId="77777777" w:rsidR="003E3E94" w:rsidRDefault="003E3E94" w:rsidP="00BF63A6">
            <w:pPr>
              <w:tabs>
                <w:tab w:val="left" w:pos="1080"/>
                <w:tab w:val="left" w:pos="1620"/>
              </w:tabs>
              <w:rPr>
                <w:rFonts w:ascii="Arial" w:hAnsi="Arial" w:cs="Arial"/>
                <w:b/>
                <w:color w:val="000000"/>
                <w:sz w:val="25"/>
                <w:szCs w:val="25"/>
              </w:rPr>
            </w:pPr>
          </w:p>
        </w:tc>
      </w:tr>
      <w:tr w:rsidR="005A0906" w:rsidRPr="008519B7" w14:paraId="7936CB73" w14:textId="77777777" w:rsidTr="00F47C22">
        <w:trPr>
          <w:gridAfter w:val="1"/>
          <w:wAfter w:w="164" w:type="dxa"/>
        </w:trPr>
        <w:tc>
          <w:tcPr>
            <w:tcW w:w="8613" w:type="dxa"/>
            <w:gridSpan w:val="2"/>
          </w:tcPr>
          <w:p w14:paraId="0A3A4A08" w14:textId="77777777" w:rsidR="005A0906" w:rsidRDefault="005A0906" w:rsidP="00BF63A6">
            <w:pPr>
              <w:tabs>
                <w:tab w:val="left" w:pos="1080"/>
                <w:tab w:val="left" w:pos="1620"/>
              </w:tabs>
              <w:rPr>
                <w:rFonts w:ascii="Arial" w:hAnsi="Arial" w:cs="Arial"/>
                <w:b/>
                <w:color w:val="000000"/>
                <w:sz w:val="25"/>
                <w:szCs w:val="25"/>
              </w:rPr>
            </w:pPr>
          </w:p>
        </w:tc>
      </w:tr>
      <w:tr w:rsidR="005A0906" w:rsidRPr="008519B7" w14:paraId="082D316A" w14:textId="77777777" w:rsidTr="00F47C22">
        <w:trPr>
          <w:gridAfter w:val="1"/>
          <w:wAfter w:w="164" w:type="dxa"/>
        </w:trPr>
        <w:tc>
          <w:tcPr>
            <w:tcW w:w="8613" w:type="dxa"/>
            <w:gridSpan w:val="2"/>
          </w:tcPr>
          <w:p w14:paraId="462803F9" w14:textId="77777777" w:rsidR="005A0906" w:rsidRDefault="005A0906" w:rsidP="00BF63A6">
            <w:pPr>
              <w:tabs>
                <w:tab w:val="left" w:pos="1080"/>
                <w:tab w:val="left" w:pos="1620"/>
              </w:tabs>
              <w:rPr>
                <w:rFonts w:ascii="Arial" w:hAnsi="Arial" w:cs="Arial"/>
                <w:b/>
                <w:color w:val="000000"/>
                <w:sz w:val="25"/>
                <w:szCs w:val="25"/>
              </w:rPr>
            </w:pPr>
          </w:p>
        </w:tc>
      </w:tr>
    </w:tbl>
    <w:p w14:paraId="48CD6DB3" w14:textId="77777777" w:rsidR="00A35CD4" w:rsidRDefault="00A35CD4">
      <w:pPr>
        <w:pStyle w:val="Header"/>
        <w:tabs>
          <w:tab w:val="clear" w:pos="4320"/>
          <w:tab w:val="clear" w:pos="8640"/>
        </w:tabs>
        <w:rPr>
          <w:rFonts w:ascii="Arial" w:hAnsi="Arial" w:cs="Arial"/>
        </w:rPr>
      </w:pPr>
    </w:p>
    <w:p w14:paraId="0BF63CBB" w14:textId="77777777" w:rsidR="008519B7" w:rsidRDefault="008519B7">
      <w:pPr>
        <w:pStyle w:val="Header"/>
        <w:tabs>
          <w:tab w:val="clear" w:pos="4320"/>
          <w:tab w:val="clear" w:pos="8640"/>
        </w:tabs>
        <w:rPr>
          <w:rFonts w:ascii="Arial" w:hAnsi="Arial" w:cs="Arial"/>
        </w:rPr>
      </w:pPr>
    </w:p>
    <w:p w14:paraId="0084771A" w14:textId="77777777" w:rsidR="008519B7" w:rsidRDefault="008519B7">
      <w:pPr>
        <w:pStyle w:val="Header"/>
        <w:tabs>
          <w:tab w:val="clear" w:pos="4320"/>
          <w:tab w:val="clear" w:pos="8640"/>
        </w:tabs>
        <w:rPr>
          <w:rFonts w:ascii="Arial" w:hAnsi="Arial" w:cs="Arial"/>
        </w:rPr>
      </w:pPr>
    </w:p>
    <w:p w14:paraId="74D9D784" w14:textId="77777777" w:rsidR="008519B7" w:rsidRDefault="008519B7">
      <w:pPr>
        <w:pStyle w:val="Header"/>
        <w:tabs>
          <w:tab w:val="clear" w:pos="4320"/>
          <w:tab w:val="clear" w:pos="8640"/>
        </w:tabs>
        <w:rPr>
          <w:rFonts w:ascii="Arial" w:hAnsi="Arial" w:cs="Arial"/>
        </w:rPr>
      </w:pPr>
    </w:p>
    <w:p w14:paraId="642DD033" w14:textId="77777777" w:rsidR="008519B7" w:rsidRDefault="008519B7">
      <w:pPr>
        <w:pStyle w:val="Header"/>
        <w:tabs>
          <w:tab w:val="clear" w:pos="4320"/>
          <w:tab w:val="clear" w:pos="8640"/>
        </w:tabs>
        <w:rPr>
          <w:rFonts w:ascii="Arial" w:hAnsi="Arial" w:cs="Arial"/>
        </w:rPr>
      </w:pPr>
    </w:p>
    <w:p w14:paraId="4C991376" w14:textId="77777777" w:rsidR="008519B7" w:rsidRDefault="008519B7">
      <w:pPr>
        <w:pStyle w:val="Header"/>
        <w:tabs>
          <w:tab w:val="clear" w:pos="4320"/>
          <w:tab w:val="clear" w:pos="8640"/>
        </w:tabs>
        <w:rPr>
          <w:rFonts w:ascii="Arial" w:hAnsi="Arial" w:cs="Arial"/>
        </w:rPr>
      </w:pPr>
    </w:p>
    <w:p w14:paraId="278C7507" w14:textId="77777777" w:rsidR="008519B7" w:rsidRDefault="008519B7">
      <w:pPr>
        <w:pStyle w:val="Header"/>
        <w:tabs>
          <w:tab w:val="clear" w:pos="4320"/>
          <w:tab w:val="clear" w:pos="8640"/>
        </w:tabs>
        <w:rPr>
          <w:rFonts w:ascii="Arial" w:hAnsi="Arial" w:cs="Arial"/>
        </w:rPr>
      </w:pPr>
    </w:p>
    <w:p w14:paraId="52725B3E" w14:textId="77777777" w:rsidR="008519B7" w:rsidRDefault="008519B7">
      <w:pPr>
        <w:pStyle w:val="Header"/>
        <w:tabs>
          <w:tab w:val="clear" w:pos="4320"/>
          <w:tab w:val="clear" w:pos="8640"/>
        </w:tabs>
        <w:rPr>
          <w:rFonts w:ascii="Arial" w:hAnsi="Arial" w:cs="Arial"/>
        </w:rPr>
      </w:pPr>
    </w:p>
    <w:p w14:paraId="0823413A" w14:textId="77777777" w:rsidR="008519B7" w:rsidRDefault="008519B7">
      <w:pPr>
        <w:pStyle w:val="Header"/>
        <w:tabs>
          <w:tab w:val="clear" w:pos="4320"/>
          <w:tab w:val="clear" w:pos="8640"/>
        </w:tabs>
        <w:rPr>
          <w:rFonts w:ascii="Arial" w:hAnsi="Arial" w:cs="Arial"/>
        </w:rPr>
      </w:pPr>
    </w:p>
    <w:p w14:paraId="4B8A1088" w14:textId="77777777" w:rsidR="008519B7" w:rsidRDefault="008519B7">
      <w:pPr>
        <w:pStyle w:val="Header"/>
        <w:tabs>
          <w:tab w:val="clear" w:pos="4320"/>
          <w:tab w:val="clear" w:pos="8640"/>
        </w:tabs>
        <w:rPr>
          <w:rFonts w:ascii="Arial" w:hAnsi="Arial" w:cs="Arial"/>
        </w:rPr>
      </w:pPr>
    </w:p>
    <w:p w14:paraId="0AA90FAB" w14:textId="77777777" w:rsidR="008519B7" w:rsidRDefault="008519B7">
      <w:pPr>
        <w:pStyle w:val="Header"/>
        <w:tabs>
          <w:tab w:val="clear" w:pos="4320"/>
          <w:tab w:val="clear" w:pos="8640"/>
        </w:tabs>
        <w:rPr>
          <w:rFonts w:ascii="Arial" w:hAnsi="Arial" w:cs="Arial"/>
        </w:rPr>
      </w:pPr>
    </w:p>
    <w:p w14:paraId="12CAD9EE" w14:textId="77777777" w:rsidR="008519B7" w:rsidRDefault="008519B7">
      <w:pPr>
        <w:pStyle w:val="Header"/>
        <w:tabs>
          <w:tab w:val="clear" w:pos="4320"/>
          <w:tab w:val="clear" w:pos="8640"/>
        </w:tabs>
        <w:rPr>
          <w:rFonts w:ascii="Arial" w:hAnsi="Arial" w:cs="Arial"/>
        </w:rPr>
      </w:pPr>
    </w:p>
    <w:p w14:paraId="0B174BE4" w14:textId="77777777" w:rsidR="008519B7" w:rsidRDefault="008519B7">
      <w:pPr>
        <w:pStyle w:val="Header"/>
        <w:tabs>
          <w:tab w:val="clear" w:pos="4320"/>
          <w:tab w:val="clear" w:pos="8640"/>
        </w:tabs>
        <w:rPr>
          <w:rFonts w:ascii="Arial" w:hAnsi="Arial" w:cs="Arial"/>
        </w:rPr>
      </w:pPr>
    </w:p>
    <w:p w14:paraId="17C727CC" w14:textId="77777777" w:rsidR="008519B7" w:rsidRDefault="008519B7">
      <w:pPr>
        <w:pStyle w:val="Header"/>
        <w:tabs>
          <w:tab w:val="clear" w:pos="4320"/>
          <w:tab w:val="clear" w:pos="8640"/>
        </w:tabs>
        <w:rPr>
          <w:rFonts w:ascii="Arial" w:hAnsi="Arial" w:cs="Arial"/>
        </w:rPr>
      </w:pPr>
    </w:p>
    <w:p w14:paraId="4E4E78E7" w14:textId="77777777" w:rsidR="008519B7" w:rsidRDefault="008519B7">
      <w:pPr>
        <w:pStyle w:val="Header"/>
        <w:tabs>
          <w:tab w:val="clear" w:pos="4320"/>
          <w:tab w:val="clear" w:pos="8640"/>
        </w:tabs>
        <w:rPr>
          <w:rFonts w:ascii="Arial" w:hAnsi="Arial" w:cs="Arial"/>
        </w:rPr>
      </w:pPr>
    </w:p>
    <w:p w14:paraId="33810DCF" w14:textId="77777777" w:rsidR="008519B7" w:rsidRDefault="008519B7">
      <w:pPr>
        <w:pStyle w:val="Header"/>
        <w:tabs>
          <w:tab w:val="clear" w:pos="4320"/>
          <w:tab w:val="clear" w:pos="8640"/>
        </w:tabs>
        <w:rPr>
          <w:rFonts w:ascii="Arial" w:hAnsi="Arial" w:cs="Arial"/>
        </w:rPr>
      </w:pPr>
    </w:p>
    <w:p w14:paraId="78FB9A82" w14:textId="77777777" w:rsidR="008519B7" w:rsidRDefault="008519B7">
      <w:pPr>
        <w:pStyle w:val="Header"/>
        <w:tabs>
          <w:tab w:val="clear" w:pos="4320"/>
          <w:tab w:val="clear" w:pos="8640"/>
        </w:tabs>
        <w:rPr>
          <w:rFonts w:ascii="Arial" w:hAnsi="Arial" w:cs="Arial"/>
        </w:rPr>
      </w:pPr>
    </w:p>
    <w:p w14:paraId="67636509" w14:textId="77777777" w:rsidR="008519B7" w:rsidRDefault="008519B7">
      <w:pPr>
        <w:pStyle w:val="Header"/>
        <w:tabs>
          <w:tab w:val="clear" w:pos="4320"/>
          <w:tab w:val="clear" w:pos="8640"/>
        </w:tabs>
        <w:rPr>
          <w:rFonts w:ascii="Arial" w:hAnsi="Arial" w:cs="Arial"/>
        </w:rPr>
      </w:pPr>
    </w:p>
    <w:p w14:paraId="6B27F531" w14:textId="77777777" w:rsidR="008519B7" w:rsidRDefault="008519B7">
      <w:pPr>
        <w:pStyle w:val="Header"/>
        <w:tabs>
          <w:tab w:val="clear" w:pos="4320"/>
          <w:tab w:val="clear" w:pos="8640"/>
        </w:tabs>
        <w:rPr>
          <w:rFonts w:ascii="Arial" w:hAnsi="Arial" w:cs="Arial"/>
        </w:rPr>
      </w:pPr>
    </w:p>
    <w:p w14:paraId="76F63A5B" w14:textId="77777777" w:rsidR="008519B7" w:rsidRDefault="008519B7">
      <w:pPr>
        <w:pStyle w:val="Header"/>
        <w:tabs>
          <w:tab w:val="clear" w:pos="4320"/>
          <w:tab w:val="clear" w:pos="8640"/>
        </w:tabs>
        <w:rPr>
          <w:rFonts w:ascii="Arial" w:hAnsi="Arial" w:cs="Arial"/>
        </w:rPr>
      </w:pPr>
    </w:p>
    <w:p w14:paraId="5F29A214" w14:textId="77777777" w:rsidR="008519B7" w:rsidRDefault="008519B7">
      <w:pPr>
        <w:pStyle w:val="Header"/>
        <w:tabs>
          <w:tab w:val="clear" w:pos="4320"/>
          <w:tab w:val="clear" w:pos="8640"/>
        </w:tabs>
        <w:rPr>
          <w:rFonts w:ascii="Arial" w:hAnsi="Arial" w:cs="Arial"/>
        </w:rPr>
      </w:pPr>
    </w:p>
    <w:p w14:paraId="5B3BBE31" w14:textId="77777777" w:rsidR="008519B7" w:rsidRDefault="008519B7">
      <w:pPr>
        <w:pStyle w:val="Header"/>
        <w:tabs>
          <w:tab w:val="clear" w:pos="4320"/>
          <w:tab w:val="clear" w:pos="8640"/>
        </w:tabs>
        <w:rPr>
          <w:rFonts w:ascii="Arial" w:hAnsi="Arial" w:cs="Arial"/>
        </w:rPr>
      </w:pPr>
    </w:p>
    <w:p w14:paraId="1DFC5158" w14:textId="77777777" w:rsidR="008519B7" w:rsidRDefault="008519B7">
      <w:pPr>
        <w:pStyle w:val="Header"/>
        <w:tabs>
          <w:tab w:val="clear" w:pos="4320"/>
          <w:tab w:val="clear" w:pos="8640"/>
        </w:tabs>
        <w:rPr>
          <w:rFonts w:ascii="Arial" w:hAnsi="Arial" w:cs="Arial"/>
        </w:rPr>
      </w:pPr>
    </w:p>
    <w:p w14:paraId="73C953E3" w14:textId="77777777" w:rsidR="008519B7" w:rsidRDefault="008519B7">
      <w:pPr>
        <w:pStyle w:val="Header"/>
        <w:tabs>
          <w:tab w:val="clear" w:pos="4320"/>
          <w:tab w:val="clear" w:pos="8640"/>
        </w:tabs>
        <w:rPr>
          <w:rFonts w:ascii="Arial" w:hAnsi="Arial" w:cs="Arial"/>
        </w:rPr>
      </w:pPr>
    </w:p>
    <w:p w14:paraId="0DA43124" w14:textId="77777777" w:rsidR="008519B7" w:rsidRDefault="008519B7">
      <w:pPr>
        <w:pStyle w:val="Header"/>
        <w:tabs>
          <w:tab w:val="clear" w:pos="4320"/>
          <w:tab w:val="clear" w:pos="8640"/>
        </w:tabs>
        <w:rPr>
          <w:rFonts w:ascii="Arial" w:hAnsi="Arial" w:cs="Arial"/>
        </w:rPr>
      </w:pPr>
    </w:p>
    <w:p w14:paraId="6EFDE759" w14:textId="77777777" w:rsidR="008519B7" w:rsidRDefault="008519B7">
      <w:pPr>
        <w:pStyle w:val="Header"/>
        <w:tabs>
          <w:tab w:val="clear" w:pos="4320"/>
          <w:tab w:val="clear" w:pos="8640"/>
        </w:tabs>
        <w:rPr>
          <w:rFonts w:ascii="Arial" w:hAnsi="Arial" w:cs="Arial"/>
        </w:rPr>
      </w:pPr>
    </w:p>
    <w:p w14:paraId="1DA14728" w14:textId="77777777" w:rsidR="008519B7" w:rsidRDefault="008519B7">
      <w:pPr>
        <w:pStyle w:val="Header"/>
        <w:tabs>
          <w:tab w:val="clear" w:pos="4320"/>
          <w:tab w:val="clear" w:pos="8640"/>
        </w:tabs>
        <w:rPr>
          <w:rFonts w:ascii="Arial" w:hAnsi="Arial" w:cs="Arial"/>
        </w:rPr>
      </w:pPr>
    </w:p>
    <w:p w14:paraId="4F338CE4" w14:textId="77777777" w:rsidR="008519B7" w:rsidRDefault="008519B7">
      <w:pPr>
        <w:pStyle w:val="Header"/>
        <w:tabs>
          <w:tab w:val="clear" w:pos="4320"/>
          <w:tab w:val="clear" w:pos="8640"/>
        </w:tabs>
        <w:rPr>
          <w:rFonts w:ascii="Arial" w:hAnsi="Arial" w:cs="Arial"/>
        </w:rPr>
      </w:pPr>
    </w:p>
    <w:p w14:paraId="07B0EBFC" w14:textId="77777777" w:rsidR="008519B7" w:rsidRDefault="008519B7">
      <w:pPr>
        <w:pStyle w:val="Header"/>
        <w:tabs>
          <w:tab w:val="clear" w:pos="4320"/>
          <w:tab w:val="clear" w:pos="8640"/>
        </w:tabs>
        <w:rPr>
          <w:rFonts w:ascii="Arial" w:hAnsi="Arial" w:cs="Arial"/>
        </w:rPr>
      </w:pPr>
    </w:p>
    <w:p w14:paraId="2959DE44" w14:textId="77777777" w:rsidR="008519B7" w:rsidRDefault="008519B7">
      <w:pPr>
        <w:pStyle w:val="Header"/>
        <w:tabs>
          <w:tab w:val="clear" w:pos="4320"/>
          <w:tab w:val="clear" w:pos="8640"/>
        </w:tabs>
        <w:rPr>
          <w:rFonts w:ascii="Arial" w:hAnsi="Arial" w:cs="Arial"/>
        </w:rPr>
      </w:pPr>
    </w:p>
    <w:p w14:paraId="77B0A79F" w14:textId="77777777" w:rsidR="008519B7" w:rsidRDefault="008519B7">
      <w:pPr>
        <w:pStyle w:val="Header"/>
        <w:tabs>
          <w:tab w:val="clear" w:pos="4320"/>
          <w:tab w:val="clear" w:pos="8640"/>
        </w:tabs>
        <w:rPr>
          <w:rFonts w:ascii="Arial" w:hAnsi="Arial" w:cs="Arial"/>
        </w:rPr>
      </w:pPr>
    </w:p>
    <w:p w14:paraId="4F1B858F" w14:textId="77777777" w:rsidR="008519B7" w:rsidRDefault="008519B7">
      <w:pPr>
        <w:pStyle w:val="Header"/>
        <w:tabs>
          <w:tab w:val="clear" w:pos="4320"/>
          <w:tab w:val="clear" w:pos="8640"/>
        </w:tabs>
        <w:rPr>
          <w:rFonts w:ascii="Arial" w:hAnsi="Arial" w:cs="Arial"/>
        </w:rPr>
      </w:pPr>
    </w:p>
    <w:p w14:paraId="6DDF9018" w14:textId="77777777" w:rsidR="008519B7" w:rsidRDefault="008519B7">
      <w:pPr>
        <w:pStyle w:val="Header"/>
        <w:tabs>
          <w:tab w:val="clear" w:pos="4320"/>
          <w:tab w:val="clear" w:pos="8640"/>
        </w:tabs>
        <w:rPr>
          <w:rFonts w:ascii="Arial" w:hAnsi="Arial" w:cs="Arial"/>
        </w:rPr>
      </w:pPr>
    </w:p>
    <w:p w14:paraId="34A7DE0F" w14:textId="77777777" w:rsidR="008519B7" w:rsidRDefault="008519B7">
      <w:pPr>
        <w:pStyle w:val="Header"/>
        <w:tabs>
          <w:tab w:val="clear" w:pos="4320"/>
          <w:tab w:val="clear" w:pos="8640"/>
        </w:tabs>
        <w:rPr>
          <w:rFonts w:ascii="Arial" w:hAnsi="Arial" w:cs="Arial"/>
        </w:rPr>
      </w:pPr>
    </w:p>
    <w:p w14:paraId="26FEAA4F" w14:textId="77777777" w:rsidR="008519B7" w:rsidRDefault="008519B7">
      <w:pPr>
        <w:pStyle w:val="Header"/>
        <w:tabs>
          <w:tab w:val="clear" w:pos="4320"/>
          <w:tab w:val="clear" w:pos="8640"/>
        </w:tabs>
        <w:rPr>
          <w:rFonts w:ascii="Arial" w:hAnsi="Arial" w:cs="Arial"/>
        </w:rPr>
      </w:pPr>
    </w:p>
    <w:p w14:paraId="12D86FC5" w14:textId="77777777" w:rsidR="008519B7" w:rsidRDefault="008519B7">
      <w:pPr>
        <w:pStyle w:val="Header"/>
        <w:tabs>
          <w:tab w:val="clear" w:pos="4320"/>
          <w:tab w:val="clear" w:pos="8640"/>
        </w:tabs>
        <w:rPr>
          <w:rFonts w:ascii="Arial" w:hAnsi="Arial" w:cs="Arial"/>
        </w:rPr>
      </w:pPr>
    </w:p>
    <w:p w14:paraId="14448E98" w14:textId="77777777" w:rsidR="008519B7" w:rsidRDefault="008519B7">
      <w:pPr>
        <w:pStyle w:val="Header"/>
        <w:tabs>
          <w:tab w:val="clear" w:pos="4320"/>
          <w:tab w:val="clear" w:pos="8640"/>
        </w:tabs>
        <w:rPr>
          <w:rFonts w:ascii="Arial" w:hAnsi="Arial" w:cs="Arial"/>
        </w:rPr>
      </w:pPr>
    </w:p>
    <w:p w14:paraId="251F0F46" w14:textId="77777777" w:rsidR="008519B7" w:rsidRDefault="008519B7">
      <w:pPr>
        <w:pStyle w:val="Header"/>
        <w:tabs>
          <w:tab w:val="clear" w:pos="4320"/>
          <w:tab w:val="clear" w:pos="8640"/>
        </w:tabs>
        <w:rPr>
          <w:rFonts w:ascii="Arial" w:hAnsi="Arial" w:cs="Arial"/>
        </w:rPr>
      </w:pPr>
    </w:p>
    <w:p w14:paraId="3399B0CB" w14:textId="77777777" w:rsidR="008519B7" w:rsidRDefault="008519B7">
      <w:pPr>
        <w:pStyle w:val="Header"/>
        <w:tabs>
          <w:tab w:val="clear" w:pos="4320"/>
          <w:tab w:val="clear" w:pos="8640"/>
        </w:tabs>
        <w:rPr>
          <w:rFonts w:ascii="Arial" w:hAnsi="Arial" w:cs="Arial"/>
        </w:rPr>
      </w:pPr>
    </w:p>
    <w:p w14:paraId="2A2036B6" w14:textId="77777777" w:rsidR="008519B7" w:rsidRDefault="008519B7">
      <w:pPr>
        <w:pStyle w:val="Header"/>
        <w:tabs>
          <w:tab w:val="clear" w:pos="4320"/>
          <w:tab w:val="clear" w:pos="8640"/>
        </w:tabs>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2043"/>
        <w:gridCol w:w="6380"/>
      </w:tblGrid>
      <w:tr w:rsidR="00A35CD4" w:rsidRPr="008519B7" w14:paraId="36C62A92" w14:textId="77777777" w:rsidTr="00CC3255">
        <w:trPr>
          <w:trHeight w:val="498"/>
        </w:trPr>
        <w:tc>
          <w:tcPr>
            <w:tcW w:w="2062" w:type="dxa"/>
            <w:shd w:val="clear" w:color="auto" w:fill="CCCCCC"/>
          </w:tcPr>
          <w:p w14:paraId="30DFAB3A" w14:textId="77777777" w:rsidR="00A35CD4" w:rsidRPr="008519B7" w:rsidRDefault="00A35CD4" w:rsidP="00307651">
            <w:pPr>
              <w:rPr>
                <w:rFonts w:ascii="Arial" w:hAnsi="Arial" w:cs="Arial"/>
                <w:sz w:val="32"/>
                <w:szCs w:val="32"/>
              </w:rPr>
            </w:pPr>
            <w:r w:rsidRPr="008519B7">
              <w:rPr>
                <w:rFonts w:ascii="Arial" w:hAnsi="Arial" w:cs="Arial"/>
                <w:b/>
                <w:sz w:val="32"/>
                <w:szCs w:val="32"/>
              </w:rPr>
              <w:br w:type="page"/>
            </w:r>
            <w:r w:rsidRPr="008519B7">
              <w:rPr>
                <w:rFonts w:ascii="Arial" w:hAnsi="Arial" w:cs="Arial"/>
                <w:sz w:val="32"/>
                <w:szCs w:val="32"/>
              </w:rPr>
              <w:br w:type="page"/>
            </w:r>
            <w:r w:rsidRPr="008519B7">
              <w:rPr>
                <w:rFonts w:ascii="Arial" w:hAnsi="Arial" w:cs="Arial"/>
                <w:b/>
                <w:sz w:val="32"/>
                <w:szCs w:val="32"/>
              </w:rPr>
              <w:t>SECTION 1</w:t>
            </w:r>
          </w:p>
        </w:tc>
        <w:tc>
          <w:tcPr>
            <w:tcW w:w="6607" w:type="dxa"/>
            <w:shd w:val="clear" w:color="auto" w:fill="CCCCCC"/>
          </w:tcPr>
          <w:p w14:paraId="0FB89203" w14:textId="77777777" w:rsidR="00A35CD4" w:rsidRPr="008519B7" w:rsidRDefault="00A35CD4" w:rsidP="009E443D">
            <w:pPr>
              <w:jc w:val="center"/>
              <w:rPr>
                <w:rFonts w:ascii="Arial" w:hAnsi="Arial" w:cs="Arial"/>
                <w:sz w:val="32"/>
                <w:szCs w:val="32"/>
              </w:rPr>
            </w:pPr>
            <w:r w:rsidRPr="008519B7">
              <w:rPr>
                <w:rFonts w:ascii="Arial" w:hAnsi="Arial" w:cs="Arial"/>
                <w:b/>
                <w:sz w:val="32"/>
                <w:szCs w:val="32"/>
              </w:rPr>
              <w:t xml:space="preserve">OUTLINE OF POLICY </w:t>
            </w:r>
          </w:p>
        </w:tc>
      </w:tr>
    </w:tbl>
    <w:p w14:paraId="6B5C06B1" w14:textId="77777777" w:rsidR="00A35CD4" w:rsidRPr="008519B7" w:rsidRDefault="00A35CD4" w:rsidP="00A35CD4">
      <w:pPr>
        <w:ind w:left="1080" w:hanging="1080"/>
        <w:rPr>
          <w:rFonts w:ascii="Arial" w:hAnsi="Arial" w:cs="Arial"/>
          <w:sz w:val="16"/>
          <w:szCs w:val="16"/>
        </w:rPr>
      </w:pPr>
    </w:p>
    <w:p w14:paraId="4479A478" w14:textId="77777777" w:rsidR="00A30288" w:rsidRPr="008519B7" w:rsidRDefault="00A30288">
      <w:pPr>
        <w:pStyle w:val="Header"/>
        <w:tabs>
          <w:tab w:val="clear" w:pos="4320"/>
          <w:tab w:val="clear" w:pos="8640"/>
        </w:tabs>
        <w:rPr>
          <w:rFonts w:ascii="Arial" w:hAnsi="Arial" w:cs="Arial"/>
        </w:rPr>
      </w:pPr>
    </w:p>
    <w:tbl>
      <w:tblPr>
        <w:tblW w:w="8777" w:type="dxa"/>
        <w:tblLayout w:type="fixed"/>
        <w:tblLook w:val="04A0" w:firstRow="1" w:lastRow="0" w:firstColumn="1" w:lastColumn="0" w:noHBand="0" w:noVBand="1"/>
      </w:tblPr>
      <w:tblGrid>
        <w:gridCol w:w="817"/>
        <w:gridCol w:w="7960"/>
      </w:tblGrid>
      <w:tr w:rsidR="001820C5" w:rsidRPr="008519B7" w14:paraId="60C8DA53" w14:textId="77777777" w:rsidTr="00056809">
        <w:tc>
          <w:tcPr>
            <w:tcW w:w="817" w:type="dxa"/>
            <w:shd w:val="clear" w:color="auto" w:fill="auto"/>
          </w:tcPr>
          <w:p w14:paraId="09A7664A" w14:textId="77777777" w:rsidR="00A30288" w:rsidRPr="008519B7" w:rsidRDefault="00A35CD4" w:rsidP="009E443D">
            <w:pPr>
              <w:rPr>
                <w:rFonts w:ascii="Arial" w:eastAsia="Calibri" w:hAnsi="Arial" w:cs="Arial"/>
              </w:rPr>
            </w:pPr>
            <w:r w:rsidRPr="008519B7">
              <w:rPr>
                <w:rFonts w:ascii="Arial" w:eastAsia="Calibri" w:hAnsi="Arial" w:cs="Arial"/>
                <w:b/>
              </w:rPr>
              <w:t>1</w:t>
            </w:r>
            <w:r w:rsidR="00307651">
              <w:rPr>
                <w:rFonts w:ascii="Arial" w:eastAsia="Calibri" w:hAnsi="Arial" w:cs="Arial"/>
                <w:b/>
              </w:rPr>
              <w:t>.0</w:t>
            </w:r>
          </w:p>
        </w:tc>
        <w:tc>
          <w:tcPr>
            <w:tcW w:w="7960" w:type="dxa"/>
            <w:shd w:val="clear" w:color="auto" w:fill="auto"/>
          </w:tcPr>
          <w:p w14:paraId="760BDE6D" w14:textId="77777777" w:rsidR="00AC0D07" w:rsidRPr="00F32507" w:rsidRDefault="00A35CD4" w:rsidP="009E443D">
            <w:pPr>
              <w:rPr>
                <w:rFonts w:ascii="Arial" w:eastAsia="Calibri" w:hAnsi="Arial" w:cs="Arial"/>
                <w:b/>
              </w:rPr>
            </w:pPr>
            <w:bookmarkStart w:id="1" w:name="Introduction"/>
            <w:bookmarkEnd w:id="1"/>
            <w:r w:rsidRPr="0019425C">
              <w:rPr>
                <w:rFonts w:ascii="Arial" w:eastAsia="Calibri" w:hAnsi="Arial" w:cs="Arial"/>
                <w:b/>
                <w:highlight w:val="lightGray"/>
              </w:rPr>
              <w:t>INTRODUCTION</w:t>
            </w:r>
            <w:r w:rsidR="00F32507" w:rsidRPr="00F32507">
              <w:rPr>
                <w:rFonts w:ascii="Arial" w:eastAsia="Calibri" w:hAnsi="Arial" w:cs="Arial"/>
                <w:b/>
              </w:rPr>
              <w:t xml:space="preserve">                                       </w:t>
            </w:r>
          </w:p>
          <w:p w14:paraId="4060E89E" w14:textId="77777777" w:rsidR="003D2B48" w:rsidRPr="00F32507" w:rsidRDefault="003D2B48" w:rsidP="009E443D">
            <w:pPr>
              <w:rPr>
                <w:rFonts w:ascii="Arial" w:eastAsia="Calibri" w:hAnsi="Arial" w:cs="Arial"/>
                <w:b/>
              </w:rPr>
            </w:pPr>
          </w:p>
        </w:tc>
      </w:tr>
      <w:tr w:rsidR="001820C5" w:rsidRPr="008519B7" w14:paraId="2F664DCD" w14:textId="77777777" w:rsidTr="00056809">
        <w:tc>
          <w:tcPr>
            <w:tcW w:w="817" w:type="dxa"/>
            <w:shd w:val="clear" w:color="auto" w:fill="auto"/>
          </w:tcPr>
          <w:p w14:paraId="146C95B2" w14:textId="77777777" w:rsidR="00A30288" w:rsidRPr="008519B7" w:rsidRDefault="00A35CD4" w:rsidP="009E443D">
            <w:pPr>
              <w:rPr>
                <w:rFonts w:ascii="Arial" w:eastAsia="Calibri" w:hAnsi="Arial" w:cs="Arial"/>
              </w:rPr>
            </w:pPr>
            <w:r w:rsidRPr="008519B7">
              <w:rPr>
                <w:rFonts w:ascii="Arial" w:eastAsia="Calibri" w:hAnsi="Arial" w:cs="Arial"/>
              </w:rPr>
              <w:t>1.1</w:t>
            </w:r>
          </w:p>
        </w:tc>
        <w:tc>
          <w:tcPr>
            <w:tcW w:w="7960" w:type="dxa"/>
            <w:shd w:val="clear" w:color="auto" w:fill="auto"/>
          </w:tcPr>
          <w:p w14:paraId="24B78497" w14:textId="77777777" w:rsidR="00A30288" w:rsidRPr="008519B7" w:rsidRDefault="00A35CD4" w:rsidP="00BF6D62">
            <w:pPr>
              <w:jc w:val="both"/>
              <w:rPr>
                <w:rFonts w:ascii="Arial" w:eastAsia="Calibri" w:hAnsi="Arial" w:cs="Arial"/>
              </w:rPr>
            </w:pPr>
            <w:r w:rsidRPr="008519B7">
              <w:rPr>
                <w:rFonts w:ascii="Arial" w:eastAsia="Calibri" w:hAnsi="Arial" w:cs="Arial"/>
              </w:rPr>
              <w:t>Recruitment and selection of new employees is one of the most important functions for the Headteacher, Governing Body and school management. Recruiting the wrong person can be costly and time consuming and can lead to legal action against the school</w:t>
            </w:r>
            <w:r w:rsidR="003D2B48" w:rsidRPr="008519B7">
              <w:rPr>
                <w:rFonts w:ascii="Arial" w:eastAsia="Calibri" w:hAnsi="Arial" w:cs="Arial"/>
              </w:rPr>
              <w:t>.</w:t>
            </w:r>
          </w:p>
        </w:tc>
      </w:tr>
      <w:tr w:rsidR="00A30288" w:rsidRPr="008519B7" w14:paraId="3680EC11" w14:textId="77777777" w:rsidTr="00056809">
        <w:tc>
          <w:tcPr>
            <w:tcW w:w="817" w:type="dxa"/>
            <w:shd w:val="clear" w:color="auto" w:fill="auto"/>
          </w:tcPr>
          <w:p w14:paraId="02C38D1D" w14:textId="77777777" w:rsidR="00A30288" w:rsidRPr="008519B7" w:rsidRDefault="00A30288" w:rsidP="009E443D">
            <w:pPr>
              <w:rPr>
                <w:rFonts w:ascii="Arial" w:eastAsia="Calibri" w:hAnsi="Arial" w:cs="Arial"/>
              </w:rPr>
            </w:pPr>
          </w:p>
        </w:tc>
        <w:tc>
          <w:tcPr>
            <w:tcW w:w="7960" w:type="dxa"/>
            <w:shd w:val="clear" w:color="auto" w:fill="auto"/>
          </w:tcPr>
          <w:p w14:paraId="23094AA2" w14:textId="77777777" w:rsidR="00A30288" w:rsidRPr="008519B7" w:rsidRDefault="00A30288" w:rsidP="009E443D">
            <w:pPr>
              <w:rPr>
                <w:rFonts w:ascii="Arial" w:eastAsia="Calibri" w:hAnsi="Arial" w:cs="Arial"/>
              </w:rPr>
            </w:pPr>
          </w:p>
        </w:tc>
      </w:tr>
      <w:tr w:rsidR="00A30288" w:rsidRPr="008519B7" w14:paraId="0F19F042" w14:textId="77777777" w:rsidTr="00056809">
        <w:tc>
          <w:tcPr>
            <w:tcW w:w="817" w:type="dxa"/>
            <w:shd w:val="clear" w:color="auto" w:fill="auto"/>
          </w:tcPr>
          <w:p w14:paraId="0AED1009" w14:textId="77777777" w:rsidR="00A30288" w:rsidRPr="008519B7" w:rsidRDefault="00AC0D07" w:rsidP="009E443D">
            <w:pPr>
              <w:rPr>
                <w:rFonts w:ascii="Arial" w:eastAsia="Calibri" w:hAnsi="Arial" w:cs="Arial"/>
              </w:rPr>
            </w:pPr>
            <w:r w:rsidRPr="008519B7">
              <w:rPr>
                <w:rFonts w:ascii="Arial" w:eastAsia="Calibri" w:hAnsi="Arial" w:cs="Arial"/>
              </w:rPr>
              <w:t>1.2</w:t>
            </w:r>
          </w:p>
        </w:tc>
        <w:tc>
          <w:tcPr>
            <w:tcW w:w="7960" w:type="dxa"/>
            <w:shd w:val="clear" w:color="auto" w:fill="auto"/>
          </w:tcPr>
          <w:p w14:paraId="438CE42A" w14:textId="77777777" w:rsidR="00A30288" w:rsidRPr="008519B7" w:rsidRDefault="00A35CD4" w:rsidP="007F2BDD">
            <w:pPr>
              <w:jc w:val="both"/>
              <w:rPr>
                <w:rFonts w:ascii="Arial" w:eastAsia="Calibri" w:hAnsi="Arial" w:cs="Arial"/>
              </w:rPr>
            </w:pPr>
            <w:r w:rsidRPr="008519B7">
              <w:rPr>
                <w:rFonts w:ascii="Arial" w:eastAsia="Calibri" w:hAnsi="Arial" w:cs="Arial"/>
              </w:rPr>
              <w:t>This Policy has been produced for the Headteacher and Governing</w:t>
            </w:r>
            <w:r w:rsidR="00BF6D62" w:rsidRPr="008519B7">
              <w:rPr>
                <w:rFonts w:ascii="Arial" w:eastAsia="Calibri" w:hAnsi="Arial" w:cs="Arial"/>
              </w:rPr>
              <w:t xml:space="preserve"> </w:t>
            </w:r>
            <w:r w:rsidR="00920539" w:rsidRPr="008519B7">
              <w:rPr>
                <w:rFonts w:ascii="Arial" w:eastAsia="Calibri" w:hAnsi="Arial" w:cs="Arial"/>
              </w:rPr>
              <w:t>B</w:t>
            </w:r>
            <w:r w:rsidRPr="008519B7">
              <w:rPr>
                <w:rFonts w:ascii="Arial" w:eastAsia="Calibri" w:hAnsi="Arial" w:cs="Arial"/>
              </w:rPr>
              <w:t>ody</w:t>
            </w:r>
            <w:r w:rsidR="00920539" w:rsidRPr="008519B7">
              <w:rPr>
                <w:rFonts w:ascii="Arial" w:eastAsia="Calibri" w:hAnsi="Arial" w:cs="Arial"/>
              </w:rPr>
              <w:t xml:space="preserve"> in line with ‘</w:t>
            </w:r>
            <w:r w:rsidR="00924142">
              <w:rPr>
                <w:rFonts w:ascii="Arial" w:eastAsia="Calibri" w:hAnsi="Arial" w:cs="Arial"/>
              </w:rPr>
              <w:t>Keeping Children Safe</w:t>
            </w:r>
            <w:r w:rsidR="0061280D">
              <w:rPr>
                <w:rFonts w:ascii="Arial" w:eastAsia="Calibri" w:hAnsi="Arial" w:cs="Arial"/>
              </w:rPr>
              <w:t xml:space="preserve"> in Education</w:t>
            </w:r>
            <w:r w:rsidR="00924142">
              <w:rPr>
                <w:rFonts w:ascii="Arial" w:eastAsia="Calibri" w:hAnsi="Arial" w:cs="Arial"/>
              </w:rPr>
              <w:t xml:space="preserve"> </w:t>
            </w:r>
            <w:r w:rsidR="00307651">
              <w:rPr>
                <w:rFonts w:ascii="Arial" w:eastAsia="Calibri" w:hAnsi="Arial" w:cs="Arial"/>
              </w:rPr>
              <w:t>201</w:t>
            </w:r>
            <w:r w:rsidR="007F2BDD">
              <w:rPr>
                <w:rFonts w:ascii="Arial" w:eastAsia="Calibri" w:hAnsi="Arial" w:cs="Arial"/>
              </w:rPr>
              <w:t>8</w:t>
            </w:r>
            <w:r w:rsidR="00307651" w:rsidRPr="008519B7">
              <w:rPr>
                <w:rFonts w:ascii="Arial" w:eastAsia="Calibri" w:hAnsi="Arial" w:cs="Arial"/>
              </w:rPr>
              <w:t xml:space="preserve"> </w:t>
            </w:r>
            <w:r w:rsidR="00920539" w:rsidRPr="008519B7">
              <w:rPr>
                <w:rFonts w:ascii="Arial" w:eastAsia="Calibri" w:hAnsi="Arial" w:cs="Arial"/>
              </w:rPr>
              <w:t>guidelines and it provides practical guidance on a range of safer</w:t>
            </w:r>
            <w:r w:rsidR="00BF6D62" w:rsidRPr="008519B7">
              <w:rPr>
                <w:rFonts w:ascii="Arial" w:eastAsia="Calibri" w:hAnsi="Arial" w:cs="Arial"/>
              </w:rPr>
              <w:t xml:space="preserve"> </w:t>
            </w:r>
            <w:r w:rsidR="00920539" w:rsidRPr="008519B7">
              <w:rPr>
                <w:rFonts w:ascii="Arial" w:eastAsia="Calibri" w:hAnsi="Arial" w:cs="Arial"/>
              </w:rPr>
              <w:t xml:space="preserve">recruitment practices.  The Headteacher and Governors are </w:t>
            </w:r>
            <w:r w:rsidR="00924142">
              <w:rPr>
                <w:rFonts w:ascii="Arial" w:eastAsia="Calibri" w:hAnsi="Arial" w:cs="Arial"/>
              </w:rPr>
              <w:t xml:space="preserve">advised </w:t>
            </w:r>
            <w:r w:rsidR="00920539" w:rsidRPr="008519B7">
              <w:rPr>
                <w:rFonts w:ascii="Arial" w:eastAsia="Calibri" w:hAnsi="Arial" w:cs="Arial"/>
              </w:rPr>
              <w:t>to</w:t>
            </w:r>
            <w:r w:rsidR="00BF6D62" w:rsidRPr="008519B7">
              <w:rPr>
                <w:rFonts w:ascii="Arial" w:eastAsia="Calibri" w:hAnsi="Arial" w:cs="Arial"/>
              </w:rPr>
              <w:t xml:space="preserve"> </w:t>
            </w:r>
            <w:r w:rsidR="00920539" w:rsidRPr="008519B7">
              <w:rPr>
                <w:rFonts w:ascii="Arial" w:eastAsia="Calibri" w:hAnsi="Arial" w:cs="Arial"/>
              </w:rPr>
              <w:t>adopt a policy to ensure consistent practice across schools and</w:t>
            </w:r>
            <w:r w:rsidR="00BF6D62" w:rsidRPr="008519B7">
              <w:rPr>
                <w:rFonts w:ascii="Arial" w:eastAsia="Calibri" w:hAnsi="Arial" w:cs="Arial"/>
              </w:rPr>
              <w:t xml:space="preserve"> </w:t>
            </w:r>
            <w:r w:rsidR="00920539" w:rsidRPr="008519B7">
              <w:rPr>
                <w:rFonts w:ascii="Arial" w:eastAsia="Calibri" w:hAnsi="Arial" w:cs="Arial"/>
              </w:rPr>
              <w:t>compliance with current employment legislation</w:t>
            </w:r>
            <w:r w:rsidR="00BF6D62" w:rsidRPr="008519B7">
              <w:rPr>
                <w:rFonts w:ascii="Arial" w:eastAsia="Calibri" w:hAnsi="Arial" w:cs="Arial"/>
              </w:rPr>
              <w:t>.</w:t>
            </w:r>
          </w:p>
        </w:tc>
      </w:tr>
      <w:tr w:rsidR="00A30288" w:rsidRPr="008519B7" w14:paraId="62B8A93C" w14:textId="77777777" w:rsidTr="00056809">
        <w:tc>
          <w:tcPr>
            <w:tcW w:w="817" w:type="dxa"/>
            <w:shd w:val="clear" w:color="auto" w:fill="auto"/>
          </w:tcPr>
          <w:p w14:paraId="7122D503" w14:textId="77777777" w:rsidR="00A30288" w:rsidRPr="008519B7" w:rsidRDefault="00A30288" w:rsidP="009E443D">
            <w:pPr>
              <w:rPr>
                <w:rFonts w:ascii="Arial" w:eastAsia="Calibri" w:hAnsi="Arial" w:cs="Arial"/>
              </w:rPr>
            </w:pPr>
          </w:p>
        </w:tc>
        <w:tc>
          <w:tcPr>
            <w:tcW w:w="7960" w:type="dxa"/>
            <w:shd w:val="clear" w:color="auto" w:fill="auto"/>
          </w:tcPr>
          <w:p w14:paraId="6052C767" w14:textId="77777777" w:rsidR="00A30288" w:rsidRPr="008519B7" w:rsidRDefault="00A30288" w:rsidP="009E443D">
            <w:pPr>
              <w:rPr>
                <w:rFonts w:ascii="Arial" w:eastAsia="Calibri" w:hAnsi="Arial" w:cs="Arial"/>
              </w:rPr>
            </w:pPr>
          </w:p>
        </w:tc>
      </w:tr>
      <w:tr w:rsidR="00A30288" w:rsidRPr="008519B7" w14:paraId="5D7969AA" w14:textId="77777777" w:rsidTr="00056809">
        <w:tc>
          <w:tcPr>
            <w:tcW w:w="817" w:type="dxa"/>
            <w:shd w:val="clear" w:color="auto" w:fill="auto"/>
          </w:tcPr>
          <w:p w14:paraId="6141556F" w14:textId="77777777" w:rsidR="00A30288" w:rsidRPr="008519B7" w:rsidRDefault="00AC0D07" w:rsidP="009E443D">
            <w:pPr>
              <w:rPr>
                <w:rFonts w:ascii="Arial" w:eastAsia="Calibri" w:hAnsi="Arial" w:cs="Arial"/>
                <w:b/>
              </w:rPr>
            </w:pPr>
            <w:r w:rsidRPr="008519B7">
              <w:rPr>
                <w:rFonts w:ascii="Arial" w:eastAsia="Calibri" w:hAnsi="Arial" w:cs="Arial"/>
                <w:b/>
              </w:rPr>
              <w:t>2</w:t>
            </w:r>
            <w:r w:rsidR="00307651">
              <w:rPr>
                <w:rFonts w:ascii="Arial" w:eastAsia="Calibri" w:hAnsi="Arial" w:cs="Arial"/>
                <w:b/>
              </w:rPr>
              <w:t>.0</w:t>
            </w:r>
          </w:p>
        </w:tc>
        <w:tc>
          <w:tcPr>
            <w:tcW w:w="7960" w:type="dxa"/>
            <w:shd w:val="clear" w:color="auto" w:fill="auto"/>
          </w:tcPr>
          <w:p w14:paraId="22778015" w14:textId="77777777" w:rsidR="00A30288" w:rsidRPr="008519B7" w:rsidRDefault="00A35CD4" w:rsidP="00920539">
            <w:pPr>
              <w:shd w:val="clear" w:color="auto" w:fill="E0E0E0"/>
              <w:rPr>
                <w:rFonts w:ascii="Arial" w:eastAsia="Calibri" w:hAnsi="Arial" w:cs="Arial"/>
              </w:rPr>
            </w:pPr>
            <w:bookmarkStart w:id="2" w:name="aims"/>
            <w:bookmarkEnd w:id="2"/>
            <w:r w:rsidRPr="008519B7">
              <w:rPr>
                <w:rFonts w:ascii="Arial" w:eastAsia="Calibri" w:hAnsi="Arial" w:cs="Arial"/>
                <w:b/>
              </w:rPr>
              <w:t>AIMS OF THE POLICY</w:t>
            </w:r>
          </w:p>
        </w:tc>
      </w:tr>
      <w:tr w:rsidR="00A30288" w:rsidRPr="008519B7" w14:paraId="6FC50952" w14:textId="77777777" w:rsidTr="00056809">
        <w:tc>
          <w:tcPr>
            <w:tcW w:w="817" w:type="dxa"/>
            <w:shd w:val="clear" w:color="auto" w:fill="auto"/>
          </w:tcPr>
          <w:p w14:paraId="15D775E7" w14:textId="77777777" w:rsidR="003D2B48" w:rsidRPr="008519B7" w:rsidRDefault="003D2B48" w:rsidP="009E443D">
            <w:pPr>
              <w:rPr>
                <w:rFonts w:ascii="Arial" w:eastAsia="Calibri" w:hAnsi="Arial" w:cs="Arial"/>
              </w:rPr>
            </w:pPr>
          </w:p>
          <w:p w14:paraId="05D2DBEA" w14:textId="77777777" w:rsidR="00A30288" w:rsidRPr="008519B7" w:rsidRDefault="00AC0D07" w:rsidP="009E443D">
            <w:pPr>
              <w:rPr>
                <w:rFonts w:ascii="Arial" w:eastAsia="Calibri" w:hAnsi="Arial" w:cs="Arial"/>
              </w:rPr>
            </w:pPr>
            <w:r w:rsidRPr="008519B7">
              <w:rPr>
                <w:rFonts w:ascii="Arial" w:eastAsia="Calibri" w:hAnsi="Arial" w:cs="Arial"/>
              </w:rPr>
              <w:t>2.1</w:t>
            </w:r>
          </w:p>
        </w:tc>
        <w:tc>
          <w:tcPr>
            <w:tcW w:w="7960" w:type="dxa"/>
            <w:shd w:val="clear" w:color="auto" w:fill="auto"/>
          </w:tcPr>
          <w:p w14:paraId="054B4DF1" w14:textId="77777777" w:rsidR="003D2B48" w:rsidRPr="008519B7" w:rsidRDefault="003D2B48" w:rsidP="0036153E">
            <w:pPr>
              <w:jc w:val="both"/>
              <w:rPr>
                <w:rFonts w:ascii="Arial" w:eastAsia="Calibri" w:hAnsi="Arial" w:cs="Arial"/>
              </w:rPr>
            </w:pPr>
          </w:p>
          <w:p w14:paraId="34F9D74A" w14:textId="77777777" w:rsidR="00A30288" w:rsidRPr="008519B7" w:rsidRDefault="00A35CD4" w:rsidP="0036153E">
            <w:pPr>
              <w:jc w:val="both"/>
              <w:rPr>
                <w:rFonts w:ascii="Arial" w:eastAsia="Calibri" w:hAnsi="Arial" w:cs="Arial"/>
              </w:rPr>
            </w:pPr>
            <w:r w:rsidRPr="008519B7">
              <w:rPr>
                <w:rFonts w:ascii="Arial" w:eastAsia="Calibri" w:hAnsi="Arial" w:cs="Arial"/>
              </w:rPr>
              <w:t>To ensure safeguarding and promoting the welfare of children and young people.</w:t>
            </w:r>
          </w:p>
        </w:tc>
      </w:tr>
      <w:tr w:rsidR="00AC0D07" w:rsidRPr="008519B7" w14:paraId="6225B78A" w14:textId="77777777" w:rsidTr="00056809">
        <w:tc>
          <w:tcPr>
            <w:tcW w:w="817" w:type="dxa"/>
            <w:shd w:val="clear" w:color="auto" w:fill="auto"/>
          </w:tcPr>
          <w:p w14:paraId="75038E04" w14:textId="77777777" w:rsidR="00AC0D07" w:rsidRPr="008519B7" w:rsidRDefault="00AC0D07" w:rsidP="009E443D">
            <w:pPr>
              <w:rPr>
                <w:rFonts w:ascii="Arial" w:eastAsia="Calibri" w:hAnsi="Arial" w:cs="Arial"/>
              </w:rPr>
            </w:pPr>
          </w:p>
        </w:tc>
        <w:tc>
          <w:tcPr>
            <w:tcW w:w="7960" w:type="dxa"/>
            <w:shd w:val="clear" w:color="auto" w:fill="auto"/>
          </w:tcPr>
          <w:p w14:paraId="246C19C7" w14:textId="77777777" w:rsidR="00AC0D07" w:rsidRPr="008519B7" w:rsidRDefault="00AC0D07" w:rsidP="009E443D">
            <w:pPr>
              <w:jc w:val="both"/>
              <w:rPr>
                <w:rFonts w:ascii="Arial" w:eastAsia="Calibri" w:hAnsi="Arial" w:cs="Arial"/>
              </w:rPr>
            </w:pPr>
          </w:p>
        </w:tc>
      </w:tr>
      <w:tr w:rsidR="00A30288" w:rsidRPr="008519B7" w14:paraId="60AA774F" w14:textId="77777777" w:rsidTr="00056809">
        <w:tc>
          <w:tcPr>
            <w:tcW w:w="817" w:type="dxa"/>
            <w:shd w:val="clear" w:color="auto" w:fill="auto"/>
          </w:tcPr>
          <w:p w14:paraId="5BFF1793" w14:textId="77777777" w:rsidR="00A30288" w:rsidRPr="008519B7" w:rsidRDefault="00AC0D07" w:rsidP="009E443D">
            <w:pPr>
              <w:rPr>
                <w:rFonts w:ascii="Arial" w:eastAsia="Calibri" w:hAnsi="Arial" w:cs="Arial"/>
              </w:rPr>
            </w:pPr>
            <w:r w:rsidRPr="008519B7">
              <w:rPr>
                <w:rFonts w:ascii="Arial" w:eastAsia="Calibri" w:hAnsi="Arial" w:cs="Arial"/>
              </w:rPr>
              <w:t>2.2</w:t>
            </w:r>
          </w:p>
        </w:tc>
        <w:tc>
          <w:tcPr>
            <w:tcW w:w="7960" w:type="dxa"/>
            <w:shd w:val="clear" w:color="auto" w:fill="auto"/>
          </w:tcPr>
          <w:p w14:paraId="64385890" w14:textId="77777777" w:rsidR="00A30288" w:rsidRPr="008519B7" w:rsidRDefault="00A35CD4" w:rsidP="0036153E">
            <w:pPr>
              <w:jc w:val="both"/>
              <w:rPr>
                <w:rFonts w:ascii="Arial" w:eastAsia="Calibri" w:hAnsi="Arial" w:cs="Arial"/>
              </w:rPr>
            </w:pPr>
            <w:r w:rsidRPr="008519B7">
              <w:rPr>
                <w:rFonts w:ascii="Arial" w:eastAsia="Calibri" w:hAnsi="Arial" w:cs="Arial"/>
              </w:rPr>
              <w:t xml:space="preserve">To ensure a consistent and equitable approach to the appointment of all    school-based staff (both permanent </w:t>
            </w:r>
            <w:r w:rsidR="0055393C" w:rsidRPr="008519B7">
              <w:rPr>
                <w:rFonts w:ascii="Arial" w:eastAsia="Calibri" w:hAnsi="Arial" w:cs="Arial"/>
              </w:rPr>
              <w:t>and</w:t>
            </w:r>
            <w:r w:rsidRPr="008519B7">
              <w:rPr>
                <w:rFonts w:ascii="Arial" w:eastAsia="Calibri" w:hAnsi="Arial" w:cs="Arial"/>
              </w:rPr>
              <w:t xml:space="preserve"> temporary). </w:t>
            </w:r>
          </w:p>
        </w:tc>
      </w:tr>
      <w:tr w:rsidR="00AC0D07" w:rsidRPr="008519B7" w14:paraId="52B870CB" w14:textId="77777777" w:rsidTr="00056809">
        <w:tc>
          <w:tcPr>
            <w:tcW w:w="817" w:type="dxa"/>
            <w:shd w:val="clear" w:color="auto" w:fill="auto"/>
          </w:tcPr>
          <w:p w14:paraId="06AFFA3A" w14:textId="77777777" w:rsidR="00AC0D07" w:rsidRPr="008519B7" w:rsidRDefault="00AC0D07" w:rsidP="009E443D">
            <w:pPr>
              <w:rPr>
                <w:rFonts w:ascii="Arial" w:eastAsia="Calibri" w:hAnsi="Arial" w:cs="Arial"/>
              </w:rPr>
            </w:pPr>
          </w:p>
        </w:tc>
        <w:tc>
          <w:tcPr>
            <w:tcW w:w="7960" w:type="dxa"/>
            <w:shd w:val="clear" w:color="auto" w:fill="auto"/>
          </w:tcPr>
          <w:p w14:paraId="281F4575" w14:textId="77777777" w:rsidR="00AC0D07" w:rsidRPr="008519B7" w:rsidRDefault="00AC0D07" w:rsidP="009E443D">
            <w:pPr>
              <w:jc w:val="both"/>
              <w:rPr>
                <w:rFonts w:ascii="Arial" w:eastAsia="Calibri" w:hAnsi="Arial" w:cs="Arial"/>
              </w:rPr>
            </w:pPr>
          </w:p>
        </w:tc>
      </w:tr>
      <w:tr w:rsidR="00A30288" w:rsidRPr="008519B7" w14:paraId="4F49956D" w14:textId="77777777" w:rsidTr="00056809">
        <w:tc>
          <w:tcPr>
            <w:tcW w:w="817" w:type="dxa"/>
            <w:shd w:val="clear" w:color="auto" w:fill="auto"/>
          </w:tcPr>
          <w:p w14:paraId="08CC0D0B" w14:textId="77777777" w:rsidR="00A30288" w:rsidRPr="008519B7" w:rsidRDefault="00AC0D07" w:rsidP="009E443D">
            <w:pPr>
              <w:rPr>
                <w:rFonts w:ascii="Arial" w:eastAsia="Calibri" w:hAnsi="Arial" w:cs="Arial"/>
              </w:rPr>
            </w:pPr>
            <w:r w:rsidRPr="008519B7">
              <w:rPr>
                <w:rFonts w:ascii="Arial" w:eastAsia="Calibri" w:hAnsi="Arial" w:cs="Arial"/>
              </w:rPr>
              <w:t>2.3</w:t>
            </w:r>
          </w:p>
        </w:tc>
        <w:tc>
          <w:tcPr>
            <w:tcW w:w="7960" w:type="dxa"/>
            <w:shd w:val="clear" w:color="auto" w:fill="auto"/>
          </w:tcPr>
          <w:p w14:paraId="171D04B0" w14:textId="77777777" w:rsidR="00A30288" w:rsidRPr="008519B7" w:rsidRDefault="00A35CD4" w:rsidP="009E443D">
            <w:pPr>
              <w:rPr>
                <w:rFonts w:ascii="Arial" w:eastAsia="Calibri" w:hAnsi="Arial" w:cs="Arial"/>
              </w:rPr>
            </w:pPr>
            <w:r w:rsidRPr="008519B7">
              <w:rPr>
                <w:rFonts w:ascii="Arial" w:eastAsia="Calibri" w:hAnsi="Arial" w:cs="Arial"/>
              </w:rPr>
              <w:t>To attract and recruit suitable skilled and motivated staff to help raise standards and reduce risk to children and young people.</w:t>
            </w:r>
          </w:p>
        </w:tc>
      </w:tr>
      <w:tr w:rsidR="00AC0D07" w:rsidRPr="008519B7" w14:paraId="51844696" w14:textId="77777777" w:rsidTr="00056809">
        <w:tc>
          <w:tcPr>
            <w:tcW w:w="817" w:type="dxa"/>
            <w:shd w:val="clear" w:color="auto" w:fill="auto"/>
          </w:tcPr>
          <w:p w14:paraId="54F646FF" w14:textId="77777777" w:rsidR="00AC0D07" w:rsidRPr="008519B7" w:rsidRDefault="00AC0D07" w:rsidP="009E443D">
            <w:pPr>
              <w:rPr>
                <w:rFonts w:ascii="Arial" w:eastAsia="Calibri" w:hAnsi="Arial" w:cs="Arial"/>
              </w:rPr>
            </w:pPr>
          </w:p>
        </w:tc>
        <w:tc>
          <w:tcPr>
            <w:tcW w:w="7960" w:type="dxa"/>
            <w:shd w:val="clear" w:color="auto" w:fill="auto"/>
          </w:tcPr>
          <w:p w14:paraId="070E7AA8" w14:textId="77777777" w:rsidR="00AC0D07" w:rsidRPr="008519B7" w:rsidRDefault="00AC0D07" w:rsidP="009E443D">
            <w:pPr>
              <w:rPr>
                <w:rFonts w:ascii="Arial" w:eastAsia="Calibri" w:hAnsi="Arial" w:cs="Arial"/>
              </w:rPr>
            </w:pPr>
          </w:p>
        </w:tc>
      </w:tr>
      <w:tr w:rsidR="00A30288" w:rsidRPr="008519B7" w14:paraId="6241BE7B" w14:textId="77777777" w:rsidTr="00056809">
        <w:tc>
          <w:tcPr>
            <w:tcW w:w="817" w:type="dxa"/>
            <w:shd w:val="clear" w:color="auto" w:fill="auto"/>
          </w:tcPr>
          <w:p w14:paraId="5A94D43D" w14:textId="77777777" w:rsidR="00A30288" w:rsidRPr="008519B7" w:rsidRDefault="00AC0D07" w:rsidP="009E443D">
            <w:pPr>
              <w:rPr>
                <w:rFonts w:ascii="Arial" w:eastAsia="Calibri" w:hAnsi="Arial" w:cs="Arial"/>
              </w:rPr>
            </w:pPr>
            <w:r w:rsidRPr="008519B7">
              <w:rPr>
                <w:rFonts w:ascii="Arial" w:eastAsia="Calibri" w:hAnsi="Arial" w:cs="Arial"/>
              </w:rPr>
              <w:t>2.4</w:t>
            </w:r>
          </w:p>
        </w:tc>
        <w:tc>
          <w:tcPr>
            <w:tcW w:w="7960" w:type="dxa"/>
            <w:shd w:val="clear" w:color="auto" w:fill="auto"/>
          </w:tcPr>
          <w:p w14:paraId="1A9F09A5" w14:textId="77777777" w:rsidR="00A30288" w:rsidRPr="008519B7" w:rsidRDefault="00A35CD4" w:rsidP="00060C2B">
            <w:pPr>
              <w:rPr>
                <w:rFonts w:ascii="Arial" w:eastAsia="Calibri" w:hAnsi="Arial" w:cs="Arial"/>
              </w:rPr>
            </w:pPr>
            <w:r w:rsidRPr="008519B7">
              <w:rPr>
                <w:rFonts w:ascii="Arial" w:eastAsia="Calibri" w:hAnsi="Arial" w:cs="Arial"/>
              </w:rPr>
              <w:t xml:space="preserve">To ensure all appropriate checks are carried out on new staff who work with </w:t>
            </w:r>
            <w:r w:rsidRPr="00FE2A81">
              <w:rPr>
                <w:rFonts w:ascii="Arial" w:eastAsia="Calibri" w:hAnsi="Arial" w:cs="Arial"/>
                <w:color w:val="000000"/>
              </w:rPr>
              <w:t>pupils</w:t>
            </w:r>
            <w:r w:rsidR="003D47B1" w:rsidRPr="00FE2A81">
              <w:rPr>
                <w:rFonts w:ascii="Arial" w:eastAsia="Calibri" w:hAnsi="Arial" w:cs="Arial"/>
                <w:color w:val="000000"/>
              </w:rPr>
              <w:t xml:space="preserve"> (see section </w:t>
            </w:r>
            <w:r w:rsidR="00CC320A">
              <w:rPr>
                <w:rFonts w:ascii="Arial" w:eastAsia="Calibri" w:hAnsi="Arial" w:cs="Arial"/>
                <w:color w:val="000000"/>
              </w:rPr>
              <w:t>6</w:t>
            </w:r>
            <w:r w:rsidR="004C4DA9" w:rsidRPr="00FE2A81">
              <w:rPr>
                <w:rFonts w:ascii="Arial" w:eastAsia="Calibri" w:hAnsi="Arial" w:cs="Arial"/>
                <w:color w:val="000000"/>
              </w:rPr>
              <w:t xml:space="preserve"> </w:t>
            </w:r>
            <w:r w:rsidR="004C4DA9" w:rsidRPr="002F5BC2">
              <w:rPr>
                <w:rFonts w:ascii="Arial" w:eastAsia="Calibri" w:hAnsi="Arial" w:cs="Arial"/>
                <w:color w:val="000000"/>
              </w:rPr>
              <w:t>page</w:t>
            </w:r>
            <w:r w:rsidR="00060C2B">
              <w:rPr>
                <w:rFonts w:ascii="Arial" w:eastAsia="Calibri" w:hAnsi="Arial" w:cs="Arial"/>
                <w:color w:val="000000"/>
              </w:rPr>
              <w:t xml:space="preserve"> 15</w:t>
            </w:r>
            <w:r w:rsidR="003D47B1" w:rsidRPr="002F5BC2">
              <w:rPr>
                <w:rFonts w:ascii="Arial" w:eastAsia="Calibri" w:hAnsi="Arial" w:cs="Arial"/>
                <w:color w:val="000000"/>
              </w:rPr>
              <w:t>)</w:t>
            </w:r>
            <w:r w:rsidRPr="002F5BC2">
              <w:rPr>
                <w:rFonts w:ascii="Arial" w:eastAsia="Calibri" w:hAnsi="Arial" w:cs="Arial"/>
                <w:color w:val="000000"/>
              </w:rPr>
              <w:t>.</w:t>
            </w:r>
          </w:p>
        </w:tc>
      </w:tr>
      <w:tr w:rsidR="00A30288" w:rsidRPr="008519B7" w14:paraId="3A08C056" w14:textId="77777777" w:rsidTr="00056809">
        <w:tc>
          <w:tcPr>
            <w:tcW w:w="817" w:type="dxa"/>
            <w:shd w:val="clear" w:color="auto" w:fill="auto"/>
          </w:tcPr>
          <w:p w14:paraId="0F354FBA" w14:textId="77777777" w:rsidR="00A30288" w:rsidRPr="008519B7" w:rsidRDefault="00A30288" w:rsidP="009E443D">
            <w:pPr>
              <w:rPr>
                <w:rFonts w:ascii="Arial" w:eastAsia="Calibri" w:hAnsi="Arial" w:cs="Arial"/>
              </w:rPr>
            </w:pPr>
          </w:p>
        </w:tc>
        <w:tc>
          <w:tcPr>
            <w:tcW w:w="7960" w:type="dxa"/>
            <w:shd w:val="clear" w:color="auto" w:fill="auto"/>
          </w:tcPr>
          <w:p w14:paraId="0B403A49" w14:textId="77777777" w:rsidR="00135B37" w:rsidRPr="008519B7" w:rsidRDefault="00135B37" w:rsidP="009E443D">
            <w:pPr>
              <w:rPr>
                <w:rFonts w:ascii="Arial" w:eastAsia="Calibri" w:hAnsi="Arial" w:cs="Arial"/>
              </w:rPr>
            </w:pPr>
          </w:p>
        </w:tc>
      </w:tr>
      <w:tr w:rsidR="00A30288" w:rsidRPr="008519B7" w14:paraId="02D83DA4" w14:textId="77777777" w:rsidTr="00317392">
        <w:tc>
          <w:tcPr>
            <w:tcW w:w="817" w:type="dxa"/>
            <w:shd w:val="clear" w:color="auto" w:fill="auto"/>
          </w:tcPr>
          <w:p w14:paraId="7CC77775" w14:textId="77777777" w:rsidR="00A30288" w:rsidRPr="008519B7" w:rsidRDefault="00AC0D07" w:rsidP="009E443D">
            <w:pPr>
              <w:rPr>
                <w:rFonts w:ascii="Arial" w:eastAsia="Calibri" w:hAnsi="Arial" w:cs="Arial"/>
                <w:b/>
              </w:rPr>
            </w:pPr>
            <w:r w:rsidRPr="008519B7">
              <w:rPr>
                <w:rFonts w:ascii="Arial" w:eastAsia="Calibri" w:hAnsi="Arial" w:cs="Arial"/>
                <w:b/>
              </w:rPr>
              <w:t>3</w:t>
            </w:r>
            <w:r w:rsidR="00307651">
              <w:rPr>
                <w:rFonts w:ascii="Arial" w:eastAsia="Calibri" w:hAnsi="Arial" w:cs="Arial"/>
                <w:b/>
              </w:rPr>
              <w:t>.0</w:t>
            </w:r>
          </w:p>
        </w:tc>
        <w:tc>
          <w:tcPr>
            <w:tcW w:w="7960" w:type="dxa"/>
            <w:shd w:val="clear" w:color="auto" w:fill="BFBFBF"/>
          </w:tcPr>
          <w:p w14:paraId="0B3ECA01" w14:textId="77777777" w:rsidR="00A30288" w:rsidRPr="008519B7" w:rsidRDefault="00E75F38" w:rsidP="009E443D">
            <w:pPr>
              <w:rPr>
                <w:rFonts w:ascii="Arial" w:eastAsia="Calibri" w:hAnsi="Arial" w:cs="Arial"/>
              </w:rPr>
            </w:pPr>
            <w:bookmarkStart w:id="3" w:name="key"/>
            <w:bookmarkEnd w:id="3"/>
            <w:r w:rsidRPr="008519B7">
              <w:rPr>
                <w:rFonts w:ascii="Arial" w:eastAsia="Calibri" w:hAnsi="Arial" w:cs="Arial"/>
                <w:b/>
              </w:rPr>
              <w:t>KEY PRINCIPLES</w:t>
            </w:r>
          </w:p>
        </w:tc>
      </w:tr>
      <w:tr w:rsidR="00E75F38" w:rsidRPr="008519B7" w14:paraId="0882FAAC" w14:textId="77777777" w:rsidTr="00056809">
        <w:tc>
          <w:tcPr>
            <w:tcW w:w="817" w:type="dxa"/>
            <w:shd w:val="clear" w:color="auto" w:fill="auto"/>
          </w:tcPr>
          <w:p w14:paraId="3CC175AD" w14:textId="77777777" w:rsidR="00E75F38" w:rsidRPr="008519B7" w:rsidRDefault="00E75F38" w:rsidP="009E443D">
            <w:pPr>
              <w:rPr>
                <w:rFonts w:ascii="Arial" w:eastAsia="Calibri" w:hAnsi="Arial" w:cs="Arial"/>
              </w:rPr>
            </w:pPr>
          </w:p>
        </w:tc>
        <w:tc>
          <w:tcPr>
            <w:tcW w:w="7960" w:type="dxa"/>
            <w:shd w:val="clear" w:color="auto" w:fill="auto"/>
          </w:tcPr>
          <w:p w14:paraId="64CC310F" w14:textId="77777777" w:rsidR="00E75F38" w:rsidRPr="008519B7" w:rsidRDefault="00E75F38" w:rsidP="009E443D">
            <w:pPr>
              <w:ind w:left="720" w:hanging="720"/>
              <w:jc w:val="both"/>
              <w:rPr>
                <w:rFonts w:ascii="Arial" w:eastAsia="Calibri" w:hAnsi="Arial" w:cs="Arial"/>
              </w:rPr>
            </w:pPr>
          </w:p>
        </w:tc>
      </w:tr>
      <w:tr w:rsidR="00A30288" w:rsidRPr="008519B7" w14:paraId="0CB8C234" w14:textId="77777777" w:rsidTr="00056809">
        <w:tc>
          <w:tcPr>
            <w:tcW w:w="817" w:type="dxa"/>
            <w:shd w:val="clear" w:color="auto" w:fill="auto"/>
          </w:tcPr>
          <w:p w14:paraId="23D75361" w14:textId="77777777" w:rsidR="00A30288" w:rsidRPr="008519B7" w:rsidRDefault="008F5B93" w:rsidP="009E443D">
            <w:pPr>
              <w:rPr>
                <w:rFonts w:ascii="Arial" w:eastAsia="Calibri" w:hAnsi="Arial" w:cs="Arial"/>
              </w:rPr>
            </w:pPr>
            <w:r w:rsidRPr="008519B7">
              <w:rPr>
                <w:rFonts w:ascii="Arial" w:eastAsia="Calibri" w:hAnsi="Arial" w:cs="Arial"/>
              </w:rPr>
              <w:t>3.1</w:t>
            </w:r>
          </w:p>
        </w:tc>
        <w:tc>
          <w:tcPr>
            <w:tcW w:w="7960" w:type="dxa"/>
            <w:shd w:val="clear" w:color="auto" w:fill="auto"/>
          </w:tcPr>
          <w:p w14:paraId="16A6813D" w14:textId="77777777" w:rsidR="00A30288" w:rsidRPr="008519B7" w:rsidRDefault="00E75F38" w:rsidP="00BF6D62">
            <w:pPr>
              <w:ind w:left="34" w:hanging="34"/>
              <w:jc w:val="both"/>
              <w:rPr>
                <w:rFonts w:ascii="Arial" w:eastAsia="Calibri" w:hAnsi="Arial" w:cs="Arial"/>
              </w:rPr>
            </w:pPr>
            <w:r w:rsidRPr="008519B7">
              <w:rPr>
                <w:rFonts w:ascii="Arial" w:eastAsia="Calibri" w:hAnsi="Arial" w:cs="Arial"/>
              </w:rPr>
              <w:t>Headteachers and Governing Bodies have a responsibility to ensure</w:t>
            </w:r>
            <w:r w:rsidR="00BF6D62" w:rsidRPr="008519B7">
              <w:rPr>
                <w:rFonts w:ascii="Arial" w:eastAsia="Calibri" w:hAnsi="Arial" w:cs="Arial"/>
              </w:rPr>
              <w:t xml:space="preserve"> </w:t>
            </w:r>
            <w:r w:rsidRPr="008519B7">
              <w:rPr>
                <w:rFonts w:ascii="Arial" w:eastAsia="Calibri" w:hAnsi="Arial" w:cs="Arial"/>
              </w:rPr>
              <w:t>that when recruiting to a post within t</w:t>
            </w:r>
            <w:r w:rsidR="00920539" w:rsidRPr="008519B7">
              <w:rPr>
                <w:rFonts w:ascii="Arial" w:eastAsia="Calibri" w:hAnsi="Arial" w:cs="Arial"/>
              </w:rPr>
              <w:t>heir school, that the Policy is</w:t>
            </w:r>
            <w:r w:rsidR="00BF6D62" w:rsidRPr="008519B7">
              <w:rPr>
                <w:rFonts w:ascii="Arial" w:eastAsia="Calibri" w:hAnsi="Arial" w:cs="Arial"/>
              </w:rPr>
              <w:t xml:space="preserve"> </w:t>
            </w:r>
            <w:r w:rsidRPr="008519B7">
              <w:rPr>
                <w:rFonts w:ascii="Arial" w:eastAsia="Calibri" w:hAnsi="Arial" w:cs="Arial"/>
              </w:rPr>
              <w:t xml:space="preserve">adhered to when planning and carrying out the recruitment process. </w:t>
            </w:r>
          </w:p>
        </w:tc>
      </w:tr>
      <w:tr w:rsidR="008F5B93" w:rsidRPr="008519B7" w14:paraId="3E35CF7C" w14:textId="77777777" w:rsidTr="00056809">
        <w:tc>
          <w:tcPr>
            <w:tcW w:w="817" w:type="dxa"/>
            <w:shd w:val="clear" w:color="auto" w:fill="auto"/>
          </w:tcPr>
          <w:p w14:paraId="26FEEB7B" w14:textId="77777777" w:rsidR="008F5B93" w:rsidRPr="008519B7" w:rsidRDefault="008F5B93" w:rsidP="009E443D">
            <w:pPr>
              <w:rPr>
                <w:rFonts w:ascii="Arial" w:eastAsia="Calibri" w:hAnsi="Arial" w:cs="Arial"/>
              </w:rPr>
            </w:pPr>
          </w:p>
        </w:tc>
        <w:tc>
          <w:tcPr>
            <w:tcW w:w="7960" w:type="dxa"/>
            <w:shd w:val="clear" w:color="auto" w:fill="auto"/>
          </w:tcPr>
          <w:p w14:paraId="1C9C9611" w14:textId="77777777" w:rsidR="008F5B93" w:rsidRPr="008519B7" w:rsidRDefault="008F5B93" w:rsidP="009E443D">
            <w:pPr>
              <w:ind w:left="720" w:hanging="720"/>
              <w:jc w:val="both"/>
              <w:rPr>
                <w:rFonts w:ascii="Arial" w:eastAsia="Calibri" w:hAnsi="Arial" w:cs="Arial"/>
              </w:rPr>
            </w:pPr>
          </w:p>
        </w:tc>
      </w:tr>
      <w:tr w:rsidR="00A30288" w:rsidRPr="008519B7" w14:paraId="3EFBF81F" w14:textId="77777777" w:rsidTr="00056809">
        <w:tc>
          <w:tcPr>
            <w:tcW w:w="817" w:type="dxa"/>
            <w:shd w:val="clear" w:color="auto" w:fill="auto"/>
          </w:tcPr>
          <w:p w14:paraId="3165A290" w14:textId="77777777" w:rsidR="00A30288" w:rsidRPr="008519B7" w:rsidRDefault="008F5B93" w:rsidP="009E443D">
            <w:pPr>
              <w:rPr>
                <w:rFonts w:ascii="Arial" w:eastAsia="Calibri" w:hAnsi="Arial" w:cs="Arial"/>
              </w:rPr>
            </w:pPr>
            <w:r w:rsidRPr="008519B7">
              <w:rPr>
                <w:rFonts w:ascii="Arial" w:eastAsia="Calibri" w:hAnsi="Arial" w:cs="Arial"/>
              </w:rPr>
              <w:t>3.2</w:t>
            </w:r>
          </w:p>
        </w:tc>
        <w:tc>
          <w:tcPr>
            <w:tcW w:w="7960" w:type="dxa"/>
            <w:shd w:val="clear" w:color="auto" w:fill="auto"/>
          </w:tcPr>
          <w:p w14:paraId="231A31FA" w14:textId="77777777" w:rsidR="00A30288" w:rsidRPr="008519B7" w:rsidRDefault="00E75F38" w:rsidP="00172D63">
            <w:pPr>
              <w:jc w:val="both"/>
              <w:rPr>
                <w:rFonts w:ascii="Arial" w:eastAsia="Calibri" w:hAnsi="Arial" w:cs="Arial"/>
              </w:rPr>
            </w:pPr>
            <w:r w:rsidRPr="008519B7">
              <w:rPr>
                <w:rFonts w:ascii="Arial" w:eastAsia="Calibri" w:hAnsi="Arial" w:cs="Arial"/>
                <w:lang w:val="en-US"/>
              </w:rPr>
              <w:t xml:space="preserve">Selection should be carried out by a panel with </w:t>
            </w:r>
            <w:r w:rsidR="00172D63">
              <w:rPr>
                <w:rFonts w:ascii="Arial" w:eastAsia="Calibri" w:hAnsi="Arial" w:cs="Arial"/>
                <w:lang w:val="en-US"/>
              </w:rPr>
              <w:t xml:space="preserve">3 members but </w:t>
            </w:r>
            <w:r w:rsidRPr="008519B7">
              <w:rPr>
                <w:rFonts w:ascii="Arial" w:eastAsia="Calibri" w:hAnsi="Arial" w:cs="Arial"/>
                <w:lang w:val="en-US"/>
              </w:rPr>
              <w:t xml:space="preserve">at least two.  </w:t>
            </w:r>
            <w:r w:rsidR="00172D63">
              <w:rPr>
                <w:rFonts w:ascii="Arial" w:eastAsia="Calibri" w:hAnsi="Arial" w:cs="Arial"/>
                <w:lang w:val="en-US"/>
              </w:rPr>
              <w:t>One</w:t>
            </w:r>
            <w:r w:rsidRPr="008519B7">
              <w:rPr>
                <w:rFonts w:ascii="Arial" w:eastAsia="Calibri" w:hAnsi="Arial" w:cs="Arial"/>
                <w:lang w:val="en-US"/>
              </w:rPr>
              <w:t xml:space="preserve"> of the panel members must have received </w:t>
            </w:r>
            <w:r w:rsidR="00CC320A">
              <w:rPr>
                <w:rFonts w:ascii="Arial" w:eastAsia="Calibri" w:hAnsi="Arial" w:cs="Arial"/>
                <w:lang w:val="en-US"/>
              </w:rPr>
              <w:t xml:space="preserve">accredited </w:t>
            </w:r>
            <w:r w:rsidR="001645EF" w:rsidRPr="008519B7">
              <w:rPr>
                <w:rFonts w:ascii="Arial" w:eastAsia="Calibri" w:hAnsi="Arial" w:cs="Arial"/>
                <w:lang w:val="en-US"/>
              </w:rPr>
              <w:t>Safer R</w:t>
            </w:r>
            <w:r w:rsidRPr="008519B7">
              <w:rPr>
                <w:rFonts w:ascii="Arial" w:eastAsia="Calibri" w:hAnsi="Arial" w:cs="Arial"/>
                <w:lang w:val="en-US"/>
              </w:rPr>
              <w:t>ecruitment training</w:t>
            </w:r>
            <w:r w:rsidR="001645EF" w:rsidRPr="008519B7">
              <w:rPr>
                <w:rFonts w:ascii="Arial" w:eastAsia="Calibri" w:hAnsi="Arial" w:cs="Arial"/>
                <w:lang w:val="en-US"/>
              </w:rPr>
              <w:t xml:space="preserve"> in line with DfE </w:t>
            </w:r>
            <w:r w:rsidR="00172D63">
              <w:rPr>
                <w:rFonts w:ascii="Arial" w:eastAsia="Calibri" w:hAnsi="Arial" w:cs="Arial"/>
                <w:lang w:val="en-US"/>
              </w:rPr>
              <w:t xml:space="preserve">current </w:t>
            </w:r>
            <w:r w:rsidR="001645EF" w:rsidRPr="008519B7">
              <w:rPr>
                <w:rFonts w:ascii="Arial" w:eastAsia="Calibri" w:hAnsi="Arial" w:cs="Arial"/>
                <w:lang w:val="en-US"/>
              </w:rPr>
              <w:t>guidanc</w:t>
            </w:r>
            <w:r w:rsidR="00172D63">
              <w:rPr>
                <w:rFonts w:ascii="Arial" w:eastAsia="Calibri" w:hAnsi="Arial" w:cs="Arial"/>
                <w:lang w:val="en-US"/>
              </w:rPr>
              <w:t>e.</w:t>
            </w:r>
          </w:p>
        </w:tc>
      </w:tr>
      <w:tr w:rsidR="00E75F38" w:rsidRPr="008519B7" w14:paraId="7237E250" w14:textId="77777777" w:rsidTr="00056809">
        <w:tc>
          <w:tcPr>
            <w:tcW w:w="817" w:type="dxa"/>
            <w:shd w:val="clear" w:color="auto" w:fill="auto"/>
          </w:tcPr>
          <w:p w14:paraId="636A8EDB" w14:textId="77777777" w:rsidR="00E75F38" w:rsidRPr="008519B7" w:rsidRDefault="00E75F38" w:rsidP="009E443D">
            <w:pPr>
              <w:rPr>
                <w:rFonts w:ascii="Arial" w:eastAsia="Calibri" w:hAnsi="Arial" w:cs="Arial"/>
              </w:rPr>
            </w:pPr>
          </w:p>
        </w:tc>
        <w:tc>
          <w:tcPr>
            <w:tcW w:w="7960" w:type="dxa"/>
            <w:shd w:val="clear" w:color="auto" w:fill="auto"/>
          </w:tcPr>
          <w:p w14:paraId="09F76059" w14:textId="77777777" w:rsidR="00E75F38" w:rsidRPr="008519B7" w:rsidRDefault="00E75F38" w:rsidP="00BF6D62">
            <w:pPr>
              <w:jc w:val="both"/>
              <w:rPr>
                <w:rFonts w:ascii="Arial" w:eastAsia="Calibri" w:hAnsi="Arial" w:cs="Arial"/>
                <w:lang w:val="en-US"/>
              </w:rPr>
            </w:pPr>
          </w:p>
        </w:tc>
      </w:tr>
      <w:tr w:rsidR="00A30288" w:rsidRPr="008519B7" w14:paraId="5FC1F01B" w14:textId="77777777" w:rsidTr="00056809">
        <w:tc>
          <w:tcPr>
            <w:tcW w:w="817" w:type="dxa"/>
            <w:shd w:val="clear" w:color="auto" w:fill="auto"/>
          </w:tcPr>
          <w:p w14:paraId="64F208CD" w14:textId="77777777" w:rsidR="00A30288" w:rsidRPr="008519B7" w:rsidRDefault="008F5B93" w:rsidP="009E443D">
            <w:pPr>
              <w:rPr>
                <w:rFonts w:ascii="Arial" w:eastAsia="Calibri" w:hAnsi="Arial" w:cs="Arial"/>
              </w:rPr>
            </w:pPr>
            <w:r w:rsidRPr="008519B7">
              <w:rPr>
                <w:rFonts w:ascii="Arial" w:eastAsia="Calibri" w:hAnsi="Arial" w:cs="Arial"/>
              </w:rPr>
              <w:t>3.3</w:t>
            </w:r>
          </w:p>
        </w:tc>
        <w:tc>
          <w:tcPr>
            <w:tcW w:w="7960" w:type="dxa"/>
            <w:shd w:val="clear" w:color="auto" w:fill="auto"/>
          </w:tcPr>
          <w:p w14:paraId="3448967C" w14:textId="77777777" w:rsidR="00A30288" w:rsidRPr="008519B7" w:rsidRDefault="00E75F38" w:rsidP="00BF6D62">
            <w:pPr>
              <w:jc w:val="both"/>
              <w:rPr>
                <w:rFonts w:ascii="Arial" w:eastAsia="Calibri" w:hAnsi="Arial" w:cs="Arial"/>
              </w:rPr>
            </w:pPr>
            <w:r w:rsidRPr="008519B7">
              <w:rPr>
                <w:rFonts w:ascii="Arial" w:eastAsia="Calibri" w:hAnsi="Arial" w:cs="Arial"/>
                <w:lang w:val="en-US"/>
              </w:rPr>
              <w:t>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p>
        </w:tc>
      </w:tr>
      <w:tr w:rsidR="00E75F38" w:rsidRPr="008519B7" w14:paraId="26F2ACC1" w14:textId="77777777" w:rsidTr="00056809">
        <w:tc>
          <w:tcPr>
            <w:tcW w:w="817" w:type="dxa"/>
            <w:shd w:val="clear" w:color="auto" w:fill="auto"/>
          </w:tcPr>
          <w:p w14:paraId="2E252C94" w14:textId="77777777" w:rsidR="00E75F38" w:rsidRPr="008519B7" w:rsidRDefault="00E75F38" w:rsidP="009E443D">
            <w:pPr>
              <w:rPr>
                <w:rFonts w:ascii="Arial" w:eastAsia="Calibri" w:hAnsi="Arial" w:cs="Arial"/>
              </w:rPr>
            </w:pPr>
          </w:p>
        </w:tc>
        <w:tc>
          <w:tcPr>
            <w:tcW w:w="7960" w:type="dxa"/>
            <w:shd w:val="clear" w:color="auto" w:fill="auto"/>
          </w:tcPr>
          <w:p w14:paraId="632BEB67" w14:textId="77777777" w:rsidR="00E75F38" w:rsidRPr="008519B7" w:rsidRDefault="00E75F38" w:rsidP="00BF6D62">
            <w:pPr>
              <w:jc w:val="both"/>
              <w:rPr>
                <w:rFonts w:ascii="Arial" w:eastAsia="Calibri" w:hAnsi="Arial" w:cs="Arial"/>
                <w:lang w:val="en-US"/>
              </w:rPr>
            </w:pPr>
          </w:p>
        </w:tc>
      </w:tr>
      <w:tr w:rsidR="00A30288" w:rsidRPr="008519B7" w14:paraId="38A6E10E" w14:textId="77777777" w:rsidTr="00056809">
        <w:tc>
          <w:tcPr>
            <w:tcW w:w="817" w:type="dxa"/>
            <w:shd w:val="clear" w:color="auto" w:fill="auto"/>
          </w:tcPr>
          <w:p w14:paraId="46DA35E4" w14:textId="77777777" w:rsidR="00A30288" w:rsidRPr="008519B7" w:rsidRDefault="008F5B93" w:rsidP="009E443D">
            <w:pPr>
              <w:rPr>
                <w:rFonts w:ascii="Arial" w:eastAsia="Calibri" w:hAnsi="Arial" w:cs="Arial"/>
              </w:rPr>
            </w:pPr>
            <w:r w:rsidRPr="008519B7">
              <w:rPr>
                <w:rFonts w:ascii="Arial" w:eastAsia="Calibri" w:hAnsi="Arial" w:cs="Arial"/>
              </w:rPr>
              <w:lastRenderedPageBreak/>
              <w:t>3.4</w:t>
            </w:r>
          </w:p>
        </w:tc>
        <w:tc>
          <w:tcPr>
            <w:tcW w:w="7960" w:type="dxa"/>
            <w:shd w:val="clear" w:color="auto" w:fill="auto"/>
          </w:tcPr>
          <w:p w14:paraId="3C523422" w14:textId="77777777" w:rsidR="00A30288" w:rsidRPr="008519B7" w:rsidRDefault="00E75F38" w:rsidP="00176D2D">
            <w:pPr>
              <w:jc w:val="both"/>
              <w:rPr>
                <w:rFonts w:ascii="Arial" w:eastAsia="Calibri" w:hAnsi="Arial" w:cs="Arial"/>
              </w:rPr>
            </w:pPr>
            <w:r w:rsidRPr="008519B7">
              <w:rPr>
                <w:rFonts w:ascii="Arial" w:eastAsia="Calibri" w:hAnsi="Arial" w:cs="Arial"/>
                <w:lang w:val="en-US"/>
              </w:rPr>
              <w:t xml:space="preserve">Keep and maintain a single central record in schools of recruitment and vetting checks in line with Department for </w:t>
            </w:r>
            <w:r w:rsidR="00176D2D" w:rsidRPr="008519B7">
              <w:rPr>
                <w:rFonts w:ascii="Arial" w:eastAsia="Calibri" w:hAnsi="Arial" w:cs="Arial"/>
                <w:lang w:val="en-US"/>
              </w:rPr>
              <w:t>Education</w:t>
            </w:r>
            <w:r w:rsidRPr="008519B7">
              <w:rPr>
                <w:rFonts w:ascii="Arial" w:eastAsia="Calibri" w:hAnsi="Arial" w:cs="Arial"/>
                <w:lang w:val="en-US"/>
              </w:rPr>
              <w:t xml:space="preserve"> (D</w:t>
            </w:r>
            <w:r w:rsidR="00176D2D" w:rsidRPr="008519B7">
              <w:rPr>
                <w:rFonts w:ascii="Arial" w:eastAsia="Calibri" w:hAnsi="Arial" w:cs="Arial"/>
                <w:lang w:val="en-US"/>
              </w:rPr>
              <w:t>fE</w:t>
            </w:r>
            <w:r w:rsidRPr="008519B7">
              <w:rPr>
                <w:rFonts w:ascii="Arial" w:eastAsia="Calibri" w:hAnsi="Arial" w:cs="Arial"/>
                <w:lang w:val="en-US"/>
              </w:rPr>
              <w:t>) requirements.</w:t>
            </w:r>
          </w:p>
        </w:tc>
      </w:tr>
      <w:tr w:rsidR="00E75F38" w:rsidRPr="008519B7" w14:paraId="7D62201B" w14:textId="77777777" w:rsidTr="00056809">
        <w:tc>
          <w:tcPr>
            <w:tcW w:w="817" w:type="dxa"/>
            <w:shd w:val="clear" w:color="auto" w:fill="auto"/>
          </w:tcPr>
          <w:p w14:paraId="7514B4B8" w14:textId="77777777" w:rsidR="00E75F38" w:rsidRPr="008519B7" w:rsidRDefault="00E75F38" w:rsidP="009E443D">
            <w:pPr>
              <w:rPr>
                <w:rFonts w:ascii="Arial" w:eastAsia="Calibri" w:hAnsi="Arial" w:cs="Arial"/>
              </w:rPr>
            </w:pPr>
          </w:p>
        </w:tc>
        <w:tc>
          <w:tcPr>
            <w:tcW w:w="7960" w:type="dxa"/>
            <w:shd w:val="clear" w:color="auto" w:fill="auto"/>
          </w:tcPr>
          <w:p w14:paraId="3665E07E" w14:textId="77777777" w:rsidR="00E75F38" w:rsidRPr="008519B7" w:rsidRDefault="00E75F38" w:rsidP="00BF6D62">
            <w:pPr>
              <w:jc w:val="both"/>
              <w:rPr>
                <w:rFonts w:ascii="Arial" w:eastAsia="Calibri" w:hAnsi="Arial" w:cs="Arial"/>
                <w:lang w:val="en-US"/>
              </w:rPr>
            </w:pPr>
          </w:p>
        </w:tc>
      </w:tr>
      <w:tr w:rsidR="00A30288" w:rsidRPr="008519B7" w14:paraId="52F9F993" w14:textId="77777777" w:rsidTr="00056809">
        <w:tc>
          <w:tcPr>
            <w:tcW w:w="817" w:type="dxa"/>
            <w:shd w:val="clear" w:color="auto" w:fill="auto"/>
          </w:tcPr>
          <w:p w14:paraId="38769FF3" w14:textId="77777777" w:rsidR="00A30288" w:rsidRPr="008519B7" w:rsidRDefault="008F5B93" w:rsidP="009E443D">
            <w:pPr>
              <w:rPr>
                <w:rFonts w:ascii="Arial" w:eastAsia="Calibri" w:hAnsi="Arial" w:cs="Arial"/>
              </w:rPr>
            </w:pPr>
            <w:r w:rsidRPr="008519B7">
              <w:rPr>
                <w:rFonts w:ascii="Arial" w:eastAsia="Calibri" w:hAnsi="Arial" w:cs="Arial"/>
              </w:rPr>
              <w:t>3.5</w:t>
            </w:r>
          </w:p>
        </w:tc>
        <w:tc>
          <w:tcPr>
            <w:tcW w:w="7960" w:type="dxa"/>
            <w:shd w:val="clear" w:color="auto" w:fill="auto"/>
          </w:tcPr>
          <w:p w14:paraId="39E2F5BC" w14:textId="77777777" w:rsidR="00A30288" w:rsidRPr="008519B7" w:rsidRDefault="00E75F38" w:rsidP="00BF6D62">
            <w:pPr>
              <w:jc w:val="both"/>
              <w:rPr>
                <w:rFonts w:ascii="Arial" w:eastAsia="Calibri" w:hAnsi="Arial" w:cs="Arial"/>
              </w:rPr>
            </w:pPr>
            <w:r w:rsidRPr="008519B7">
              <w:rPr>
                <w:rFonts w:ascii="Arial" w:eastAsia="Calibri" w:hAnsi="Arial" w:cs="Arial"/>
                <w:lang w:val="en-US"/>
              </w:rPr>
              <w:t>Adopt and implement measures described in this policy to all contractors or agency staff and monitor the compliance with these measures.</w:t>
            </w:r>
          </w:p>
        </w:tc>
      </w:tr>
      <w:tr w:rsidR="00E75F38" w:rsidRPr="008519B7" w14:paraId="7B870294" w14:textId="77777777" w:rsidTr="00056809">
        <w:tc>
          <w:tcPr>
            <w:tcW w:w="817" w:type="dxa"/>
            <w:shd w:val="clear" w:color="auto" w:fill="auto"/>
          </w:tcPr>
          <w:p w14:paraId="5AE852CB" w14:textId="77777777" w:rsidR="00E75F38" w:rsidRPr="008519B7" w:rsidRDefault="00E75F38" w:rsidP="009E443D">
            <w:pPr>
              <w:rPr>
                <w:rFonts w:ascii="Arial" w:eastAsia="Calibri" w:hAnsi="Arial" w:cs="Arial"/>
              </w:rPr>
            </w:pPr>
          </w:p>
        </w:tc>
        <w:tc>
          <w:tcPr>
            <w:tcW w:w="7960" w:type="dxa"/>
            <w:shd w:val="clear" w:color="auto" w:fill="auto"/>
          </w:tcPr>
          <w:p w14:paraId="1DBD2026" w14:textId="77777777" w:rsidR="00E75F38" w:rsidRPr="008519B7" w:rsidRDefault="00E75F38" w:rsidP="00BF6D62">
            <w:pPr>
              <w:jc w:val="both"/>
              <w:rPr>
                <w:rFonts w:ascii="Arial" w:eastAsia="Calibri" w:hAnsi="Arial" w:cs="Arial"/>
                <w:lang w:val="en-US"/>
              </w:rPr>
            </w:pPr>
          </w:p>
        </w:tc>
      </w:tr>
      <w:tr w:rsidR="00A30288" w:rsidRPr="008519B7" w14:paraId="1863F083" w14:textId="77777777" w:rsidTr="00056809">
        <w:tc>
          <w:tcPr>
            <w:tcW w:w="817" w:type="dxa"/>
            <w:shd w:val="clear" w:color="auto" w:fill="auto"/>
          </w:tcPr>
          <w:p w14:paraId="057AF17D" w14:textId="77777777" w:rsidR="00A30288" w:rsidRPr="008519B7" w:rsidRDefault="008F5B93" w:rsidP="009E443D">
            <w:pPr>
              <w:rPr>
                <w:rFonts w:ascii="Arial" w:eastAsia="Calibri" w:hAnsi="Arial" w:cs="Arial"/>
              </w:rPr>
            </w:pPr>
            <w:r w:rsidRPr="008519B7">
              <w:rPr>
                <w:rFonts w:ascii="Arial" w:eastAsia="Calibri" w:hAnsi="Arial" w:cs="Arial"/>
              </w:rPr>
              <w:t>3.6</w:t>
            </w:r>
          </w:p>
        </w:tc>
        <w:tc>
          <w:tcPr>
            <w:tcW w:w="7960" w:type="dxa"/>
            <w:shd w:val="clear" w:color="auto" w:fill="auto"/>
          </w:tcPr>
          <w:p w14:paraId="588EF67D" w14:textId="77777777" w:rsidR="00172D63" w:rsidRPr="008519B7" w:rsidRDefault="00E75F38" w:rsidP="00172D63">
            <w:pPr>
              <w:jc w:val="both"/>
              <w:rPr>
                <w:rFonts w:ascii="Arial" w:eastAsia="Calibri" w:hAnsi="Arial" w:cs="Arial"/>
                <w:color w:val="FF0000"/>
                <w:lang w:val="en-US"/>
              </w:rPr>
            </w:pPr>
            <w:r w:rsidRPr="008519B7">
              <w:rPr>
                <w:rFonts w:ascii="Arial" w:eastAsia="Calibri" w:hAnsi="Arial" w:cs="Arial"/>
                <w:lang w:val="en-US"/>
              </w:rPr>
              <w:t>Equality Act 2010 makes it a requirement to make reasonable adjustment to the recruitment process if an applicant makes the employer aware that they have a disability.  This applies to the entire recruitment process, from advertisement to appointment.</w:t>
            </w:r>
            <w:r w:rsidR="0076418F">
              <w:rPr>
                <w:rFonts w:ascii="Arial" w:eastAsia="Calibri" w:hAnsi="Arial" w:cs="Arial"/>
                <w:lang w:val="en-US"/>
              </w:rPr>
              <w:t xml:space="preserve"> </w:t>
            </w:r>
            <w:r w:rsidR="00172D63">
              <w:rPr>
                <w:rFonts w:ascii="Arial" w:eastAsia="Calibri" w:hAnsi="Arial" w:cs="Arial"/>
                <w:lang w:val="en-US"/>
              </w:rPr>
              <w:t>Any documentation relating to recruitment should also make this explicitly clear.</w:t>
            </w:r>
          </w:p>
          <w:p w14:paraId="7F930E72" w14:textId="77777777" w:rsidR="003D47B1" w:rsidRDefault="003D47B1" w:rsidP="00172D63">
            <w:pPr>
              <w:jc w:val="both"/>
              <w:rPr>
                <w:rFonts w:ascii="Arial" w:eastAsia="Calibri" w:hAnsi="Arial" w:cs="Arial"/>
                <w:lang w:val="en-US"/>
              </w:rPr>
            </w:pPr>
          </w:p>
          <w:p w14:paraId="479E20FA" w14:textId="77777777" w:rsidR="00172D63" w:rsidRPr="008519B7" w:rsidRDefault="00172D63" w:rsidP="00172D63">
            <w:pPr>
              <w:jc w:val="both"/>
              <w:rPr>
                <w:rFonts w:ascii="Arial" w:eastAsia="Calibri" w:hAnsi="Arial" w:cs="Arial"/>
                <w:color w:val="FF0000"/>
              </w:rPr>
            </w:pPr>
          </w:p>
        </w:tc>
      </w:tr>
      <w:tr w:rsidR="00A30288" w:rsidRPr="008519B7" w14:paraId="058A11DF" w14:textId="77777777" w:rsidTr="00056809">
        <w:tc>
          <w:tcPr>
            <w:tcW w:w="817" w:type="dxa"/>
            <w:shd w:val="clear" w:color="auto" w:fill="auto"/>
          </w:tcPr>
          <w:p w14:paraId="4D0E9553" w14:textId="77777777" w:rsidR="00A30288" w:rsidRDefault="003D47B1" w:rsidP="009E443D">
            <w:pPr>
              <w:rPr>
                <w:rFonts w:ascii="Arial" w:eastAsia="Calibri" w:hAnsi="Arial" w:cs="Arial"/>
                <w:color w:val="000000"/>
              </w:rPr>
            </w:pPr>
            <w:r w:rsidRPr="00FE2A81">
              <w:rPr>
                <w:rFonts w:ascii="Arial" w:eastAsia="Calibri" w:hAnsi="Arial" w:cs="Arial"/>
                <w:color w:val="000000"/>
              </w:rPr>
              <w:t>3.7</w:t>
            </w:r>
          </w:p>
          <w:p w14:paraId="438372C9" w14:textId="77777777" w:rsidR="008900A0" w:rsidRDefault="008900A0" w:rsidP="009E443D">
            <w:pPr>
              <w:rPr>
                <w:rFonts w:ascii="Arial" w:eastAsia="Calibri" w:hAnsi="Arial" w:cs="Arial"/>
                <w:color w:val="000000"/>
              </w:rPr>
            </w:pPr>
          </w:p>
          <w:p w14:paraId="24D7567F" w14:textId="77777777" w:rsidR="008900A0" w:rsidRDefault="008900A0" w:rsidP="009E443D">
            <w:pPr>
              <w:rPr>
                <w:rFonts w:ascii="Arial" w:eastAsia="Calibri" w:hAnsi="Arial" w:cs="Arial"/>
                <w:color w:val="000000"/>
              </w:rPr>
            </w:pPr>
          </w:p>
          <w:p w14:paraId="741E18EE" w14:textId="77777777" w:rsidR="008900A0" w:rsidRDefault="008900A0" w:rsidP="009E443D">
            <w:pPr>
              <w:rPr>
                <w:rFonts w:ascii="Arial" w:eastAsia="Calibri" w:hAnsi="Arial" w:cs="Arial"/>
                <w:color w:val="000000"/>
              </w:rPr>
            </w:pPr>
          </w:p>
          <w:p w14:paraId="41AF57A6" w14:textId="77777777" w:rsidR="008900A0" w:rsidRDefault="008900A0" w:rsidP="009E443D">
            <w:pPr>
              <w:rPr>
                <w:rFonts w:ascii="Arial" w:eastAsia="Calibri" w:hAnsi="Arial" w:cs="Arial"/>
                <w:color w:val="000000"/>
              </w:rPr>
            </w:pPr>
            <w:r>
              <w:rPr>
                <w:rFonts w:ascii="Arial" w:eastAsia="Calibri" w:hAnsi="Arial" w:cs="Arial"/>
                <w:color w:val="000000"/>
              </w:rPr>
              <w:t>3.8</w:t>
            </w:r>
          </w:p>
          <w:p w14:paraId="7EC25870" w14:textId="77777777" w:rsidR="008900A0" w:rsidRDefault="008900A0" w:rsidP="009E443D">
            <w:pPr>
              <w:rPr>
                <w:rFonts w:ascii="Arial" w:eastAsia="Calibri" w:hAnsi="Arial" w:cs="Arial"/>
                <w:color w:val="000000"/>
              </w:rPr>
            </w:pPr>
          </w:p>
          <w:p w14:paraId="00C7B86D" w14:textId="77777777" w:rsidR="008900A0" w:rsidRDefault="008900A0" w:rsidP="009E443D">
            <w:pPr>
              <w:rPr>
                <w:rFonts w:ascii="Arial" w:eastAsia="Calibri" w:hAnsi="Arial" w:cs="Arial"/>
                <w:color w:val="000000"/>
              </w:rPr>
            </w:pPr>
          </w:p>
          <w:p w14:paraId="08FAEB44" w14:textId="77777777" w:rsidR="008900A0" w:rsidRDefault="008900A0" w:rsidP="009E443D">
            <w:pPr>
              <w:rPr>
                <w:rFonts w:ascii="Arial" w:eastAsia="Calibri" w:hAnsi="Arial" w:cs="Arial"/>
                <w:color w:val="000000"/>
              </w:rPr>
            </w:pPr>
          </w:p>
          <w:p w14:paraId="1D2055FD" w14:textId="77777777" w:rsidR="008900A0" w:rsidRDefault="008900A0" w:rsidP="009E443D">
            <w:pPr>
              <w:rPr>
                <w:rFonts w:ascii="Arial" w:eastAsia="Calibri" w:hAnsi="Arial" w:cs="Arial"/>
                <w:color w:val="000000"/>
              </w:rPr>
            </w:pPr>
          </w:p>
          <w:p w14:paraId="7C8F986C" w14:textId="77777777" w:rsidR="008900A0" w:rsidRDefault="008900A0" w:rsidP="009E443D">
            <w:pPr>
              <w:rPr>
                <w:rFonts w:ascii="Arial" w:eastAsia="Calibri" w:hAnsi="Arial" w:cs="Arial"/>
                <w:color w:val="000000"/>
              </w:rPr>
            </w:pPr>
            <w:r>
              <w:rPr>
                <w:rFonts w:ascii="Arial" w:eastAsia="Calibri" w:hAnsi="Arial" w:cs="Arial"/>
                <w:color w:val="000000"/>
              </w:rPr>
              <w:t>3.9</w:t>
            </w:r>
          </w:p>
          <w:p w14:paraId="2BD750B3" w14:textId="77777777" w:rsidR="004A65DB" w:rsidRDefault="004A65DB" w:rsidP="009E443D">
            <w:pPr>
              <w:rPr>
                <w:rFonts w:ascii="Arial" w:eastAsia="Calibri" w:hAnsi="Arial" w:cs="Arial"/>
                <w:color w:val="000000"/>
              </w:rPr>
            </w:pPr>
          </w:p>
          <w:p w14:paraId="7E3F9CA5" w14:textId="77777777" w:rsidR="004A65DB" w:rsidRDefault="004A65DB" w:rsidP="009E443D">
            <w:pPr>
              <w:rPr>
                <w:rFonts w:ascii="Arial" w:eastAsia="Calibri" w:hAnsi="Arial" w:cs="Arial"/>
                <w:color w:val="000000"/>
              </w:rPr>
            </w:pPr>
          </w:p>
          <w:p w14:paraId="696959EE" w14:textId="77777777" w:rsidR="004A65DB" w:rsidRDefault="004A65DB" w:rsidP="009E443D">
            <w:pPr>
              <w:rPr>
                <w:rFonts w:ascii="Arial" w:eastAsia="Calibri" w:hAnsi="Arial" w:cs="Arial"/>
                <w:color w:val="000000"/>
              </w:rPr>
            </w:pPr>
          </w:p>
          <w:p w14:paraId="09ABE032" w14:textId="77777777" w:rsidR="004A65DB" w:rsidRDefault="004A65DB" w:rsidP="009E443D">
            <w:pPr>
              <w:rPr>
                <w:rFonts w:ascii="Arial" w:eastAsia="Calibri" w:hAnsi="Arial" w:cs="Arial"/>
                <w:color w:val="000000"/>
              </w:rPr>
            </w:pPr>
          </w:p>
          <w:p w14:paraId="21C4A4C0" w14:textId="77777777" w:rsidR="004A65DB" w:rsidRDefault="004A65DB" w:rsidP="009E443D">
            <w:pPr>
              <w:rPr>
                <w:rFonts w:ascii="Arial" w:eastAsia="Calibri" w:hAnsi="Arial" w:cs="Arial"/>
                <w:color w:val="000000"/>
              </w:rPr>
            </w:pPr>
          </w:p>
          <w:p w14:paraId="0FF11146" w14:textId="77777777" w:rsidR="004A65DB" w:rsidRDefault="004A65DB" w:rsidP="009E443D">
            <w:pPr>
              <w:rPr>
                <w:rFonts w:ascii="Arial" w:eastAsia="Calibri" w:hAnsi="Arial" w:cs="Arial"/>
                <w:color w:val="000000"/>
              </w:rPr>
            </w:pPr>
          </w:p>
          <w:p w14:paraId="2E3074C3" w14:textId="77777777" w:rsidR="004A65DB" w:rsidRDefault="004A65DB" w:rsidP="009E443D">
            <w:pPr>
              <w:rPr>
                <w:rFonts w:ascii="Arial" w:eastAsia="Calibri" w:hAnsi="Arial" w:cs="Arial"/>
                <w:color w:val="000000"/>
              </w:rPr>
            </w:pPr>
          </w:p>
          <w:p w14:paraId="13FC1783" w14:textId="77777777" w:rsidR="004A65DB" w:rsidRPr="00FE2A81" w:rsidRDefault="004A65DB" w:rsidP="009E443D">
            <w:pPr>
              <w:rPr>
                <w:rFonts w:ascii="Arial" w:eastAsia="Calibri" w:hAnsi="Arial" w:cs="Arial"/>
                <w:color w:val="000000"/>
              </w:rPr>
            </w:pPr>
            <w:r>
              <w:rPr>
                <w:rFonts w:ascii="Arial" w:eastAsia="Calibri" w:hAnsi="Arial" w:cs="Arial"/>
                <w:color w:val="000000"/>
              </w:rPr>
              <w:t>3.10</w:t>
            </w:r>
          </w:p>
        </w:tc>
        <w:tc>
          <w:tcPr>
            <w:tcW w:w="7960" w:type="dxa"/>
            <w:shd w:val="clear" w:color="auto" w:fill="auto"/>
          </w:tcPr>
          <w:p w14:paraId="491EB8AF" w14:textId="77777777" w:rsidR="00A30288" w:rsidRDefault="003D47B1" w:rsidP="009E443D">
            <w:pPr>
              <w:rPr>
                <w:rFonts w:ascii="Arial" w:eastAsia="Calibri" w:hAnsi="Arial" w:cs="Arial"/>
                <w:color w:val="000000"/>
              </w:rPr>
            </w:pPr>
            <w:r w:rsidRPr="00FE2A81">
              <w:rPr>
                <w:rFonts w:ascii="Arial" w:eastAsia="Calibri" w:hAnsi="Arial" w:cs="Arial"/>
                <w:color w:val="000000"/>
              </w:rPr>
              <w:t xml:space="preserve">Foundation, Voluntary Aided, </w:t>
            </w:r>
            <w:r w:rsidR="000D3573" w:rsidRPr="00FE2A81">
              <w:rPr>
                <w:rFonts w:ascii="Arial" w:eastAsia="Calibri" w:hAnsi="Arial" w:cs="Arial"/>
                <w:color w:val="000000"/>
              </w:rPr>
              <w:t>Foundation Special</w:t>
            </w:r>
            <w:r w:rsidRPr="00FE2A81">
              <w:rPr>
                <w:rFonts w:ascii="Arial" w:eastAsia="Calibri" w:hAnsi="Arial" w:cs="Arial"/>
                <w:color w:val="000000"/>
              </w:rPr>
              <w:t xml:space="preserve"> Schools, Free Schools and Academies may wish to adopt this policy as </w:t>
            </w:r>
            <w:r w:rsidR="00FC1D7F" w:rsidRPr="00FE2A81">
              <w:rPr>
                <w:rFonts w:ascii="Arial" w:eastAsia="Calibri" w:hAnsi="Arial" w:cs="Arial"/>
                <w:color w:val="000000"/>
              </w:rPr>
              <w:t>an example of good recruitment practice.</w:t>
            </w:r>
          </w:p>
          <w:p w14:paraId="3A9FDEFA" w14:textId="77777777" w:rsidR="0061280D" w:rsidRDefault="0061280D" w:rsidP="009E443D">
            <w:pPr>
              <w:rPr>
                <w:rFonts w:ascii="Arial" w:eastAsia="Calibri" w:hAnsi="Arial" w:cs="Arial"/>
                <w:color w:val="000000"/>
              </w:rPr>
            </w:pPr>
          </w:p>
          <w:p w14:paraId="2239E8A6" w14:textId="77777777" w:rsidR="0061280D" w:rsidRPr="00B5278E" w:rsidRDefault="0061280D" w:rsidP="009E443D">
            <w:pPr>
              <w:rPr>
                <w:rFonts w:ascii="Arial" w:eastAsia="Calibri" w:hAnsi="Arial" w:cs="Arial"/>
                <w:color w:val="000000"/>
              </w:rPr>
            </w:pPr>
            <w:r w:rsidRPr="00B5278E">
              <w:rPr>
                <w:rFonts w:ascii="Arial" w:eastAsia="Calibri" w:hAnsi="Arial" w:cs="Arial"/>
                <w:color w:val="000000"/>
              </w:rPr>
              <w:t xml:space="preserve">This policy is intended to apply to all directly appointed staff within the school, for both internal and external appointments. The general principles should also apply to volunteers, regular Contract staff and Supply and Agency staff. </w:t>
            </w:r>
          </w:p>
          <w:p w14:paraId="229EFB41" w14:textId="77777777" w:rsidR="0061280D" w:rsidRPr="00B5278E" w:rsidRDefault="0061280D" w:rsidP="009E443D">
            <w:pPr>
              <w:rPr>
                <w:rFonts w:ascii="Arial" w:eastAsia="Calibri" w:hAnsi="Arial" w:cs="Arial"/>
                <w:color w:val="000000"/>
              </w:rPr>
            </w:pPr>
          </w:p>
          <w:p w14:paraId="4819A303" w14:textId="77777777" w:rsidR="004A65DB" w:rsidRPr="00B5278E" w:rsidRDefault="0061280D">
            <w:pPr>
              <w:rPr>
                <w:rFonts w:ascii="Arial" w:eastAsia="Calibri" w:hAnsi="Arial" w:cs="Arial"/>
                <w:color w:val="000000"/>
              </w:rPr>
            </w:pPr>
            <w:r w:rsidRPr="00B5278E">
              <w:rPr>
                <w:rFonts w:ascii="Arial" w:eastAsia="Calibri" w:hAnsi="Arial" w:cs="Arial"/>
                <w:color w:val="000000"/>
              </w:rPr>
              <w:t>It is not intended that this full policy</w:t>
            </w:r>
            <w:r w:rsidR="00F32507" w:rsidRPr="00B5278E">
              <w:rPr>
                <w:rFonts w:ascii="Arial" w:eastAsia="Calibri" w:hAnsi="Arial" w:cs="Arial"/>
                <w:color w:val="000000"/>
              </w:rPr>
              <w:t xml:space="preserve"> and its procedures</w:t>
            </w:r>
            <w:r w:rsidRPr="00B5278E">
              <w:rPr>
                <w:rFonts w:ascii="Arial" w:eastAsia="Calibri" w:hAnsi="Arial" w:cs="Arial"/>
                <w:color w:val="000000"/>
              </w:rPr>
              <w:t xml:space="preserve"> should apply to short term acting-up</w:t>
            </w:r>
            <w:r w:rsidR="00F32507" w:rsidRPr="00B5278E">
              <w:rPr>
                <w:rFonts w:ascii="Arial" w:eastAsia="Calibri" w:hAnsi="Arial" w:cs="Arial"/>
                <w:color w:val="000000"/>
              </w:rPr>
              <w:t>s</w:t>
            </w:r>
            <w:r w:rsidRPr="00B5278E">
              <w:rPr>
                <w:rFonts w:ascii="Arial" w:eastAsia="Calibri" w:hAnsi="Arial" w:cs="Arial"/>
                <w:color w:val="000000"/>
              </w:rPr>
              <w:t xml:space="preserve">, </w:t>
            </w:r>
            <w:r w:rsidR="008900A0" w:rsidRPr="00B5278E">
              <w:rPr>
                <w:rFonts w:ascii="Arial" w:eastAsia="Calibri" w:hAnsi="Arial" w:cs="Arial"/>
                <w:color w:val="000000"/>
              </w:rPr>
              <w:t>secondment or additional duties. The school will apply its discretion in terms of what elements of this p</w:t>
            </w:r>
            <w:r w:rsidR="004A65DB" w:rsidRPr="00B5278E">
              <w:rPr>
                <w:rFonts w:ascii="Arial" w:eastAsia="Calibri" w:hAnsi="Arial" w:cs="Arial"/>
                <w:color w:val="000000"/>
              </w:rPr>
              <w:t>rocedure</w:t>
            </w:r>
            <w:r w:rsidR="008900A0" w:rsidRPr="00B5278E">
              <w:rPr>
                <w:rFonts w:ascii="Arial" w:eastAsia="Calibri" w:hAnsi="Arial" w:cs="Arial"/>
                <w:color w:val="000000"/>
              </w:rPr>
              <w:t xml:space="preserve"> applies to these flexible arrangements. However, the principles of transparency and openness, equality of opportunity, fairness and safeguarding must always apply and any pay and grading issues must be in accordance with the School’s Pay Policy.  </w:t>
            </w:r>
          </w:p>
          <w:p w14:paraId="1A8F7EFC" w14:textId="77777777" w:rsidR="004A65DB" w:rsidRPr="00DB358B" w:rsidRDefault="004A65DB">
            <w:pPr>
              <w:rPr>
                <w:rFonts w:ascii="Arial" w:eastAsia="Calibri" w:hAnsi="Arial" w:cs="Arial"/>
                <w:color w:val="000000"/>
                <w:highlight w:val="yellow"/>
              </w:rPr>
            </w:pPr>
          </w:p>
          <w:p w14:paraId="0E075BAC" w14:textId="77777777" w:rsidR="00FC1D7F" w:rsidRDefault="004A65DB">
            <w:pPr>
              <w:rPr>
                <w:rFonts w:ascii="Arial" w:eastAsia="Calibri" w:hAnsi="Arial" w:cs="Arial"/>
                <w:color w:val="FF0000"/>
              </w:rPr>
            </w:pPr>
            <w:r w:rsidRPr="00B5278E">
              <w:rPr>
                <w:rFonts w:ascii="Arial" w:eastAsia="Calibri" w:hAnsi="Arial" w:cs="Arial"/>
                <w:color w:val="000000"/>
              </w:rPr>
              <w:t>Similarly, schools have discretion to modify this procedure during staff selection arising out of Managing Change exercises, subject to full staff</w:t>
            </w:r>
            <w:r w:rsidR="001F6F00" w:rsidRPr="00B5278E">
              <w:rPr>
                <w:rFonts w:ascii="Arial" w:eastAsia="Calibri" w:hAnsi="Arial" w:cs="Arial"/>
                <w:color w:val="000000"/>
              </w:rPr>
              <w:t xml:space="preserve"> and local trade union officer</w:t>
            </w:r>
            <w:r w:rsidRPr="00B5278E">
              <w:rPr>
                <w:rFonts w:ascii="Arial" w:eastAsia="Calibri" w:hAnsi="Arial" w:cs="Arial"/>
                <w:color w:val="000000"/>
              </w:rPr>
              <w:t xml:space="preserve"> consultation and the school’s Managing Change policy</w:t>
            </w:r>
          </w:p>
          <w:p w14:paraId="4B548BF5" w14:textId="77777777" w:rsidR="008900A0" w:rsidRPr="008519B7" w:rsidRDefault="008900A0">
            <w:pPr>
              <w:rPr>
                <w:rFonts w:ascii="Arial" w:eastAsia="Calibri" w:hAnsi="Arial" w:cs="Arial"/>
                <w:color w:val="FF0000"/>
              </w:rPr>
            </w:pPr>
          </w:p>
        </w:tc>
      </w:tr>
      <w:tr w:rsidR="00A30288" w:rsidRPr="008519B7" w14:paraId="5654C04B" w14:textId="77777777" w:rsidTr="00317392">
        <w:tc>
          <w:tcPr>
            <w:tcW w:w="817" w:type="dxa"/>
            <w:shd w:val="clear" w:color="auto" w:fill="auto"/>
          </w:tcPr>
          <w:p w14:paraId="1CDC3FA7" w14:textId="77777777" w:rsidR="00A30288" w:rsidRPr="008519B7" w:rsidRDefault="008F5B93" w:rsidP="009E443D">
            <w:pPr>
              <w:rPr>
                <w:rFonts w:ascii="Arial" w:eastAsia="Calibri" w:hAnsi="Arial" w:cs="Arial"/>
              </w:rPr>
            </w:pPr>
            <w:r w:rsidRPr="008519B7">
              <w:rPr>
                <w:rFonts w:ascii="Arial" w:eastAsia="Calibri" w:hAnsi="Arial" w:cs="Arial"/>
                <w:b/>
              </w:rPr>
              <w:t>4</w:t>
            </w:r>
            <w:r w:rsidRPr="001F2CE6">
              <w:rPr>
                <w:rFonts w:ascii="Arial" w:eastAsia="Calibri" w:hAnsi="Arial" w:cs="Arial"/>
                <w:b/>
              </w:rPr>
              <w:t>.</w:t>
            </w:r>
            <w:r w:rsidR="00307651" w:rsidRPr="001F2CE6">
              <w:rPr>
                <w:rFonts w:ascii="Arial" w:eastAsia="Calibri" w:hAnsi="Arial" w:cs="Arial"/>
                <w:b/>
              </w:rPr>
              <w:t>0</w:t>
            </w:r>
          </w:p>
        </w:tc>
        <w:tc>
          <w:tcPr>
            <w:tcW w:w="7960" w:type="dxa"/>
            <w:shd w:val="clear" w:color="auto" w:fill="BFBFBF"/>
          </w:tcPr>
          <w:p w14:paraId="4882A084" w14:textId="77777777" w:rsidR="00A30288" w:rsidRPr="008519B7" w:rsidRDefault="00E75F38" w:rsidP="009E443D">
            <w:pPr>
              <w:rPr>
                <w:rFonts w:ascii="Arial" w:eastAsia="Calibri" w:hAnsi="Arial" w:cs="Arial"/>
                <w:b/>
              </w:rPr>
            </w:pPr>
            <w:bookmarkStart w:id="4" w:name="roles"/>
            <w:bookmarkEnd w:id="4"/>
            <w:r w:rsidRPr="008519B7">
              <w:rPr>
                <w:rFonts w:ascii="Arial" w:eastAsia="Calibri" w:hAnsi="Arial" w:cs="Arial"/>
                <w:b/>
              </w:rPr>
              <w:t>ROLES AND RESPONSIBILITIES</w:t>
            </w:r>
          </w:p>
        </w:tc>
      </w:tr>
      <w:tr w:rsidR="00A30288" w:rsidRPr="008519B7" w14:paraId="39965883" w14:textId="77777777" w:rsidTr="00056809">
        <w:tc>
          <w:tcPr>
            <w:tcW w:w="817" w:type="dxa"/>
            <w:shd w:val="clear" w:color="auto" w:fill="auto"/>
          </w:tcPr>
          <w:p w14:paraId="0C61DD02" w14:textId="77777777" w:rsidR="00A30288" w:rsidRPr="008519B7" w:rsidRDefault="00A30288" w:rsidP="009E443D">
            <w:pPr>
              <w:rPr>
                <w:rFonts w:ascii="Arial" w:eastAsia="Calibri" w:hAnsi="Arial" w:cs="Arial"/>
              </w:rPr>
            </w:pPr>
          </w:p>
        </w:tc>
        <w:tc>
          <w:tcPr>
            <w:tcW w:w="7960" w:type="dxa"/>
            <w:shd w:val="clear" w:color="auto" w:fill="auto"/>
          </w:tcPr>
          <w:p w14:paraId="21684E73" w14:textId="77777777" w:rsidR="00A30288" w:rsidRPr="008519B7" w:rsidRDefault="00A30288" w:rsidP="009E443D">
            <w:pPr>
              <w:rPr>
                <w:rFonts w:ascii="Arial" w:eastAsia="Calibri" w:hAnsi="Arial" w:cs="Arial"/>
              </w:rPr>
            </w:pPr>
          </w:p>
        </w:tc>
      </w:tr>
      <w:tr w:rsidR="00A30288" w:rsidRPr="008519B7" w14:paraId="21F83599" w14:textId="77777777" w:rsidTr="00056809">
        <w:tc>
          <w:tcPr>
            <w:tcW w:w="817" w:type="dxa"/>
            <w:shd w:val="clear" w:color="auto" w:fill="auto"/>
          </w:tcPr>
          <w:p w14:paraId="57CE5F0C" w14:textId="77777777" w:rsidR="00A30288" w:rsidRPr="008519B7" w:rsidRDefault="00E769A2" w:rsidP="009E443D">
            <w:pPr>
              <w:rPr>
                <w:rFonts w:ascii="Arial" w:eastAsia="Calibri" w:hAnsi="Arial" w:cs="Arial"/>
              </w:rPr>
            </w:pPr>
            <w:r w:rsidRPr="008519B7">
              <w:rPr>
                <w:rFonts w:ascii="Arial" w:eastAsia="Calibri" w:hAnsi="Arial" w:cs="Arial"/>
              </w:rPr>
              <w:t>4.1</w:t>
            </w:r>
          </w:p>
        </w:tc>
        <w:tc>
          <w:tcPr>
            <w:tcW w:w="7960" w:type="dxa"/>
            <w:shd w:val="clear" w:color="auto" w:fill="auto"/>
          </w:tcPr>
          <w:p w14:paraId="232137D0" w14:textId="77777777" w:rsidR="003D2B48" w:rsidRPr="008519B7" w:rsidRDefault="00E75F38" w:rsidP="008421D0">
            <w:pPr>
              <w:autoSpaceDE w:val="0"/>
              <w:autoSpaceDN w:val="0"/>
              <w:adjustRightInd w:val="0"/>
              <w:rPr>
                <w:rFonts w:ascii="Arial" w:eastAsia="Calibri" w:hAnsi="Arial" w:cs="Arial"/>
                <w:lang w:val="en-US"/>
              </w:rPr>
            </w:pPr>
            <w:r w:rsidRPr="008519B7">
              <w:rPr>
                <w:rFonts w:ascii="Arial" w:eastAsia="Calibri" w:hAnsi="Arial" w:cs="Arial"/>
                <w:lang w:val="en-US"/>
              </w:rPr>
              <w:t>It is the responsibility of the Governing Body to:</w:t>
            </w:r>
          </w:p>
          <w:p w14:paraId="4C66E1FB" w14:textId="77777777" w:rsidR="00A30288" w:rsidRPr="008519B7" w:rsidRDefault="00E75F38" w:rsidP="008421D0">
            <w:pPr>
              <w:numPr>
                <w:ilvl w:val="0"/>
                <w:numId w:val="19"/>
              </w:numPr>
              <w:autoSpaceDE w:val="0"/>
              <w:autoSpaceDN w:val="0"/>
              <w:adjustRightInd w:val="0"/>
              <w:spacing w:before="120"/>
              <w:ind w:hanging="261"/>
              <w:jc w:val="both"/>
              <w:rPr>
                <w:rFonts w:ascii="Arial" w:eastAsia="Calibri" w:hAnsi="Arial" w:cs="Arial"/>
              </w:rPr>
            </w:pPr>
            <w:r w:rsidRPr="008519B7">
              <w:rPr>
                <w:rFonts w:ascii="Arial" w:eastAsia="Calibri" w:hAnsi="Arial" w:cs="Arial"/>
                <w:lang w:val="en-US"/>
              </w:rPr>
              <w:t xml:space="preserve">Ensure the school has effective policies and procedures in place for the recruitment of all staff and volunteers in accordance with </w:t>
            </w:r>
            <w:r w:rsidR="00176D2D" w:rsidRPr="008519B7">
              <w:rPr>
                <w:rFonts w:ascii="Arial" w:eastAsia="Calibri" w:hAnsi="Arial" w:cs="Arial"/>
                <w:lang w:val="en-US"/>
              </w:rPr>
              <w:t>DfE</w:t>
            </w:r>
            <w:r w:rsidRPr="008519B7">
              <w:rPr>
                <w:rFonts w:ascii="Arial" w:eastAsia="Calibri" w:hAnsi="Arial" w:cs="Arial"/>
                <w:lang w:val="en-US"/>
              </w:rPr>
              <w:t xml:space="preserve"> guidance and legal requirements</w:t>
            </w:r>
            <w:r w:rsidR="003D2B48" w:rsidRPr="008519B7">
              <w:rPr>
                <w:rFonts w:ascii="Arial" w:eastAsia="Calibri" w:hAnsi="Arial" w:cs="Arial"/>
                <w:lang w:val="en-US"/>
              </w:rPr>
              <w:t>.</w:t>
            </w:r>
          </w:p>
        </w:tc>
      </w:tr>
      <w:tr w:rsidR="00E75F38" w:rsidRPr="008519B7" w14:paraId="56DF83F9" w14:textId="77777777" w:rsidTr="00056809">
        <w:tc>
          <w:tcPr>
            <w:tcW w:w="817" w:type="dxa"/>
            <w:shd w:val="clear" w:color="auto" w:fill="auto"/>
          </w:tcPr>
          <w:p w14:paraId="4A2CF923" w14:textId="77777777" w:rsidR="00E75F38" w:rsidRPr="008519B7" w:rsidRDefault="00E75F38" w:rsidP="009E443D">
            <w:pPr>
              <w:rPr>
                <w:rFonts w:ascii="Arial" w:eastAsia="Calibri" w:hAnsi="Arial" w:cs="Arial"/>
              </w:rPr>
            </w:pPr>
          </w:p>
        </w:tc>
        <w:tc>
          <w:tcPr>
            <w:tcW w:w="7960" w:type="dxa"/>
            <w:shd w:val="clear" w:color="auto" w:fill="auto"/>
          </w:tcPr>
          <w:p w14:paraId="3A5E834A" w14:textId="77777777" w:rsidR="00E75F38" w:rsidRPr="008519B7" w:rsidRDefault="00E75F38" w:rsidP="00652464">
            <w:pPr>
              <w:numPr>
                <w:ilvl w:val="0"/>
                <w:numId w:val="19"/>
              </w:numPr>
              <w:autoSpaceDE w:val="0"/>
              <w:autoSpaceDN w:val="0"/>
              <w:adjustRightInd w:val="0"/>
              <w:ind w:hanging="261"/>
              <w:rPr>
                <w:rFonts w:ascii="Arial" w:eastAsia="Calibri" w:hAnsi="Arial" w:cs="Arial"/>
                <w:lang w:val="en-US"/>
              </w:rPr>
            </w:pPr>
            <w:r w:rsidRPr="008519B7">
              <w:rPr>
                <w:rFonts w:ascii="Arial" w:eastAsia="Calibri" w:hAnsi="Arial" w:cs="Arial"/>
                <w:lang w:val="en-US"/>
              </w:rPr>
              <w:t>Monitor the school’s compliance with them</w:t>
            </w:r>
            <w:r w:rsidR="003D2B48" w:rsidRPr="008519B7">
              <w:rPr>
                <w:rFonts w:ascii="Arial" w:eastAsia="Calibri" w:hAnsi="Arial" w:cs="Arial"/>
                <w:lang w:val="en-US"/>
              </w:rPr>
              <w:t>.</w:t>
            </w:r>
          </w:p>
        </w:tc>
      </w:tr>
      <w:tr w:rsidR="00E769A2" w:rsidRPr="008519B7" w14:paraId="0F26C014" w14:textId="77777777" w:rsidTr="00056809">
        <w:tc>
          <w:tcPr>
            <w:tcW w:w="817" w:type="dxa"/>
            <w:shd w:val="clear" w:color="auto" w:fill="auto"/>
          </w:tcPr>
          <w:p w14:paraId="57D6DC58" w14:textId="77777777" w:rsidR="00E769A2" w:rsidRPr="008519B7" w:rsidRDefault="00E769A2" w:rsidP="009E443D">
            <w:pPr>
              <w:rPr>
                <w:rFonts w:ascii="Arial" w:eastAsia="Calibri" w:hAnsi="Arial" w:cs="Arial"/>
              </w:rPr>
            </w:pPr>
          </w:p>
        </w:tc>
        <w:tc>
          <w:tcPr>
            <w:tcW w:w="7960" w:type="dxa"/>
            <w:shd w:val="clear" w:color="auto" w:fill="auto"/>
          </w:tcPr>
          <w:p w14:paraId="68D00398" w14:textId="77777777" w:rsidR="00E769A2" w:rsidRPr="008519B7" w:rsidRDefault="00E769A2" w:rsidP="00E769A2">
            <w:pPr>
              <w:autoSpaceDE w:val="0"/>
              <w:autoSpaceDN w:val="0"/>
              <w:adjustRightInd w:val="0"/>
              <w:ind w:left="1080"/>
              <w:rPr>
                <w:rFonts w:ascii="Arial" w:eastAsia="Calibri" w:hAnsi="Arial" w:cs="Arial"/>
                <w:lang w:val="en-US"/>
              </w:rPr>
            </w:pPr>
          </w:p>
        </w:tc>
      </w:tr>
      <w:tr w:rsidR="00E769A2" w:rsidRPr="008519B7" w14:paraId="1DBC3A3A" w14:textId="77777777" w:rsidTr="00056809">
        <w:tc>
          <w:tcPr>
            <w:tcW w:w="817" w:type="dxa"/>
            <w:shd w:val="clear" w:color="auto" w:fill="auto"/>
          </w:tcPr>
          <w:p w14:paraId="5CA37B48" w14:textId="77777777" w:rsidR="00E769A2" w:rsidRPr="008519B7" w:rsidRDefault="00E769A2" w:rsidP="009E443D">
            <w:pPr>
              <w:rPr>
                <w:rFonts w:ascii="Arial" w:eastAsia="Calibri" w:hAnsi="Arial" w:cs="Arial"/>
              </w:rPr>
            </w:pPr>
            <w:r w:rsidRPr="008519B7">
              <w:rPr>
                <w:rFonts w:ascii="Arial" w:eastAsia="Calibri" w:hAnsi="Arial" w:cs="Arial"/>
              </w:rPr>
              <w:t>4.2</w:t>
            </w:r>
          </w:p>
        </w:tc>
        <w:tc>
          <w:tcPr>
            <w:tcW w:w="7960" w:type="dxa"/>
            <w:shd w:val="clear" w:color="auto" w:fill="auto"/>
          </w:tcPr>
          <w:p w14:paraId="06BD65F5" w14:textId="77777777" w:rsidR="00E769A2" w:rsidRPr="008519B7" w:rsidRDefault="00E769A2" w:rsidP="008421D0">
            <w:pPr>
              <w:autoSpaceDE w:val="0"/>
              <w:autoSpaceDN w:val="0"/>
              <w:adjustRightInd w:val="0"/>
              <w:ind w:left="720" w:hanging="720"/>
              <w:jc w:val="both"/>
              <w:rPr>
                <w:rFonts w:ascii="Arial" w:hAnsi="Arial" w:cs="Arial"/>
                <w:lang w:val="en-US"/>
              </w:rPr>
            </w:pPr>
            <w:r w:rsidRPr="008519B7">
              <w:rPr>
                <w:rFonts w:ascii="Arial" w:hAnsi="Arial" w:cs="Arial"/>
                <w:lang w:val="en-US"/>
              </w:rPr>
              <w:t>It is the responsibility of the Headteachers</w:t>
            </w:r>
            <w:r w:rsidRPr="008519B7">
              <w:rPr>
                <w:rFonts w:ascii="Arial" w:hAnsi="Arial" w:cs="Arial"/>
                <w:b/>
                <w:lang w:val="en-US"/>
              </w:rPr>
              <w:t xml:space="preserve"> </w:t>
            </w:r>
            <w:r w:rsidRPr="008519B7">
              <w:rPr>
                <w:rFonts w:ascii="Arial" w:hAnsi="Arial" w:cs="Arial"/>
                <w:lang w:val="en-US"/>
              </w:rPr>
              <w:t>and other managers involved</w:t>
            </w:r>
          </w:p>
          <w:p w14:paraId="2AFD1197" w14:textId="77777777" w:rsidR="003D2B48" w:rsidRPr="008519B7" w:rsidRDefault="00E769A2" w:rsidP="008421D0">
            <w:pPr>
              <w:autoSpaceDE w:val="0"/>
              <w:autoSpaceDN w:val="0"/>
              <w:adjustRightInd w:val="0"/>
              <w:ind w:left="720" w:hanging="720"/>
              <w:jc w:val="both"/>
              <w:rPr>
                <w:rFonts w:ascii="Arial" w:hAnsi="Arial" w:cs="Arial"/>
                <w:lang w:val="en-US"/>
              </w:rPr>
            </w:pPr>
            <w:r w:rsidRPr="008519B7">
              <w:rPr>
                <w:rFonts w:ascii="Arial" w:hAnsi="Arial" w:cs="Arial"/>
                <w:lang w:val="en-US"/>
              </w:rPr>
              <w:t>in recruitment to:</w:t>
            </w:r>
          </w:p>
          <w:p w14:paraId="4998A06D" w14:textId="77777777" w:rsidR="00E769A2" w:rsidRPr="008421D0" w:rsidRDefault="00E769A2" w:rsidP="00652464">
            <w:pPr>
              <w:numPr>
                <w:ilvl w:val="0"/>
                <w:numId w:val="13"/>
              </w:numPr>
              <w:tabs>
                <w:tab w:val="clear" w:pos="960"/>
                <w:tab w:val="num" w:pos="743"/>
              </w:tabs>
              <w:autoSpaceDE w:val="0"/>
              <w:autoSpaceDN w:val="0"/>
              <w:adjustRightInd w:val="0"/>
              <w:spacing w:before="120"/>
              <w:ind w:left="720" w:hanging="284"/>
              <w:jc w:val="both"/>
              <w:rPr>
                <w:rFonts w:ascii="Arial" w:hAnsi="Arial" w:cs="Arial"/>
                <w:lang w:val="en-US"/>
              </w:rPr>
            </w:pPr>
            <w:r w:rsidRPr="008421D0">
              <w:rPr>
                <w:rFonts w:ascii="Arial" w:hAnsi="Arial" w:cs="Arial"/>
                <w:lang w:val="en-US"/>
              </w:rPr>
              <w:t>Ensure that the school operates safe recruitment procedures and makes sure all appropriate checks are carried out on all staff and volunteers who work at the school</w:t>
            </w:r>
            <w:r w:rsidR="003D2B48" w:rsidRPr="008421D0">
              <w:rPr>
                <w:rFonts w:ascii="Arial" w:hAnsi="Arial" w:cs="Arial"/>
                <w:lang w:val="en-US"/>
              </w:rPr>
              <w:t>.</w:t>
            </w:r>
          </w:p>
          <w:p w14:paraId="7F4F55E1" w14:textId="77777777" w:rsidR="00E769A2" w:rsidRPr="008421D0" w:rsidRDefault="00E769A2" w:rsidP="00652464">
            <w:pPr>
              <w:numPr>
                <w:ilvl w:val="0"/>
                <w:numId w:val="13"/>
              </w:numPr>
              <w:tabs>
                <w:tab w:val="clear" w:pos="960"/>
                <w:tab w:val="num" w:pos="743"/>
              </w:tabs>
              <w:autoSpaceDE w:val="0"/>
              <w:autoSpaceDN w:val="0"/>
              <w:adjustRightInd w:val="0"/>
              <w:ind w:left="743" w:hanging="284"/>
              <w:rPr>
                <w:rFonts w:ascii="Arial" w:hAnsi="Arial" w:cs="Arial"/>
                <w:lang w:val="en-US"/>
              </w:rPr>
            </w:pPr>
            <w:r w:rsidRPr="008421D0">
              <w:rPr>
                <w:rFonts w:ascii="Arial" w:hAnsi="Arial" w:cs="Arial"/>
                <w:lang w:val="en-US"/>
              </w:rPr>
              <w:t>To monitor contractors’ and agencies’</w:t>
            </w:r>
            <w:r w:rsidR="00EA3A39" w:rsidRPr="008421D0">
              <w:rPr>
                <w:rFonts w:ascii="Arial" w:hAnsi="Arial" w:cs="Arial"/>
                <w:lang w:val="en-US"/>
              </w:rPr>
              <w:t xml:space="preserve"> in</w:t>
            </w:r>
            <w:r w:rsidRPr="008421D0">
              <w:rPr>
                <w:rFonts w:ascii="Arial" w:hAnsi="Arial" w:cs="Arial"/>
                <w:lang w:val="en-US"/>
              </w:rPr>
              <w:t xml:space="preserve"> compliance with this document</w:t>
            </w:r>
            <w:r w:rsidR="003D2B48" w:rsidRPr="008421D0">
              <w:rPr>
                <w:rFonts w:ascii="Arial" w:hAnsi="Arial" w:cs="Arial"/>
                <w:lang w:val="en-US"/>
              </w:rPr>
              <w:t>.</w:t>
            </w:r>
          </w:p>
          <w:p w14:paraId="219E823D" w14:textId="77777777" w:rsidR="00E769A2" w:rsidRPr="008421D0" w:rsidRDefault="00E769A2" w:rsidP="00652464">
            <w:pPr>
              <w:numPr>
                <w:ilvl w:val="0"/>
                <w:numId w:val="13"/>
              </w:numPr>
              <w:tabs>
                <w:tab w:val="clear" w:pos="960"/>
                <w:tab w:val="num" w:pos="743"/>
              </w:tabs>
              <w:autoSpaceDE w:val="0"/>
              <w:autoSpaceDN w:val="0"/>
              <w:adjustRightInd w:val="0"/>
              <w:ind w:left="743" w:hanging="284"/>
              <w:rPr>
                <w:rFonts w:ascii="Arial" w:hAnsi="Arial" w:cs="Arial"/>
                <w:lang w:val="en-US"/>
              </w:rPr>
            </w:pPr>
            <w:r w:rsidRPr="008421D0">
              <w:rPr>
                <w:rFonts w:ascii="Arial" w:hAnsi="Arial" w:cs="Arial"/>
                <w:lang w:val="en-US"/>
              </w:rPr>
              <w:lastRenderedPageBreak/>
              <w:t xml:space="preserve">Promote </w:t>
            </w:r>
            <w:r w:rsidR="00924142" w:rsidRPr="008421D0">
              <w:rPr>
                <w:rFonts w:ascii="Arial" w:hAnsi="Arial" w:cs="Arial"/>
                <w:lang w:val="en-US"/>
              </w:rPr>
              <w:t xml:space="preserve">the </w:t>
            </w:r>
            <w:r w:rsidRPr="008421D0">
              <w:rPr>
                <w:rFonts w:ascii="Arial" w:hAnsi="Arial" w:cs="Arial"/>
                <w:lang w:val="en-US"/>
              </w:rPr>
              <w:t xml:space="preserve">welfare of children and young people at every stage of the recruitment </w:t>
            </w:r>
            <w:r w:rsidR="0055393C" w:rsidRPr="008421D0">
              <w:rPr>
                <w:rFonts w:ascii="Arial" w:hAnsi="Arial" w:cs="Arial"/>
                <w:lang w:val="en-US"/>
              </w:rPr>
              <w:t>and</w:t>
            </w:r>
            <w:r w:rsidRPr="008421D0">
              <w:rPr>
                <w:rFonts w:ascii="Arial" w:hAnsi="Arial" w:cs="Arial"/>
                <w:lang w:val="en-US"/>
              </w:rPr>
              <w:t xml:space="preserve"> selection process.</w:t>
            </w:r>
          </w:p>
          <w:p w14:paraId="58F72E68" w14:textId="77777777" w:rsidR="00E769A2" w:rsidRPr="008519B7" w:rsidRDefault="00E769A2" w:rsidP="00652464">
            <w:pPr>
              <w:numPr>
                <w:ilvl w:val="0"/>
                <w:numId w:val="13"/>
              </w:numPr>
              <w:tabs>
                <w:tab w:val="clear" w:pos="960"/>
                <w:tab w:val="num" w:pos="743"/>
              </w:tabs>
              <w:autoSpaceDE w:val="0"/>
              <w:autoSpaceDN w:val="0"/>
              <w:adjustRightInd w:val="0"/>
              <w:ind w:left="743" w:hanging="284"/>
              <w:rPr>
                <w:rFonts w:ascii="Arial" w:eastAsia="Calibri" w:hAnsi="Arial" w:cs="Arial"/>
                <w:lang w:val="en-US"/>
              </w:rPr>
            </w:pPr>
            <w:r w:rsidRPr="008519B7">
              <w:rPr>
                <w:rFonts w:ascii="Arial" w:hAnsi="Arial" w:cs="Arial"/>
                <w:lang w:val="en-US"/>
              </w:rPr>
              <w:t>Ensure that all contractors and agencies comply with safe recruitment pre-employment checks.</w:t>
            </w:r>
          </w:p>
        </w:tc>
      </w:tr>
      <w:tr w:rsidR="00E75F38" w:rsidRPr="008519B7" w14:paraId="69455777" w14:textId="77777777" w:rsidTr="00056809">
        <w:tc>
          <w:tcPr>
            <w:tcW w:w="817" w:type="dxa"/>
            <w:shd w:val="clear" w:color="auto" w:fill="auto"/>
          </w:tcPr>
          <w:p w14:paraId="591292DE" w14:textId="77777777" w:rsidR="00E75F38" w:rsidRPr="008519B7" w:rsidRDefault="00E75F38" w:rsidP="009E443D">
            <w:pPr>
              <w:rPr>
                <w:rFonts w:ascii="Arial" w:eastAsia="Calibri" w:hAnsi="Arial" w:cs="Arial"/>
              </w:rPr>
            </w:pPr>
          </w:p>
        </w:tc>
        <w:tc>
          <w:tcPr>
            <w:tcW w:w="7960" w:type="dxa"/>
            <w:shd w:val="clear" w:color="auto" w:fill="auto"/>
          </w:tcPr>
          <w:p w14:paraId="389939A6" w14:textId="77777777" w:rsidR="00E75F38" w:rsidRPr="008519B7" w:rsidRDefault="00E75F38" w:rsidP="00E769A2">
            <w:pPr>
              <w:autoSpaceDE w:val="0"/>
              <w:autoSpaceDN w:val="0"/>
              <w:adjustRightInd w:val="0"/>
              <w:ind w:left="1386"/>
              <w:rPr>
                <w:rFonts w:ascii="Arial" w:eastAsia="Calibri" w:hAnsi="Arial" w:cs="Arial"/>
              </w:rPr>
            </w:pPr>
          </w:p>
        </w:tc>
      </w:tr>
      <w:tr w:rsidR="00E769A2" w:rsidRPr="008519B7" w14:paraId="68A94F3F" w14:textId="77777777" w:rsidTr="00056809">
        <w:tc>
          <w:tcPr>
            <w:tcW w:w="817" w:type="dxa"/>
            <w:shd w:val="clear" w:color="auto" w:fill="auto"/>
          </w:tcPr>
          <w:p w14:paraId="243958FB" w14:textId="77777777" w:rsidR="00E769A2" w:rsidRPr="008519B7" w:rsidRDefault="00E769A2" w:rsidP="009E443D">
            <w:pPr>
              <w:rPr>
                <w:rFonts w:ascii="Arial" w:eastAsia="Calibri" w:hAnsi="Arial" w:cs="Arial"/>
              </w:rPr>
            </w:pPr>
            <w:r w:rsidRPr="008519B7">
              <w:rPr>
                <w:rFonts w:ascii="Arial" w:eastAsia="Calibri" w:hAnsi="Arial" w:cs="Arial"/>
              </w:rPr>
              <w:t>4.3</w:t>
            </w:r>
            <w:r w:rsidR="00E24566" w:rsidRPr="008519B7">
              <w:rPr>
                <w:rFonts w:ascii="Arial" w:eastAsia="Calibri" w:hAnsi="Arial" w:cs="Arial"/>
              </w:rPr>
              <w:t xml:space="preserve"> </w:t>
            </w:r>
          </w:p>
        </w:tc>
        <w:tc>
          <w:tcPr>
            <w:tcW w:w="7960" w:type="dxa"/>
            <w:shd w:val="clear" w:color="auto" w:fill="auto"/>
          </w:tcPr>
          <w:p w14:paraId="47176C7A" w14:textId="77777777" w:rsidR="00E769A2" w:rsidRPr="008519B7" w:rsidRDefault="00E769A2">
            <w:pPr>
              <w:rPr>
                <w:rFonts w:ascii="Arial" w:eastAsia="Calibri" w:hAnsi="Arial" w:cs="Arial"/>
              </w:rPr>
            </w:pPr>
            <w:r w:rsidRPr="008519B7">
              <w:rPr>
                <w:rFonts w:ascii="Arial" w:eastAsia="Calibri" w:hAnsi="Arial" w:cs="Arial"/>
                <w:lang w:val="en-US"/>
              </w:rPr>
              <w:t>In accordance with the School Staffing Regulations, the governing body has delegated responsibility to the Headteacher to lead in all appointments outside of the leadership group.  School governors may be involved in staff appointments, but the final decision will rest with the Hea</w:t>
            </w:r>
            <w:r w:rsidR="00046D45">
              <w:rPr>
                <w:rFonts w:ascii="Arial" w:eastAsia="Calibri" w:hAnsi="Arial" w:cs="Arial"/>
                <w:lang w:val="en-US"/>
              </w:rPr>
              <w:t>d</w:t>
            </w:r>
            <w:r w:rsidRPr="008519B7">
              <w:rPr>
                <w:rFonts w:ascii="Arial" w:eastAsia="Calibri" w:hAnsi="Arial" w:cs="Arial"/>
                <w:lang w:val="en-US"/>
              </w:rPr>
              <w:t>teacher.</w:t>
            </w:r>
          </w:p>
        </w:tc>
      </w:tr>
      <w:tr w:rsidR="00E769A2" w:rsidRPr="008519B7" w14:paraId="2A84C20D" w14:textId="77777777" w:rsidTr="00056809">
        <w:tc>
          <w:tcPr>
            <w:tcW w:w="817" w:type="dxa"/>
            <w:shd w:val="clear" w:color="auto" w:fill="auto"/>
          </w:tcPr>
          <w:p w14:paraId="4252164D" w14:textId="77777777" w:rsidR="00E769A2" w:rsidRPr="008519B7" w:rsidRDefault="00E769A2" w:rsidP="009E443D">
            <w:pPr>
              <w:rPr>
                <w:rFonts w:ascii="Arial" w:eastAsia="Calibri" w:hAnsi="Arial" w:cs="Arial"/>
              </w:rPr>
            </w:pPr>
          </w:p>
        </w:tc>
        <w:tc>
          <w:tcPr>
            <w:tcW w:w="7960" w:type="dxa"/>
            <w:shd w:val="clear" w:color="auto" w:fill="auto"/>
          </w:tcPr>
          <w:p w14:paraId="622E6FD2" w14:textId="77777777" w:rsidR="00E769A2" w:rsidRPr="008519B7" w:rsidRDefault="00E769A2" w:rsidP="003753F9">
            <w:pPr>
              <w:rPr>
                <w:rFonts w:ascii="Arial" w:eastAsia="Calibri" w:hAnsi="Arial" w:cs="Arial"/>
              </w:rPr>
            </w:pPr>
          </w:p>
        </w:tc>
      </w:tr>
      <w:tr w:rsidR="00E769A2" w:rsidRPr="008519B7" w14:paraId="6B0A2B83" w14:textId="77777777" w:rsidTr="00056809">
        <w:tc>
          <w:tcPr>
            <w:tcW w:w="817" w:type="dxa"/>
            <w:shd w:val="clear" w:color="auto" w:fill="auto"/>
          </w:tcPr>
          <w:p w14:paraId="421542BE" w14:textId="77777777" w:rsidR="00E769A2" w:rsidRPr="008519B7" w:rsidRDefault="00E24566" w:rsidP="009E443D">
            <w:pPr>
              <w:rPr>
                <w:rFonts w:ascii="Arial" w:eastAsia="Calibri" w:hAnsi="Arial" w:cs="Arial"/>
              </w:rPr>
            </w:pPr>
            <w:r w:rsidRPr="008519B7">
              <w:rPr>
                <w:rFonts w:ascii="Arial" w:eastAsia="Calibri" w:hAnsi="Arial" w:cs="Arial"/>
              </w:rPr>
              <w:t>4.4</w:t>
            </w:r>
          </w:p>
        </w:tc>
        <w:tc>
          <w:tcPr>
            <w:tcW w:w="7960" w:type="dxa"/>
            <w:shd w:val="clear" w:color="auto" w:fill="auto"/>
          </w:tcPr>
          <w:p w14:paraId="44AE3A94" w14:textId="77777777" w:rsidR="00E769A2" w:rsidRPr="008519B7" w:rsidRDefault="00E769A2">
            <w:pPr>
              <w:rPr>
                <w:rFonts w:ascii="Arial" w:eastAsia="Calibri" w:hAnsi="Arial" w:cs="Arial"/>
              </w:rPr>
            </w:pPr>
            <w:r w:rsidRPr="008519B7">
              <w:rPr>
                <w:rFonts w:ascii="Arial" w:eastAsia="Calibri" w:hAnsi="Arial" w:cs="Arial"/>
                <w:lang w:val="en-US"/>
              </w:rPr>
              <w:t>The Headteacher may delegate the selection process of staff outside of the leadership group to other managers in the school, but remains</w:t>
            </w:r>
            <w:r w:rsidRPr="008519B7">
              <w:rPr>
                <w:rFonts w:ascii="Arial" w:eastAsia="Calibri" w:hAnsi="Arial" w:cs="Arial"/>
                <w:sz w:val="23"/>
                <w:szCs w:val="23"/>
                <w:lang w:val="en-US"/>
              </w:rPr>
              <w:t xml:space="preserve"> </w:t>
            </w:r>
            <w:r w:rsidRPr="008519B7">
              <w:rPr>
                <w:rFonts w:ascii="Arial" w:eastAsia="Calibri" w:hAnsi="Arial" w:cs="Arial"/>
                <w:lang w:val="en-US"/>
              </w:rPr>
              <w:t>responsible for the decision to appoint.</w:t>
            </w:r>
          </w:p>
        </w:tc>
      </w:tr>
      <w:tr w:rsidR="00E769A2" w:rsidRPr="008519B7" w14:paraId="446393F6" w14:textId="77777777" w:rsidTr="00056809">
        <w:tc>
          <w:tcPr>
            <w:tcW w:w="817" w:type="dxa"/>
            <w:shd w:val="clear" w:color="auto" w:fill="auto"/>
          </w:tcPr>
          <w:p w14:paraId="00342213" w14:textId="77777777" w:rsidR="00E769A2" w:rsidRPr="008519B7" w:rsidRDefault="00E769A2" w:rsidP="009E443D">
            <w:pPr>
              <w:rPr>
                <w:rFonts w:ascii="Arial" w:eastAsia="Calibri" w:hAnsi="Arial" w:cs="Arial"/>
              </w:rPr>
            </w:pPr>
          </w:p>
        </w:tc>
        <w:tc>
          <w:tcPr>
            <w:tcW w:w="7960" w:type="dxa"/>
            <w:shd w:val="clear" w:color="auto" w:fill="auto"/>
          </w:tcPr>
          <w:p w14:paraId="6B0BF284" w14:textId="77777777" w:rsidR="00E769A2" w:rsidRPr="008519B7" w:rsidRDefault="00E769A2" w:rsidP="003753F9">
            <w:pPr>
              <w:rPr>
                <w:rFonts w:ascii="Arial" w:eastAsia="Calibri" w:hAnsi="Arial" w:cs="Arial"/>
              </w:rPr>
            </w:pPr>
          </w:p>
        </w:tc>
      </w:tr>
      <w:tr w:rsidR="00E769A2" w:rsidRPr="002F5BC2" w14:paraId="541F9DF1" w14:textId="77777777" w:rsidTr="00056809">
        <w:tc>
          <w:tcPr>
            <w:tcW w:w="817" w:type="dxa"/>
            <w:shd w:val="clear" w:color="auto" w:fill="auto"/>
          </w:tcPr>
          <w:p w14:paraId="3B301CB5" w14:textId="77777777" w:rsidR="00E769A2" w:rsidRPr="002F5BC2" w:rsidRDefault="00E24566" w:rsidP="009E443D">
            <w:pPr>
              <w:rPr>
                <w:rFonts w:ascii="Arial" w:eastAsia="Calibri" w:hAnsi="Arial" w:cs="Arial"/>
                <w:color w:val="000000"/>
              </w:rPr>
            </w:pPr>
            <w:r w:rsidRPr="002F5BC2">
              <w:rPr>
                <w:rFonts w:ascii="Arial" w:eastAsia="Calibri" w:hAnsi="Arial" w:cs="Arial"/>
                <w:color w:val="000000"/>
              </w:rPr>
              <w:t>4.5</w:t>
            </w:r>
          </w:p>
          <w:p w14:paraId="3FCA2B83" w14:textId="77777777" w:rsidR="008519B7" w:rsidRPr="002F5BC2" w:rsidRDefault="008519B7" w:rsidP="009E443D">
            <w:pPr>
              <w:rPr>
                <w:rFonts w:ascii="Arial" w:eastAsia="Calibri" w:hAnsi="Arial" w:cs="Arial"/>
                <w:color w:val="000000"/>
              </w:rPr>
            </w:pPr>
          </w:p>
          <w:p w14:paraId="49F41FAC" w14:textId="77777777" w:rsidR="008519B7" w:rsidRPr="002F5BC2" w:rsidRDefault="008519B7" w:rsidP="009E443D">
            <w:pPr>
              <w:rPr>
                <w:rFonts w:ascii="Arial" w:eastAsia="Calibri" w:hAnsi="Arial" w:cs="Arial"/>
                <w:color w:val="000000"/>
              </w:rPr>
            </w:pPr>
          </w:p>
          <w:p w14:paraId="356FF695" w14:textId="77777777" w:rsidR="008519B7" w:rsidRPr="002F5BC2" w:rsidRDefault="008519B7" w:rsidP="009E443D">
            <w:pPr>
              <w:rPr>
                <w:rFonts w:ascii="Arial" w:eastAsia="Calibri" w:hAnsi="Arial" w:cs="Arial"/>
                <w:color w:val="000000"/>
              </w:rPr>
            </w:pPr>
          </w:p>
        </w:tc>
        <w:tc>
          <w:tcPr>
            <w:tcW w:w="7960" w:type="dxa"/>
            <w:shd w:val="clear" w:color="auto" w:fill="auto"/>
          </w:tcPr>
          <w:p w14:paraId="23537797" w14:textId="77777777" w:rsidR="00E769A2" w:rsidRPr="002F5BC2" w:rsidRDefault="008519B7">
            <w:pPr>
              <w:autoSpaceDE w:val="0"/>
              <w:autoSpaceDN w:val="0"/>
              <w:adjustRightInd w:val="0"/>
              <w:jc w:val="both"/>
              <w:rPr>
                <w:rFonts w:ascii="Arial" w:eastAsia="Calibri" w:hAnsi="Arial" w:cs="Arial"/>
                <w:color w:val="000000"/>
                <w:lang w:val="en-US"/>
              </w:rPr>
            </w:pPr>
            <w:r w:rsidRPr="002F5BC2">
              <w:rPr>
                <w:rFonts w:ascii="Arial" w:eastAsia="Calibri" w:hAnsi="Arial" w:cs="Arial"/>
                <w:color w:val="000000"/>
                <w:lang w:val="en-US"/>
              </w:rPr>
              <w:t>The governing body</w:t>
            </w:r>
            <w:r w:rsidR="008F5137">
              <w:rPr>
                <w:rFonts w:ascii="Arial" w:eastAsia="Calibri" w:hAnsi="Arial" w:cs="Arial"/>
                <w:color w:val="000000"/>
                <w:lang w:val="en-US"/>
              </w:rPr>
              <w:t xml:space="preserve"> </w:t>
            </w:r>
            <w:r w:rsidRPr="002F5BC2">
              <w:rPr>
                <w:rFonts w:ascii="Arial" w:eastAsia="Calibri" w:hAnsi="Arial" w:cs="Arial"/>
                <w:color w:val="000000"/>
                <w:lang w:val="en-US"/>
              </w:rPr>
              <w:t>are responsible for the appointment of the Headteacher</w:t>
            </w:r>
            <w:r w:rsidR="00D51292" w:rsidRPr="002F5BC2">
              <w:rPr>
                <w:rFonts w:ascii="Arial" w:eastAsia="Calibri" w:hAnsi="Arial" w:cs="Arial"/>
                <w:color w:val="000000"/>
                <w:lang w:val="en-US"/>
              </w:rPr>
              <w:t>.</w:t>
            </w:r>
            <w:r w:rsidR="00164F1F">
              <w:rPr>
                <w:rFonts w:ascii="Arial" w:eastAsia="Calibri" w:hAnsi="Arial" w:cs="Arial"/>
                <w:color w:val="000000"/>
                <w:lang w:val="en-US"/>
              </w:rPr>
              <w:t xml:space="preserve"> </w:t>
            </w:r>
            <w:r w:rsidR="00164F1F" w:rsidRPr="002F5BC2">
              <w:rPr>
                <w:rFonts w:ascii="Arial" w:hAnsi="Arial" w:cs="Arial"/>
                <w:color w:val="000000"/>
                <w:lang w:eastAsia="en-GB"/>
              </w:rPr>
              <w:t>The main points governors need to be aware of are as follows</w:t>
            </w:r>
            <w:r w:rsidR="00164F1F">
              <w:rPr>
                <w:rFonts w:ascii="Arial" w:hAnsi="Arial" w:cs="Arial"/>
                <w:color w:val="000000"/>
                <w:lang w:eastAsia="en-GB"/>
              </w:rPr>
              <w:t>:</w:t>
            </w:r>
          </w:p>
        </w:tc>
      </w:tr>
    </w:tbl>
    <w:p w14:paraId="5BFB0855" w14:textId="77777777" w:rsidR="00D51292" w:rsidRPr="002F5BC2" w:rsidRDefault="00D51292" w:rsidP="00D51292">
      <w:pPr>
        <w:autoSpaceDE w:val="0"/>
        <w:autoSpaceDN w:val="0"/>
        <w:adjustRightInd w:val="0"/>
        <w:rPr>
          <w:rFonts w:ascii="Arial" w:hAnsi="Arial" w:cs="Arial"/>
          <w:color w:val="000000"/>
          <w:lang w:eastAsia="en-GB"/>
        </w:rPr>
      </w:pPr>
      <w:r w:rsidRPr="002F5BC2">
        <w:rPr>
          <w:rFonts w:ascii="Arial" w:hAnsi="Arial" w:cs="Arial"/>
          <w:color w:val="000000"/>
        </w:rPr>
        <w:tab/>
      </w:r>
    </w:p>
    <w:p w14:paraId="487B804B" w14:textId="77777777" w:rsidR="00D51292" w:rsidRPr="002F5BC2" w:rsidRDefault="00D51292" w:rsidP="00652464">
      <w:pPr>
        <w:numPr>
          <w:ilvl w:val="0"/>
          <w:numId w:val="20"/>
        </w:numPr>
        <w:tabs>
          <w:tab w:val="left" w:pos="1560"/>
        </w:tabs>
        <w:autoSpaceDE w:val="0"/>
        <w:autoSpaceDN w:val="0"/>
        <w:adjustRightInd w:val="0"/>
        <w:ind w:left="1560" w:hanging="284"/>
        <w:rPr>
          <w:rFonts w:ascii="Arial" w:hAnsi="Arial" w:cs="Arial"/>
          <w:color w:val="000000"/>
          <w:lang w:eastAsia="en-GB"/>
        </w:rPr>
      </w:pPr>
      <w:r w:rsidRPr="002F5BC2">
        <w:rPr>
          <w:rFonts w:ascii="Arial" w:hAnsi="Arial" w:cs="Arial"/>
          <w:color w:val="000000"/>
          <w:lang w:eastAsia="en-GB"/>
        </w:rPr>
        <w:t>Governing bodies must appoi</w:t>
      </w:r>
      <w:r w:rsidR="001C1FC8">
        <w:rPr>
          <w:rFonts w:ascii="Arial" w:hAnsi="Arial" w:cs="Arial"/>
          <w:color w:val="000000"/>
          <w:lang w:eastAsia="en-GB"/>
        </w:rPr>
        <w:t xml:space="preserve">nt an acting Headteacher if the </w:t>
      </w:r>
      <w:r w:rsidRPr="002F5BC2">
        <w:rPr>
          <w:rFonts w:ascii="Arial" w:hAnsi="Arial" w:cs="Arial"/>
          <w:color w:val="000000"/>
          <w:lang w:eastAsia="en-GB"/>
        </w:rPr>
        <w:t xml:space="preserve">outgoing </w:t>
      </w:r>
      <w:r w:rsidR="00046D45">
        <w:rPr>
          <w:rFonts w:ascii="Arial" w:hAnsi="Arial" w:cs="Arial"/>
          <w:color w:val="000000"/>
          <w:lang w:eastAsia="en-GB"/>
        </w:rPr>
        <w:t>H</w:t>
      </w:r>
      <w:r w:rsidRPr="002F5BC2">
        <w:rPr>
          <w:rFonts w:ascii="Arial" w:hAnsi="Arial" w:cs="Arial"/>
          <w:color w:val="000000"/>
          <w:lang w:eastAsia="en-GB"/>
        </w:rPr>
        <w:t>ead leaves before a replacement is in post.</w:t>
      </w:r>
    </w:p>
    <w:p w14:paraId="44F587CD" w14:textId="77777777" w:rsidR="00D51292" w:rsidRPr="002F5BC2" w:rsidRDefault="00D51292" w:rsidP="00652464">
      <w:pPr>
        <w:numPr>
          <w:ilvl w:val="0"/>
          <w:numId w:val="20"/>
        </w:numPr>
        <w:tabs>
          <w:tab w:val="left" w:pos="1560"/>
        </w:tabs>
        <w:autoSpaceDE w:val="0"/>
        <w:autoSpaceDN w:val="0"/>
        <w:adjustRightInd w:val="0"/>
        <w:ind w:left="1560" w:hanging="284"/>
        <w:rPr>
          <w:rFonts w:ascii="Arial" w:hAnsi="Arial" w:cs="Arial"/>
          <w:color w:val="000000"/>
          <w:lang w:eastAsia="en-GB"/>
        </w:rPr>
      </w:pPr>
      <w:r w:rsidRPr="002F5BC2">
        <w:rPr>
          <w:rFonts w:ascii="Arial" w:hAnsi="Arial" w:cs="Arial"/>
          <w:color w:val="000000"/>
          <w:lang w:eastAsia="en-GB"/>
        </w:rPr>
        <w:t>Governing bodies must recruit a new Headteacher as soon as is practicably possible (i</w:t>
      </w:r>
      <w:r w:rsidR="00924142">
        <w:rPr>
          <w:rFonts w:ascii="Arial" w:hAnsi="Arial" w:cs="Arial"/>
          <w:color w:val="000000"/>
          <w:lang w:eastAsia="en-GB"/>
        </w:rPr>
        <w:t>.</w:t>
      </w:r>
      <w:r w:rsidRPr="002F5BC2">
        <w:rPr>
          <w:rFonts w:ascii="Arial" w:hAnsi="Arial" w:cs="Arial"/>
          <w:color w:val="000000"/>
          <w:lang w:eastAsia="en-GB"/>
        </w:rPr>
        <w:t>e</w:t>
      </w:r>
      <w:r w:rsidR="00924142">
        <w:rPr>
          <w:rFonts w:ascii="Arial" w:hAnsi="Arial" w:cs="Arial"/>
          <w:color w:val="000000"/>
          <w:lang w:eastAsia="en-GB"/>
        </w:rPr>
        <w:t>.</w:t>
      </w:r>
      <w:r w:rsidRPr="002F5BC2">
        <w:rPr>
          <w:rFonts w:ascii="Arial" w:hAnsi="Arial" w:cs="Arial"/>
          <w:color w:val="000000"/>
          <w:lang w:eastAsia="en-GB"/>
        </w:rPr>
        <w:t xml:space="preserve"> legally you cannot prolong acting </w:t>
      </w:r>
      <w:r w:rsidR="00046D45">
        <w:rPr>
          <w:rFonts w:ascii="Arial" w:hAnsi="Arial" w:cs="Arial"/>
          <w:color w:val="000000"/>
          <w:lang w:eastAsia="en-GB"/>
        </w:rPr>
        <w:t>H</w:t>
      </w:r>
      <w:r w:rsidRPr="002F5BC2">
        <w:rPr>
          <w:rFonts w:ascii="Arial" w:hAnsi="Arial" w:cs="Arial"/>
          <w:color w:val="000000"/>
          <w:lang w:eastAsia="en-GB"/>
        </w:rPr>
        <w:t>ead arrangements indefinitely).</w:t>
      </w:r>
    </w:p>
    <w:p w14:paraId="1A67930D" w14:textId="77777777" w:rsidR="00D51292" w:rsidRPr="002F5BC2" w:rsidRDefault="00924142" w:rsidP="00652464">
      <w:pPr>
        <w:numPr>
          <w:ilvl w:val="0"/>
          <w:numId w:val="20"/>
        </w:numPr>
        <w:tabs>
          <w:tab w:val="left" w:pos="1560"/>
        </w:tabs>
        <w:autoSpaceDE w:val="0"/>
        <w:autoSpaceDN w:val="0"/>
        <w:adjustRightInd w:val="0"/>
        <w:ind w:left="1560" w:hanging="284"/>
        <w:rPr>
          <w:rFonts w:ascii="Arial" w:hAnsi="Arial" w:cs="Arial"/>
          <w:color w:val="000000"/>
          <w:lang w:eastAsia="en-GB"/>
        </w:rPr>
      </w:pPr>
      <w:r>
        <w:rPr>
          <w:rFonts w:ascii="Arial" w:hAnsi="Arial" w:cs="Arial"/>
          <w:color w:val="000000"/>
          <w:lang w:eastAsia="en-GB"/>
        </w:rPr>
        <w:t>If you are a L</w:t>
      </w:r>
      <w:r w:rsidR="00D51292" w:rsidRPr="002F5BC2">
        <w:rPr>
          <w:rFonts w:ascii="Arial" w:hAnsi="Arial" w:cs="Arial"/>
          <w:color w:val="000000"/>
          <w:lang w:eastAsia="en-GB"/>
        </w:rPr>
        <w:t xml:space="preserve">ocal </w:t>
      </w:r>
      <w:r>
        <w:rPr>
          <w:rFonts w:ascii="Arial" w:hAnsi="Arial" w:cs="Arial"/>
          <w:color w:val="000000"/>
          <w:lang w:eastAsia="en-GB"/>
        </w:rPr>
        <w:t>A</w:t>
      </w:r>
      <w:r w:rsidR="00D51292" w:rsidRPr="002F5BC2">
        <w:rPr>
          <w:rFonts w:ascii="Arial" w:hAnsi="Arial" w:cs="Arial"/>
          <w:color w:val="000000"/>
          <w:lang w:eastAsia="en-GB"/>
        </w:rPr>
        <w:t>uthor</w:t>
      </w:r>
      <w:r>
        <w:rPr>
          <w:rFonts w:ascii="Arial" w:hAnsi="Arial" w:cs="Arial"/>
          <w:color w:val="000000"/>
          <w:lang w:eastAsia="en-GB"/>
        </w:rPr>
        <w:t>ity school you must notify the L</w:t>
      </w:r>
      <w:r w:rsidR="00D51292" w:rsidRPr="002F5BC2">
        <w:rPr>
          <w:rFonts w:ascii="Arial" w:hAnsi="Arial" w:cs="Arial"/>
          <w:color w:val="000000"/>
          <w:lang w:eastAsia="en-GB"/>
        </w:rPr>
        <w:t xml:space="preserve">ocal </w:t>
      </w:r>
      <w:r>
        <w:rPr>
          <w:rFonts w:ascii="Arial" w:hAnsi="Arial" w:cs="Arial"/>
          <w:color w:val="000000"/>
          <w:lang w:eastAsia="en-GB"/>
        </w:rPr>
        <w:t>A</w:t>
      </w:r>
      <w:r w:rsidR="00D51292" w:rsidRPr="002F5BC2">
        <w:rPr>
          <w:rFonts w:ascii="Arial" w:hAnsi="Arial" w:cs="Arial"/>
          <w:color w:val="000000"/>
          <w:lang w:eastAsia="en-GB"/>
        </w:rPr>
        <w:t>uthority of your Hea</w:t>
      </w:r>
      <w:r>
        <w:rPr>
          <w:rFonts w:ascii="Arial" w:hAnsi="Arial" w:cs="Arial"/>
          <w:color w:val="000000"/>
          <w:lang w:eastAsia="en-GB"/>
        </w:rPr>
        <w:t>dteacher’s resignation and the L</w:t>
      </w:r>
      <w:r w:rsidR="00D51292" w:rsidRPr="002F5BC2">
        <w:rPr>
          <w:rFonts w:ascii="Arial" w:hAnsi="Arial" w:cs="Arial"/>
          <w:color w:val="000000"/>
          <w:lang w:eastAsia="en-GB"/>
        </w:rPr>
        <w:t xml:space="preserve">ocal </w:t>
      </w:r>
      <w:r>
        <w:rPr>
          <w:rFonts w:ascii="Arial" w:hAnsi="Arial" w:cs="Arial"/>
          <w:color w:val="000000"/>
          <w:lang w:eastAsia="en-GB"/>
        </w:rPr>
        <w:t>A</w:t>
      </w:r>
      <w:r w:rsidR="00D51292" w:rsidRPr="002F5BC2">
        <w:rPr>
          <w:rFonts w:ascii="Arial" w:hAnsi="Arial" w:cs="Arial"/>
          <w:color w:val="000000"/>
          <w:lang w:eastAsia="en-GB"/>
        </w:rPr>
        <w:t xml:space="preserve">uthority has the </w:t>
      </w:r>
      <w:r w:rsidR="00307651">
        <w:rPr>
          <w:rFonts w:ascii="Arial" w:hAnsi="Arial" w:cs="Arial"/>
          <w:color w:val="000000"/>
          <w:lang w:eastAsia="en-GB"/>
        </w:rPr>
        <w:t xml:space="preserve">statutory </w:t>
      </w:r>
      <w:r w:rsidR="00D51292" w:rsidRPr="002F5BC2">
        <w:rPr>
          <w:rFonts w:ascii="Arial" w:hAnsi="Arial" w:cs="Arial"/>
          <w:color w:val="000000"/>
          <w:lang w:eastAsia="en-GB"/>
        </w:rPr>
        <w:t>right to an advisory place on your selection p</w:t>
      </w:r>
      <w:r>
        <w:rPr>
          <w:rFonts w:ascii="Arial" w:hAnsi="Arial" w:cs="Arial"/>
          <w:color w:val="000000"/>
          <w:lang w:eastAsia="en-GB"/>
        </w:rPr>
        <w:t>anel. You must also notify the L</w:t>
      </w:r>
      <w:r w:rsidR="00D51292" w:rsidRPr="002F5BC2">
        <w:rPr>
          <w:rFonts w:ascii="Arial" w:hAnsi="Arial" w:cs="Arial"/>
          <w:color w:val="000000"/>
          <w:lang w:eastAsia="en-GB"/>
        </w:rPr>
        <w:t xml:space="preserve">ocal </w:t>
      </w:r>
      <w:r>
        <w:rPr>
          <w:rFonts w:ascii="Arial" w:hAnsi="Arial" w:cs="Arial"/>
          <w:color w:val="000000"/>
          <w:lang w:eastAsia="en-GB"/>
        </w:rPr>
        <w:t>A</w:t>
      </w:r>
      <w:r w:rsidR="00D51292" w:rsidRPr="002F5BC2">
        <w:rPr>
          <w:rFonts w:ascii="Arial" w:hAnsi="Arial" w:cs="Arial"/>
          <w:color w:val="000000"/>
          <w:lang w:eastAsia="en-GB"/>
        </w:rPr>
        <w:t>uthority of the shortlisted candidates selected for interview.</w:t>
      </w:r>
    </w:p>
    <w:p w14:paraId="12810975" w14:textId="77777777" w:rsidR="00164F1F" w:rsidRDefault="00D51292" w:rsidP="0019425C">
      <w:pPr>
        <w:numPr>
          <w:ilvl w:val="0"/>
          <w:numId w:val="20"/>
        </w:numPr>
        <w:autoSpaceDE w:val="0"/>
        <w:autoSpaceDN w:val="0"/>
        <w:adjustRightInd w:val="0"/>
        <w:ind w:left="1560" w:hanging="284"/>
        <w:rPr>
          <w:rFonts w:ascii="Arial" w:hAnsi="Arial" w:cs="Arial"/>
          <w:color w:val="000000"/>
          <w:lang w:eastAsia="en-GB"/>
        </w:rPr>
      </w:pPr>
      <w:r w:rsidRPr="002F5BC2">
        <w:rPr>
          <w:rFonts w:ascii="Arial" w:hAnsi="Arial" w:cs="Arial"/>
          <w:color w:val="000000"/>
          <w:lang w:eastAsia="en-GB"/>
        </w:rPr>
        <w:t>Diocesan and other religious bodies have no automatic right to offer advice to schools with a religious character (with the exception of Roman Catholic schools set up by a religious order where there is not only a right to advise, but also to propose candidates for nomination). It is considered good practice for</w:t>
      </w:r>
      <w:r w:rsidR="00321CE5">
        <w:rPr>
          <w:rFonts w:ascii="Arial" w:hAnsi="Arial" w:cs="Arial"/>
          <w:color w:val="000000"/>
          <w:lang w:eastAsia="en-GB"/>
        </w:rPr>
        <w:t xml:space="preserve"> </w:t>
      </w:r>
      <w:r w:rsidRPr="00164F1F">
        <w:rPr>
          <w:rFonts w:ascii="Arial" w:hAnsi="Arial" w:cs="Arial"/>
          <w:color w:val="000000"/>
          <w:lang w:eastAsia="en-GB"/>
        </w:rPr>
        <w:t>schools with a religious character to provide advisory rights to the relevant diocese or religious body.</w:t>
      </w:r>
    </w:p>
    <w:p w14:paraId="7B5475AA" w14:textId="77777777" w:rsidR="00F850DF" w:rsidRPr="00321CE5" w:rsidRDefault="00321CE5" w:rsidP="0019425C">
      <w:pPr>
        <w:numPr>
          <w:ilvl w:val="0"/>
          <w:numId w:val="20"/>
        </w:numPr>
        <w:autoSpaceDE w:val="0"/>
        <w:autoSpaceDN w:val="0"/>
        <w:adjustRightInd w:val="0"/>
        <w:ind w:left="1560" w:hanging="284"/>
        <w:rPr>
          <w:rFonts w:ascii="Arial" w:hAnsi="Arial" w:cs="Arial"/>
          <w:color w:val="000000"/>
          <w:lang w:eastAsia="en-GB"/>
        </w:rPr>
      </w:pPr>
      <w:r w:rsidRPr="00321CE5">
        <w:rPr>
          <w:rFonts w:ascii="Arial" w:hAnsi="Arial" w:cs="Arial"/>
          <w:color w:val="000000"/>
          <w:lang w:eastAsia="en-GB"/>
        </w:rPr>
        <w:t xml:space="preserve">If your institution is an academy, whom you must notify depends on your governance structure. For sponsored academies, you </w:t>
      </w:r>
      <w:r w:rsidRPr="00321CE5">
        <w:rPr>
          <w:rFonts w:ascii="Arial" w:hAnsi="Arial" w:cs="Arial"/>
          <w:b/>
          <w:bCs/>
          <w:color w:val="000000"/>
          <w:lang w:eastAsia="en-GB"/>
        </w:rPr>
        <w:t xml:space="preserve">must </w:t>
      </w:r>
      <w:r w:rsidRPr="00321CE5">
        <w:rPr>
          <w:rFonts w:ascii="Arial" w:hAnsi="Arial" w:cs="Arial"/>
          <w:color w:val="000000"/>
          <w:lang w:eastAsia="en-GB"/>
        </w:rPr>
        <w:t>notify your sponsor, although it is highly likely your outgoing principal will have done this directly. Most academy trusts delegate the responsibility for recruiting a Headteacher to the academy’s local governing body. However, some sponsored academies and academy chains will undertake this process centrally rather than through a local governing</w:t>
      </w:r>
      <w:r>
        <w:rPr>
          <w:rFonts w:ascii="Arial" w:hAnsi="Arial" w:cs="Arial"/>
          <w:color w:val="000000"/>
          <w:lang w:eastAsia="en-GB"/>
        </w:rPr>
        <w:t xml:space="preserve"> </w:t>
      </w:r>
      <w:r w:rsidR="00F850DF" w:rsidRPr="00321CE5">
        <w:rPr>
          <w:rFonts w:ascii="Arial" w:hAnsi="Arial" w:cs="Arial"/>
          <w:color w:val="000000"/>
          <w:lang w:eastAsia="en-GB"/>
        </w:rPr>
        <w:t>body.</w:t>
      </w:r>
    </w:p>
    <w:p w14:paraId="7232E262" w14:textId="77777777" w:rsidR="00F32507" w:rsidRDefault="00F32507">
      <w:pPr>
        <w:rPr>
          <w:rFonts w:ascii="Arial" w:hAnsi="Arial" w:cs="Arial"/>
          <w:color w:val="000000"/>
          <w:lang w:eastAsia="en-GB"/>
        </w:rPr>
      </w:pPr>
      <w:r>
        <w:rPr>
          <w:rFonts w:ascii="Arial" w:hAnsi="Arial" w:cs="Arial"/>
          <w:color w:val="000000"/>
          <w:lang w:eastAsia="en-GB"/>
        </w:rPr>
        <w:br w:type="page"/>
      </w:r>
    </w:p>
    <w:p w14:paraId="2523AB89" w14:textId="77777777" w:rsidR="008C5053" w:rsidRDefault="008C5053" w:rsidP="00F850DF">
      <w:pPr>
        <w:autoSpaceDE w:val="0"/>
        <w:autoSpaceDN w:val="0"/>
        <w:adjustRightInd w:val="0"/>
        <w:ind w:left="1440"/>
        <w:rPr>
          <w:rFonts w:ascii="Arial" w:hAnsi="Arial" w:cs="Arial"/>
          <w:color w:val="000000"/>
          <w:lang w:eastAsia="en-GB"/>
        </w:rPr>
      </w:pP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ayout w:type="fixed"/>
        <w:tblLook w:val="01E0" w:firstRow="1" w:lastRow="1" w:firstColumn="1" w:lastColumn="1" w:noHBand="0" w:noVBand="0"/>
      </w:tblPr>
      <w:tblGrid>
        <w:gridCol w:w="2565"/>
        <w:gridCol w:w="6190"/>
      </w:tblGrid>
      <w:tr w:rsidR="008C5053" w:rsidRPr="008519B7" w14:paraId="3C2AF499" w14:textId="77777777" w:rsidTr="008010BA">
        <w:trPr>
          <w:trHeight w:val="498"/>
        </w:trPr>
        <w:tc>
          <w:tcPr>
            <w:tcW w:w="2565" w:type="dxa"/>
            <w:shd w:val="clear" w:color="auto" w:fill="CCCCCC"/>
          </w:tcPr>
          <w:p w14:paraId="647869D4" w14:textId="77777777" w:rsidR="008C5053" w:rsidRPr="008519B7" w:rsidRDefault="008C5053" w:rsidP="008010BA">
            <w:pPr>
              <w:rPr>
                <w:rFonts w:ascii="Arial" w:hAnsi="Arial" w:cs="Arial"/>
                <w:sz w:val="32"/>
                <w:szCs w:val="32"/>
              </w:rPr>
            </w:pPr>
            <w:r w:rsidRPr="008519B7">
              <w:rPr>
                <w:rFonts w:ascii="Arial" w:hAnsi="Arial" w:cs="Arial"/>
                <w:b/>
                <w:sz w:val="32"/>
                <w:szCs w:val="32"/>
              </w:rPr>
              <w:t>SECTION 2</w:t>
            </w:r>
          </w:p>
        </w:tc>
        <w:tc>
          <w:tcPr>
            <w:tcW w:w="6190" w:type="dxa"/>
            <w:shd w:val="clear" w:color="auto" w:fill="CCCCCC"/>
          </w:tcPr>
          <w:p w14:paraId="7A80D9A8" w14:textId="77777777" w:rsidR="008C5053" w:rsidRPr="008519B7" w:rsidRDefault="008C5053" w:rsidP="008010BA">
            <w:pPr>
              <w:tabs>
                <w:tab w:val="left" w:pos="4679"/>
              </w:tabs>
              <w:ind w:right="1998"/>
              <w:jc w:val="center"/>
              <w:rPr>
                <w:rFonts w:ascii="Arial" w:hAnsi="Arial" w:cs="Arial"/>
                <w:sz w:val="28"/>
                <w:szCs w:val="28"/>
              </w:rPr>
            </w:pPr>
            <w:r w:rsidRPr="008519B7">
              <w:rPr>
                <w:rFonts w:ascii="Arial" w:hAnsi="Arial" w:cs="Arial"/>
                <w:b/>
                <w:sz w:val="28"/>
                <w:szCs w:val="28"/>
              </w:rPr>
              <w:t>OUTLINE OF PROCEDURE</w:t>
            </w:r>
          </w:p>
        </w:tc>
      </w:tr>
    </w:tbl>
    <w:p w14:paraId="56F66114" w14:textId="77777777" w:rsidR="008C5053" w:rsidRPr="00F850DF" w:rsidRDefault="008C5053" w:rsidP="00F850DF">
      <w:pPr>
        <w:autoSpaceDE w:val="0"/>
        <w:autoSpaceDN w:val="0"/>
        <w:adjustRightInd w:val="0"/>
        <w:ind w:left="1440"/>
        <w:rPr>
          <w:rFonts w:ascii="Arial" w:hAnsi="Arial" w:cs="Arial"/>
          <w:color w:val="000000"/>
          <w:lang w:eastAsia="en-GB"/>
        </w:rPr>
      </w:pPr>
    </w:p>
    <w:p w14:paraId="44F731C1" w14:textId="77777777" w:rsidR="00D51292" w:rsidRDefault="00D51292" w:rsidP="00D51292">
      <w:pPr>
        <w:autoSpaceDE w:val="0"/>
        <w:autoSpaceDN w:val="0"/>
        <w:adjustRightInd w:val="0"/>
        <w:ind w:left="1440"/>
        <w:rPr>
          <w:rFonts w:ascii="Arial" w:hAnsi="Arial" w:cs="Arial"/>
          <w:color w:val="000000"/>
          <w:lang w:eastAsia="en-GB"/>
        </w:rPr>
      </w:pPr>
    </w:p>
    <w:tbl>
      <w:tblPr>
        <w:tblW w:w="8669" w:type="dxa"/>
        <w:tblLayout w:type="fixed"/>
        <w:tblLook w:val="04A0" w:firstRow="1" w:lastRow="0" w:firstColumn="1" w:lastColumn="0" w:noHBand="0" w:noVBand="1"/>
      </w:tblPr>
      <w:tblGrid>
        <w:gridCol w:w="851"/>
        <w:gridCol w:w="7818"/>
      </w:tblGrid>
      <w:tr w:rsidR="00E769A2" w:rsidRPr="008519B7" w14:paraId="75865CF2" w14:textId="77777777" w:rsidTr="0019425C">
        <w:tc>
          <w:tcPr>
            <w:tcW w:w="851" w:type="dxa"/>
            <w:shd w:val="clear" w:color="auto" w:fill="auto"/>
          </w:tcPr>
          <w:p w14:paraId="5A3C8BC2" w14:textId="77777777" w:rsidR="00E769A2" w:rsidRPr="008519B7" w:rsidRDefault="001F2CE6" w:rsidP="009E443D">
            <w:pPr>
              <w:rPr>
                <w:rFonts w:ascii="Arial" w:eastAsia="Calibri" w:hAnsi="Arial" w:cs="Arial"/>
                <w:b/>
                <w:sz w:val="28"/>
                <w:szCs w:val="28"/>
              </w:rPr>
            </w:pPr>
            <w:r>
              <w:rPr>
                <w:rFonts w:ascii="Arial" w:eastAsia="Calibri" w:hAnsi="Arial" w:cs="Arial"/>
                <w:b/>
                <w:sz w:val="28"/>
                <w:szCs w:val="28"/>
              </w:rPr>
              <w:t>1.0</w:t>
            </w:r>
          </w:p>
        </w:tc>
        <w:tc>
          <w:tcPr>
            <w:tcW w:w="7818" w:type="dxa"/>
            <w:shd w:val="clear" w:color="auto" w:fill="BFBFBF"/>
          </w:tcPr>
          <w:p w14:paraId="5FCA78BA" w14:textId="77777777" w:rsidR="00E769A2" w:rsidRPr="008519B7" w:rsidRDefault="00E769A2" w:rsidP="009E443D">
            <w:pPr>
              <w:rPr>
                <w:rFonts w:ascii="Arial" w:eastAsia="Calibri" w:hAnsi="Arial" w:cs="Arial"/>
              </w:rPr>
            </w:pPr>
            <w:bookmarkStart w:id="5" w:name="introduction2"/>
            <w:bookmarkEnd w:id="5"/>
            <w:r w:rsidRPr="008519B7">
              <w:rPr>
                <w:rFonts w:ascii="Arial" w:eastAsia="Calibri" w:hAnsi="Arial" w:cs="Arial"/>
                <w:b/>
                <w:sz w:val="28"/>
                <w:szCs w:val="28"/>
              </w:rPr>
              <w:t>I</w:t>
            </w:r>
            <w:r w:rsidRPr="008519B7">
              <w:rPr>
                <w:rFonts w:ascii="Arial" w:eastAsia="Calibri" w:hAnsi="Arial" w:cs="Arial"/>
                <w:b/>
                <w:sz w:val="28"/>
                <w:szCs w:val="28"/>
                <w:shd w:val="clear" w:color="auto" w:fill="BFBFBF"/>
              </w:rPr>
              <w:t>NTRODUCTION</w:t>
            </w:r>
          </w:p>
        </w:tc>
      </w:tr>
      <w:tr w:rsidR="00E769A2" w:rsidRPr="008519B7" w14:paraId="12DA19E1" w14:textId="77777777" w:rsidTr="0019425C">
        <w:tc>
          <w:tcPr>
            <w:tcW w:w="851" w:type="dxa"/>
            <w:shd w:val="clear" w:color="auto" w:fill="auto"/>
          </w:tcPr>
          <w:p w14:paraId="3EA8A6E7" w14:textId="77777777" w:rsidR="00E769A2" w:rsidRPr="008519B7" w:rsidRDefault="00E769A2" w:rsidP="009E443D">
            <w:pPr>
              <w:rPr>
                <w:rFonts w:ascii="Arial" w:eastAsia="Calibri" w:hAnsi="Arial" w:cs="Arial"/>
              </w:rPr>
            </w:pPr>
            <w:r w:rsidRPr="008519B7">
              <w:rPr>
                <w:rFonts w:ascii="Arial" w:eastAsia="Calibri" w:hAnsi="Arial" w:cs="Arial"/>
              </w:rPr>
              <w:t xml:space="preserve"> </w:t>
            </w:r>
          </w:p>
        </w:tc>
        <w:tc>
          <w:tcPr>
            <w:tcW w:w="7818" w:type="dxa"/>
            <w:shd w:val="clear" w:color="auto" w:fill="auto"/>
          </w:tcPr>
          <w:p w14:paraId="6717B07A" w14:textId="77777777" w:rsidR="00E769A2" w:rsidRPr="008519B7" w:rsidRDefault="00E769A2" w:rsidP="009E443D">
            <w:pPr>
              <w:rPr>
                <w:rFonts w:ascii="Arial" w:eastAsia="Calibri" w:hAnsi="Arial" w:cs="Arial"/>
              </w:rPr>
            </w:pPr>
          </w:p>
        </w:tc>
      </w:tr>
      <w:tr w:rsidR="00E769A2" w:rsidRPr="008519B7" w14:paraId="4A1EE349" w14:textId="77777777" w:rsidTr="0019425C">
        <w:tc>
          <w:tcPr>
            <w:tcW w:w="851" w:type="dxa"/>
            <w:shd w:val="clear" w:color="auto" w:fill="auto"/>
          </w:tcPr>
          <w:p w14:paraId="541F933F" w14:textId="77777777" w:rsidR="00E769A2" w:rsidRPr="008519B7" w:rsidRDefault="00E24566" w:rsidP="009E443D">
            <w:pPr>
              <w:rPr>
                <w:rFonts w:ascii="Arial" w:eastAsia="Calibri" w:hAnsi="Arial" w:cs="Arial"/>
              </w:rPr>
            </w:pPr>
            <w:r w:rsidRPr="008519B7">
              <w:rPr>
                <w:rFonts w:ascii="Arial" w:eastAsia="Calibri" w:hAnsi="Arial" w:cs="Arial"/>
              </w:rPr>
              <w:t>1.1</w:t>
            </w:r>
          </w:p>
        </w:tc>
        <w:tc>
          <w:tcPr>
            <w:tcW w:w="7818" w:type="dxa"/>
            <w:shd w:val="clear" w:color="auto" w:fill="auto"/>
          </w:tcPr>
          <w:p w14:paraId="5A60AECD" w14:textId="77777777" w:rsidR="00E769A2" w:rsidRPr="008519B7" w:rsidRDefault="00E769A2" w:rsidP="00CE4FC5">
            <w:pPr>
              <w:ind w:left="34" w:hanging="34"/>
              <w:jc w:val="both"/>
              <w:rPr>
                <w:rFonts w:ascii="Arial" w:eastAsia="Calibri" w:hAnsi="Arial" w:cs="Arial"/>
              </w:rPr>
            </w:pPr>
            <w:r w:rsidRPr="008519B7">
              <w:rPr>
                <w:rFonts w:ascii="Arial" w:eastAsia="Calibri" w:hAnsi="Arial" w:cs="Arial"/>
              </w:rPr>
              <w:t>The School Standards and Framework Act (1998)</w:t>
            </w:r>
            <w:r w:rsidR="002B00E6" w:rsidRPr="008519B7">
              <w:rPr>
                <w:rFonts w:ascii="Arial" w:eastAsia="Calibri" w:hAnsi="Arial" w:cs="Arial"/>
              </w:rPr>
              <w:t xml:space="preserve"> c</w:t>
            </w:r>
            <w:r w:rsidRPr="008519B7">
              <w:rPr>
                <w:rFonts w:ascii="Arial" w:eastAsia="Calibri" w:hAnsi="Arial" w:cs="Arial"/>
              </w:rPr>
              <w:t>onfirmed</w:t>
            </w:r>
            <w:r w:rsidR="00920539" w:rsidRPr="008519B7">
              <w:rPr>
                <w:rFonts w:ascii="Arial" w:eastAsia="Calibri" w:hAnsi="Arial" w:cs="Arial"/>
              </w:rPr>
              <w:t xml:space="preserve"> </w:t>
            </w:r>
            <w:r w:rsidR="002B00E6" w:rsidRPr="008519B7">
              <w:rPr>
                <w:rFonts w:ascii="Arial" w:eastAsia="Calibri" w:hAnsi="Arial" w:cs="Arial"/>
              </w:rPr>
              <w:t>the</w:t>
            </w:r>
            <w:r w:rsidR="00CE4FC5" w:rsidRPr="008519B7">
              <w:rPr>
                <w:rFonts w:ascii="Arial" w:eastAsia="Calibri" w:hAnsi="Arial" w:cs="Arial"/>
              </w:rPr>
              <w:t xml:space="preserve"> </w:t>
            </w:r>
            <w:r w:rsidRPr="008519B7">
              <w:rPr>
                <w:rFonts w:ascii="Arial" w:eastAsia="Calibri" w:hAnsi="Arial" w:cs="Arial"/>
              </w:rPr>
              <w:t>framework for the appoin</w:t>
            </w:r>
            <w:r w:rsidR="00920539" w:rsidRPr="008519B7">
              <w:rPr>
                <w:rFonts w:ascii="Arial" w:eastAsia="Calibri" w:hAnsi="Arial" w:cs="Arial"/>
              </w:rPr>
              <w:t xml:space="preserve">tment of all staff in schools. </w:t>
            </w:r>
            <w:r w:rsidR="002B00E6" w:rsidRPr="008519B7">
              <w:rPr>
                <w:rFonts w:ascii="Arial" w:eastAsia="Calibri" w:hAnsi="Arial" w:cs="Arial"/>
              </w:rPr>
              <w:t>U</w:t>
            </w:r>
            <w:r w:rsidR="00920539" w:rsidRPr="008519B7">
              <w:rPr>
                <w:rFonts w:ascii="Arial" w:eastAsia="Calibri" w:hAnsi="Arial" w:cs="Arial"/>
              </w:rPr>
              <w:t>nder l</w:t>
            </w:r>
            <w:r w:rsidRPr="008519B7">
              <w:rPr>
                <w:rFonts w:ascii="Arial" w:eastAsia="Calibri" w:hAnsi="Arial" w:cs="Arial"/>
              </w:rPr>
              <w:t>ocal</w:t>
            </w:r>
            <w:r w:rsidR="00CE4FC5" w:rsidRPr="008519B7">
              <w:rPr>
                <w:rFonts w:ascii="Arial" w:eastAsia="Calibri" w:hAnsi="Arial" w:cs="Arial"/>
              </w:rPr>
              <w:t xml:space="preserve"> </w:t>
            </w:r>
            <w:r w:rsidR="00920539" w:rsidRPr="008519B7">
              <w:rPr>
                <w:rFonts w:ascii="Arial" w:eastAsia="Calibri" w:hAnsi="Arial" w:cs="Arial"/>
              </w:rPr>
              <w:t>m</w:t>
            </w:r>
            <w:r w:rsidRPr="008519B7">
              <w:rPr>
                <w:rFonts w:ascii="Arial" w:eastAsia="Calibri" w:hAnsi="Arial" w:cs="Arial"/>
              </w:rPr>
              <w:t xml:space="preserve">anagement the governing body is </w:t>
            </w:r>
            <w:r w:rsidR="00920539" w:rsidRPr="008519B7">
              <w:rPr>
                <w:rFonts w:ascii="Arial" w:eastAsia="Calibri" w:hAnsi="Arial" w:cs="Arial"/>
              </w:rPr>
              <w:t>responsible for</w:t>
            </w:r>
            <w:r w:rsidR="002B00E6" w:rsidRPr="008519B7">
              <w:rPr>
                <w:rFonts w:ascii="Arial" w:eastAsia="Calibri" w:hAnsi="Arial" w:cs="Arial"/>
              </w:rPr>
              <w:t xml:space="preserve"> determining the</w:t>
            </w:r>
            <w:r w:rsidR="00CE4FC5" w:rsidRPr="008519B7">
              <w:rPr>
                <w:rFonts w:ascii="Arial" w:eastAsia="Calibri" w:hAnsi="Arial" w:cs="Arial"/>
              </w:rPr>
              <w:t xml:space="preserve"> </w:t>
            </w:r>
            <w:r w:rsidR="00E24566" w:rsidRPr="008519B7">
              <w:rPr>
                <w:rFonts w:ascii="Arial" w:eastAsia="Calibri" w:hAnsi="Arial" w:cs="Arial"/>
              </w:rPr>
              <w:t>s</w:t>
            </w:r>
            <w:r w:rsidRPr="008519B7">
              <w:rPr>
                <w:rFonts w:ascii="Arial" w:eastAsia="Calibri" w:hAnsi="Arial" w:cs="Arial"/>
              </w:rPr>
              <w:t>taffing</w:t>
            </w:r>
            <w:r w:rsidR="00E24566" w:rsidRPr="008519B7">
              <w:rPr>
                <w:rFonts w:ascii="Arial" w:eastAsia="Calibri" w:hAnsi="Arial" w:cs="Arial"/>
              </w:rPr>
              <w:t xml:space="preserve"> </w:t>
            </w:r>
            <w:r w:rsidRPr="008519B7">
              <w:rPr>
                <w:rFonts w:ascii="Arial" w:eastAsia="Calibri" w:hAnsi="Arial" w:cs="Arial"/>
              </w:rPr>
              <w:t xml:space="preserve">complement of the school and </w:t>
            </w:r>
            <w:r w:rsidR="00920539" w:rsidRPr="008519B7">
              <w:rPr>
                <w:rFonts w:ascii="Arial" w:eastAsia="Calibri" w:hAnsi="Arial" w:cs="Arial"/>
              </w:rPr>
              <w:t>appointing staff to</w:t>
            </w:r>
            <w:r w:rsidR="002B00E6" w:rsidRPr="008519B7">
              <w:rPr>
                <w:rFonts w:ascii="Arial" w:eastAsia="Calibri" w:hAnsi="Arial" w:cs="Arial"/>
              </w:rPr>
              <w:t xml:space="preserve"> </w:t>
            </w:r>
            <w:r w:rsidR="00E24566" w:rsidRPr="008519B7">
              <w:rPr>
                <w:rFonts w:ascii="Arial" w:eastAsia="Calibri" w:hAnsi="Arial" w:cs="Arial"/>
              </w:rPr>
              <w:t>work at the</w:t>
            </w:r>
            <w:r w:rsidR="00CE4FC5" w:rsidRPr="008519B7">
              <w:rPr>
                <w:rFonts w:ascii="Arial" w:eastAsia="Calibri" w:hAnsi="Arial" w:cs="Arial"/>
              </w:rPr>
              <w:t xml:space="preserve"> </w:t>
            </w:r>
            <w:r w:rsidRPr="008519B7">
              <w:rPr>
                <w:rFonts w:ascii="Arial" w:eastAsia="Calibri" w:hAnsi="Arial" w:cs="Arial"/>
              </w:rPr>
              <w:t>school.</w:t>
            </w:r>
          </w:p>
        </w:tc>
      </w:tr>
      <w:tr w:rsidR="00164343" w:rsidRPr="008519B7" w14:paraId="52866E28" w14:textId="77777777" w:rsidTr="0019425C">
        <w:tc>
          <w:tcPr>
            <w:tcW w:w="851" w:type="dxa"/>
            <w:shd w:val="clear" w:color="auto" w:fill="auto"/>
          </w:tcPr>
          <w:p w14:paraId="1E02482E" w14:textId="77777777" w:rsidR="00164343" w:rsidRPr="008519B7" w:rsidRDefault="00164343" w:rsidP="009E443D">
            <w:pPr>
              <w:rPr>
                <w:rFonts w:ascii="Arial" w:eastAsia="Calibri" w:hAnsi="Arial" w:cs="Arial"/>
              </w:rPr>
            </w:pPr>
          </w:p>
        </w:tc>
        <w:tc>
          <w:tcPr>
            <w:tcW w:w="7818" w:type="dxa"/>
            <w:shd w:val="clear" w:color="auto" w:fill="auto"/>
          </w:tcPr>
          <w:p w14:paraId="5897CC53" w14:textId="77777777" w:rsidR="00164343" w:rsidRPr="008519B7" w:rsidRDefault="00164343" w:rsidP="009E443D">
            <w:pPr>
              <w:rPr>
                <w:rFonts w:ascii="Arial" w:eastAsia="Calibri" w:hAnsi="Arial" w:cs="Arial"/>
              </w:rPr>
            </w:pPr>
          </w:p>
        </w:tc>
      </w:tr>
      <w:tr w:rsidR="00E769A2" w:rsidRPr="008519B7" w14:paraId="5253CFA9" w14:textId="77777777" w:rsidTr="0019425C">
        <w:tc>
          <w:tcPr>
            <w:tcW w:w="851" w:type="dxa"/>
            <w:shd w:val="clear" w:color="auto" w:fill="auto"/>
          </w:tcPr>
          <w:p w14:paraId="0A3CE4DA" w14:textId="77777777" w:rsidR="00E769A2" w:rsidRPr="008519B7" w:rsidRDefault="00E24566" w:rsidP="009E443D">
            <w:pPr>
              <w:rPr>
                <w:rFonts w:ascii="Arial" w:eastAsia="Calibri" w:hAnsi="Arial" w:cs="Arial"/>
              </w:rPr>
            </w:pPr>
            <w:r w:rsidRPr="008519B7">
              <w:rPr>
                <w:rFonts w:ascii="Arial" w:eastAsia="Calibri" w:hAnsi="Arial" w:cs="Arial"/>
              </w:rPr>
              <w:t>1.2</w:t>
            </w:r>
          </w:p>
        </w:tc>
        <w:tc>
          <w:tcPr>
            <w:tcW w:w="7818" w:type="dxa"/>
            <w:shd w:val="clear" w:color="auto" w:fill="auto"/>
          </w:tcPr>
          <w:p w14:paraId="5D243D62" w14:textId="77777777" w:rsidR="00E769A2" w:rsidRPr="008519B7" w:rsidRDefault="00E769A2" w:rsidP="009E443D">
            <w:pPr>
              <w:rPr>
                <w:rFonts w:ascii="Arial" w:eastAsia="Calibri" w:hAnsi="Arial" w:cs="Arial"/>
              </w:rPr>
            </w:pPr>
            <w:r w:rsidRPr="008519B7">
              <w:rPr>
                <w:rFonts w:ascii="Arial" w:eastAsia="Calibri" w:hAnsi="Arial" w:cs="Arial"/>
              </w:rPr>
              <w:t>New regulation and statutory guidance, stemming from the Education Act 2002, came into effect on 1</w:t>
            </w:r>
            <w:r w:rsidRPr="008519B7">
              <w:rPr>
                <w:rFonts w:ascii="Arial" w:eastAsia="Calibri" w:hAnsi="Arial" w:cs="Arial"/>
                <w:vertAlign w:val="superscript"/>
              </w:rPr>
              <w:t>st</w:t>
            </w:r>
            <w:r w:rsidRPr="008519B7">
              <w:rPr>
                <w:rFonts w:ascii="Arial" w:eastAsia="Calibri" w:hAnsi="Arial" w:cs="Arial"/>
              </w:rPr>
              <w:t xml:space="preserve"> September 2003.  </w:t>
            </w:r>
            <w:r w:rsidR="00F850DF">
              <w:rPr>
                <w:rFonts w:ascii="Arial" w:eastAsia="Calibri" w:hAnsi="Arial" w:cs="Arial"/>
              </w:rPr>
              <w:t xml:space="preserve">This </w:t>
            </w:r>
            <w:r w:rsidRPr="008519B7">
              <w:rPr>
                <w:rFonts w:ascii="Arial" w:eastAsia="Calibri" w:hAnsi="Arial" w:cs="Arial"/>
              </w:rPr>
              <w:t>delegates responsibility for appointments to the HeadTeacher, excluding appointments to the leadership group, unless the Governing Body have good reason not to do so.</w:t>
            </w:r>
          </w:p>
        </w:tc>
      </w:tr>
      <w:tr w:rsidR="00164343" w:rsidRPr="008519B7" w14:paraId="3A9D2EF6" w14:textId="77777777" w:rsidTr="0019425C">
        <w:tc>
          <w:tcPr>
            <w:tcW w:w="851" w:type="dxa"/>
            <w:shd w:val="clear" w:color="auto" w:fill="auto"/>
          </w:tcPr>
          <w:p w14:paraId="74527848" w14:textId="77777777" w:rsidR="00164343" w:rsidRPr="008519B7" w:rsidRDefault="00164343" w:rsidP="009E443D">
            <w:pPr>
              <w:rPr>
                <w:rFonts w:ascii="Arial" w:eastAsia="Calibri" w:hAnsi="Arial" w:cs="Arial"/>
              </w:rPr>
            </w:pPr>
          </w:p>
        </w:tc>
        <w:tc>
          <w:tcPr>
            <w:tcW w:w="7818" w:type="dxa"/>
            <w:shd w:val="clear" w:color="auto" w:fill="auto"/>
          </w:tcPr>
          <w:p w14:paraId="1ADD65F5" w14:textId="77777777" w:rsidR="00164343" w:rsidRPr="008519B7" w:rsidRDefault="00164343" w:rsidP="00CE4FC5">
            <w:pPr>
              <w:ind w:left="34"/>
              <w:jc w:val="both"/>
              <w:rPr>
                <w:rFonts w:ascii="Arial" w:eastAsia="Calibri" w:hAnsi="Arial" w:cs="Arial"/>
              </w:rPr>
            </w:pPr>
          </w:p>
        </w:tc>
      </w:tr>
      <w:tr w:rsidR="00E769A2" w:rsidRPr="008519B7" w14:paraId="20E0F70F" w14:textId="77777777" w:rsidTr="0019425C">
        <w:tc>
          <w:tcPr>
            <w:tcW w:w="851" w:type="dxa"/>
            <w:shd w:val="clear" w:color="auto" w:fill="auto"/>
          </w:tcPr>
          <w:p w14:paraId="3B1F6DBB" w14:textId="77777777" w:rsidR="00E769A2" w:rsidRPr="008519B7" w:rsidRDefault="00E24566" w:rsidP="009E443D">
            <w:pPr>
              <w:rPr>
                <w:rFonts w:ascii="Arial" w:eastAsia="Calibri" w:hAnsi="Arial" w:cs="Arial"/>
              </w:rPr>
            </w:pPr>
            <w:r w:rsidRPr="008519B7">
              <w:rPr>
                <w:rFonts w:ascii="Arial" w:eastAsia="Calibri" w:hAnsi="Arial" w:cs="Arial"/>
              </w:rPr>
              <w:t>1.3</w:t>
            </w:r>
          </w:p>
        </w:tc>
        <w:tc>
          <w:tcPr>
            <w:tcW w:w="7818" w:type="dxa"/>
            <w:shd w:val="clear" w:color="auto" w:fill="auto"/>
          </w:tcPr>
          <w:p w14:paraId="3FC17B05" w14:textId="77777777" w:rsidR="00D26AA0" w:rsidRDefault="00E769A2" w:rsidP="00CE4FC5">
            <w:pPr>
              <w:ind w:left="34"/>
              <w:jc w:val="both"/>
              <w:rPr>
                <w:rFonts w:ascii="Arial" w:eastAsia="Calibri" w:hAnsi="Arial" w:cs="Arial"/>
              </w:rPr>
            </w:pPr>
            <w:r w:rsidRPr="008519B7">
              <w:rPr>
                <w:rFonts w:ascii="Arial" w:eastAsia="Calibri" w:hAnsi="Arial" w:cs="Arial"/>
              </w:rPr>
              <w:t xml:space="preserve">The purpose of this procedure is to give guidance on the key points </w:t>
            </w:r>
            <w:r w:rsidR="00CE65E8" w:rsidRPr="008519B7">
              <w:rPr>
                <w:rFonts w:ascii="Arial" w:eastAsia="Calibri" w:hAnsi="Arial" w:cs="Arial"/>
              </w:rPr>
              <w:t>to achieving</w:t>
            </w:r>
            <w:r w:rsidRPr="008519B7">
              <w:rPr>
                <w:rFonts w:ascii="Arial" w:eastAsia="Calibri" w:hAnsi="Arial" w:cs="Arial"/>
              </w:rPr>
              <w:t xml:space="preserve"> and maintaining a workforce which broadly reflects the local community.</w:t>
            </w:r>
          </w:p>
          <w:p w14:paraId="7C9951B8" w14:textId="77777777" w:rsidR="00D26AA0" w:rsidRPr="008519B7" w:rsidRDefault="00D26AA0" w:rsidP="00CE4FC5">
            <w:pPr>
              <w:ind w:left="34"/>
              <w:jc w:val="both"/>
              <w:rPr>
                <w:rFonts w:ascii="Arial" w:eastAsia="Calibri" w:hAnsi="Arial" w:cs="Arial"/>
              </w:rPr>
            </w:pPr>
          </w:p>
        </w:tc>
      </w:tr>
      <w:tr w:rsidR="00E769A2" w:rsidRPr="008519B7" w14:paraId="3F006D8B" w14:textId="77777777" w:rsidTr="0019425C">
        <w:tc>
          <w:tcPr>
            <w:tcW w:w="851" w:type="dxa"/>
            <w:shd w:val="clear" w:color="auto" w:fill="auto"/>
          </w:tcPr>
          <w:p w14:paraId="7172AD9F" w14:textId="77777777" w:rsidR="00E769A2" w:rsidRPr="008519B7" w:rsidRDefault="00E769A2" w:rsidP="009E443D">
            <w:pPr>
              <w:rPr>
                <w:rFonts w:ascii="Arial" w:eastAsia="Calibri" w:hAnsi="Arial" w:cs="Arial"/>
              </w:rPr>
            </w:pPr>
          </w:p>
        </w:tc>
        <w:tc>
          <w:tcPr>
            <w:tcW w:w="7818" w:type="dxa"/>
            <w:shd w:val="clear" w:color="auto" w:fill="auto"/>
          </w:tcPr>
          <w:p w14:paraId="577BAF49" w14:textId="77777777" w:rsidR="00E769A2" w:rsidRPr="008519B7" w:rsidRDefault="00E769A2" w:rsidP="009E443D">
            <w:pPr>
              <w:rPr>
                <w:rFonts w:ascii="Arial" w:eastAsia="Calibri" w:hAnsi="Arial" w:cs="Arial"/>
              </w:rPr>
            </w:pPr>
          </w:p>
        </w:tc>
      </w:tr>
      <w:tr w:rsidR="00E769A2" w:rsidRPr="008519B7" w14:paraId="46664283" w14:textId="77777777" w:rsidTr="0019425C">
        <w:tc>
          <w:tcPr>
            <w:tcW w:w="851" w:type="dxa"/>
            <w:shd w:val="clear" w:color="auto" w:fill="auto"/>
          </w:tcPr>
          <w:p w14:paraId="0E77482A" w14:textId="77777777" w:rsidR="00E769A2" w:rsidRPr="008519B7" w:rsidRDefault="006E5498" w:rsidP="009E443D">
            <w:pPr>
              <w:rPr>
                <w:rFonts w:ascii="Arial" w:eastAsia="Calibri" w:hAnsi="Arial" w:cs="Arial"/>
                <w:b/>
                <w:sz w:val="28"/>
                <w:szCs w:val="28"/>
              </w:rPr>
            </w:pPr>
            <w:r w:rsidRPr="008519B7">
              <w:rPr>
                <w:rFonts w:ascii="Arial" w:eastAsia="Calibri" w:hAnsi="Arial" w:cs="Arial"/>
                <w:b/>
                <w:sz w:val="28"/>
                <w:szCs w:val="28"/>
              </w:rPr>
              <w:t>2</w:t>
            </w:r>
            <w:r w:rsidR="00307651">
              <w:rPr>
                <w:rFonts w:ascii="Arial" w:eastAsia="Calibri" w:hAnsi="Arial" w:cs="Arial"/>
                <w:b/>
                <w:sz w:val="28"/>
                <w:szCs w:val="28"/>
              </w:rPr>
              <w:t>.0</w:t>
            </w:r>
          </w:p>
        </w:tc>
        <w:tc>
          <w:tcPr>
            <w:tcW w:w="7818" w:type="dxa"/>
            <w:shd w:val="clear" w:color="auto" w:fill="auto"/>
          </w:tcPr>
          <w:p w14:paraId="11181E7F" w14:textId="77777777" w:rsidR="00E769A2" w:rsidRPr="008519B7" w:rsidRDefault="00E769A2" w:rsidP="009E443D">
            <w:pPr>
              <w:shd w:val="clear" w:color="auto" w:fill="D9D9D9"/>
              <w:rPr>
                <w:rFonts w:ascii="Arial" w:eastAsia="Calibri" w:hAnsi="Arial" w:cs="Arial"/>
                <w:b/>
                <w:sz w:val="28"/>
                <w:szCs w:val="28"/>
              </w:rPr>
            </w:pPr>
            <w:bookmarkStart w:id="6" w:name="diversity"/>
            <w:bookmarkEnd w:id="6"/>
            <w:r w:rsidRPr="008519B7">
              <w:rPr>
                <w:rFonts w:ascii="Arial" w:eastAsia="Calibri" w:hAnsi="Arial" w:cs="Arial"/>
                <w:b/>
                <w:sz w:val="28"/>
                <w:szCs w:val="28"/>
              </w:rPr>
              <w:t>DIVERSITY AND DISCRIMINATION</w:t>
            </w:r>
          </w:p>
          <w:p w14:paraId="65569A31" w14:textId="77777777" w:rsidR="00E769A2" w:rsidRPr="008519B7" w:rsidRDefault="00E769A2" w:rsidP="009E443D">
            <w:pPr>
              <w:rPr>
                <w:rFonts w:ascii="Arial" w:eastAsia="Calibri" w:hAnsi="Arial" w:cs="Arial"/>
              </w:rPr>
            </w:pPr>
          </w:p>
        </w:tc>
      </w:tr>
      <w:tr w:rsidR="00E769A2" w:rsidRPr="008519B7" w14:paraId="0368FF9E" w14:textId="77777777" w:rsidTr="0019425C">
        <w:tc>
          <w:tcPr>
            <w:tcW w:w="851" w:type="dxa"/>
            <w:shd w:val="clear" w:color="auto" w:fill="auto"/>
          </w:tcPr>
          <w:p w14:paraId="5C1266F7" w14:textId="77777777" w:rsidR="00E769A2" w:rsidRPr="008519B7" w:rsidRDefault="00E24566" w:rsidP="009E443D">
            <w:pPr>
              <w:rPr>
                <w:rFonts w:ascii="Arial" w:eastAsia="Calibri" w:hAnsi="Arial" w:cs="Arial"/>
              </w:rPr>
            </w:pPr>
            <w:r w:rsidRPr="008519B7">
              <w:rPr>
                <w:rFonts w:ascii="Arial" w:eastAsia="Calibri" w:hAnsi="Arial" w:cs="Arial"/>
              </w:rPr>
              <w:t>2.1</w:t>
            </w:r>
          </w:p>
        </w:tc>
        <w:tc>
          <w:tcPr>
            <w:tcW w:w="7818" w:type="dxa"/>
            <w:shd w:val="clear" w:color="auto" w:fill="auto"/>
          </w:tcPr>
          <w:p w14:paraId="49050798" w14:textId="77777777" w:rsidR="00E769A2" w:rsidRPr="008519B7" w:rsidRDefault="00E769A2" w:rsidP="00A63B3B">
            <w:pPr>
              <w:rPr>
                <w:rFonts w:ascii="Arial" w:eastAsia="Calibri" w:hAnsi="Arial" w:cs="Arial"/>
                <w:lang w:val="en"/>
              </w:rPr>
            </w:pPr>
            <w:r w:rsidRPr="008519B7">
              <w:rPr>
                <w:rFonts w:ascii="Arial" w:eastAsia="Calibri" w:hAnsi="Arial" w:cs="Arial"/>
                <w:lang w:val="en"/>
              </w:rPr>
              <w:t>The importance of diversity should be taken into account at each stage of the recruitment process. All processes and procedures should be regularly reviewed to ensure hidden bias is removed and to ensure talent is not being blocked from entering the organisation. Everyone taking part in recruitment activities such as shortlisting and interviewing should be aware of relevant legislation such as the Equality Act 2010 and the importance of avoiding discrimination.</w:t>
            </w:r>
          </w:p>
          <w:p w14:paraId="61012157" w14:textId="77777777" w:rsidR="00805648" w:rsidRPr="008519B7" w:rsidRDefault="00805648" w:rsidP="00A63B3B">
            <w:pPr>
              <w:rPr>
                <w:rFonts w:ascii="Arial" w:eastAsia="Calibri" w:hAnsi="Arial" w:cs="Arial"/>
              </w:rPr>
            </w:pPr>
          </w:p>
        </w:tc>
      </w:tr>
      <w:tr w:rsidR="00E769A2" w:rsidRPr="008519B7" w14:paraId="1F33F309" w14:textId="77777777" w:rsidTr="0019425C">
        <w:tc>
          <w:tcPr>
            <w:tcW w:w="851" w:type="dxa"/>
            <w:shd w:val="clear" w:color="auto" w:fill="auto"/>
          </w:tcPr>
          <w:p w14:paraId="6E231149" w14:textId="77777777" w:rsidR="00E769A2" w:rsidRPr="00E258D5" w:rsidRDefault="00805648" w:rsidP="00805648">
            <w:pPr>
              <w:rPr>
                <w:rFonts w:ascii="Arial" w:eastAsia="Calibri" w:hAnsi="Arial" w:cs="Arial"/>
                <w:color w:val="000000"/>
              </w:rPr>
            </w:pPr>
            <w:r w:rsidRPr="00E258D5">
              <w:rPr>
                <w:rFonts w:ascii="Arial" w:eastAsia="Calibri" w:hAnsi="Arial" w:cs="Arial"/>
                <w:color w:val="000000"/>
              </w:rPr>
              <w:t>2.2</w:t>
            </w:r>
          </w:p>
          <w:p w14:paraId="525B02E6" w14:textId="77777777" w:rsidR="00805648" w:rsidRPr="00E258D5" w:rsidRDefault="00805648" w:rsidP="009E443D">
            <w:pPr>
              <w:rPr>
                <w:rFonts w:ascii="Arial" w:eastAsia="Calibri" w:hAnsi="Arial" w:cs="Arial"/>
                <w:color w:val="000000"/>
              </w:rPr>
            </w:pPr>
          </w:p>
          <w:p w14:paraId="088B0242" w14:textId="77777777" w:rsidR="004C4DA9" w:rsidRPr="00E258D5" w:rsidRDefault="004C4DA9" w:rsidP="009E443D">
            <w:pPr>
              <w:rPr>
                <w:rFonts w:ascii="Arial" w:eastAsia="Calibri" w:hAnsi="Arial" w:cs="Arial"/>
                <w:color w:val="000000"/>
              </w:rPr>
            </w:pPr>
          </w:p>
          <w:p w14:paraId="57E24324" w14:textId="77777777" w:rsidR="004C4DA9" w:rsidRPr="00E258D5" w:rsidRDefault="004C4DA9" w:rsidP="009E443D">
            <w:pPr>
              <w:rPr>
                <w:rFonts w:ascii="Arial" w:eastAsia="Calibri" w:hAnsi="Arial" w:cs="Arial"/>
                <w:color w:val="000000"/>
              </w:rPr>
            </w:pPr>
          </w:p>
          <w:p w14:paraId="1E369984" w14:textId="77777777" w:rsidR="004C4DA9" w:rsidRPr="00E258D5" w:rsidRDefault="004C4DA9" w:rsidP="009E443D">
            <w:pPr>
              <w:rPr>
                <w:rFonts w:ascii="Arial" w:eastAsia="Calibri" w:hAnsi="Arial" w:cs="Arial"/>
                <w:color w:val="000000"/>
              </w:rPr>
            </w:pPr>
          </w:p>
          <w:p w14:paraId="2FAC23D6" w14:textId="77777777" w:rsidR="004C4DA9" w:rsidRPr="00E258D5" w:rsidRDefault="004C4DA9" w:rsidP="009E443D">
            <w:pPr>
              <w:rPr>
                <w:rFonts w:ascii="Arial" w:eastAsia="Calibri" w:hAnsi="Arial" w:cs="Arial"/>
                <w:color w:val="000000"/>
              </w:rPr>
            </w:pPr>
          </w:p>
          <w:p w14:paraId="79E79C22" w14:textId="77777777" w:rsidR="004C4DA9" w:rsidRPr="00E258D5" w:rsidRDefault="004C4DA9" w:rsidP="009E443D">
            <w:pPr>
              <w:rPr>
                <w:rFonts w:ascii="Arial" w:eastAsia="Calibri" w:hAnsi="Arial" w:cs="Arial"/>
                <w:color w:val="000000"/>
              </w:rPr>
            </w:pPr>
          </w:p>
          <w:p w14:paraId="455DCAEC" w14:textId="77777777" w:rsidR="004C4DA9" w:rsidRPr="00E258D5" w:rsidRDefault="004C4DA9" w:rsidP="009E443D">
            <w:pPr>
              <w:rPr>
                <w:rFonts w:ascii="Arial" w:eastAsia="Calibri" w:hAnsi="Arial" w:cs="Arial"/>
                <w:color w:val="000000"/>
              </w:rPr>
            </w:pPr>
          </w:p>
          <w:p w14:paraId="3A3EA244" w14:textId="77777777" w:rsidR="004C4DA9" w:rsidRPr="00E258D5" w:rsidRDefault="004C4DA9" w:rsidP="009E443D">
            <w:pPr>
              <w:rPr>
                <w:rFonts w:ascii="Arial" w:eastAsia="Calibri" w:hAnsi="Arial" w:cs="Arial"/>
                <w:color w:val="000000"/>
              </w:rPr>
            </w:pPr>
            <w:r w:rsidRPr="00E258D5">
              <w:rPr>
                <w:rFonts w:ascii="Arial" w:eastAsia="Calibri" w:hAnsi="Arial" w:cs="Arial"/>
                <w:color w:val="000000"/>
              </w:rPr>
              <w:t>2.3</w:t>
            </w:r>
          </w:p>
        </w:tc>
        <w:tc>
          <w:tcPr>
            <w:tcW w:w="7818" w:type="dxa"/>
            <w:shd w:val="clear" w:color="auto" w:fill="auto"/>
          </w:tcPr>
          <w:p w14:paraId="0FE3DF13" w14:textId="77777777" w:rsidR="005E7536" w:rsidRPr="00E258D5" w:rsidRDefault="005E7536" w:rsidP="009E443D">
            <w:pPr>
              <w:rPr>
                <w:rFonts w:ascii="Arial" w:eastAsia="Calibri" w:hAnsi="Arial" w:cs="Arial"/>
                <w:color w:val="000000"/>
              </w:rPr>
            </w:pPr>
            <w:r w:rsidRPr="00E258D5">
              <w:rPr>
                <w:rFonts w:ascii="Arial" w:eastAsia="Calibri" w:hAnsi="Arial" w:cs="Arial"/>
                <w:color w:val="000000"/>
              </w:rPr>
              <w:t>Discrimination based on trade union membership.</w:t>
            </w:r>
            <w:r w:rsidR="00502400">
              <w:rPr>
                <w:rFonts w:ascii="Arial" w:eastAsia="Calibri" w:hAnsi="Arial" w:cs="Arial"/>
                <w:color w:val="000000"/>
              </w:rPr>
              <w:t xml:space="preserve">  </w:t>
            </w:r>
            <w:r w:rsidRPr="00E258D5">
              <w:rPr>
                <w:rFonts w:ascii="Arial" w:eastAsia="Calibri" w:hAnsi="Arial" w:cs="Arial"/>
                <w:color w:val="000000"/>
              </w:rPr>
              <w:t>Candidates must not be refused employment on the grounds of union membership e.g. because:</w:t>
            </w:r>
          </w:p>
          <w:p w14:paraId="33F1A39C" w14:textId="77777777" w:rsidR="004C4DA9" w:rsidRPr="00E258D5" w:rsidRDefault="004C4DA9" w:rsidP="009E443D">
            <w:pPr>
              <w:rPr>
                <w:rFonts w:ascii="Arial" w:eastAsia="Calibri" w:hAnsi="Arial" w:cs="Arial"/>
                <w:color w:val="000000"/>
              </w:rPr>
            </w:pPr>
          </w:p>
          <w:p w14:paraId="581E6AFE" w14:textId="77777777" w:rsidR="005E7536" w:rsidRPr="00E92C2F" w:rsidRDefault="005E7536" w:rsidP="00652464">
            <w:pPr>
              <w:numPr>
                <w:ilvl w:val="0"/>
                <w:numId w:val="21"/>
              </w:numPr>
              <w:ind w:left="601" w:hanging="284"/>
              <w:rPr>
                <w:rFonts w:ascii="Arial" w:eastAsia="Calibri" w:hAnsi="Arial" w:cs="Arial"/>
              </w:rPr>
            </w:pPr>
            <w:r w:rsidRPr="00E258D5">
              <w:rPr>
                <w:rFonts w:ascii="Arial" w:eastAsia="Calibri" w:hAnsi="Arial" w:cs="Arial"/>
                <w:color w:val="000000"/>
              </w:rPr>
              <w:t>They are or are not a member of a trade union.</w:t>
            </w:r>
          </w:p>
          <w:p w14:paraId="21FB6B84" w14:textId="77777777" w:rsidR="00E258D5" w:rsidRPr="00E92C2F" w:rsidRDefault="005E7536" w:rsidP="00652464">
            <w:pPr>
              <w:numPr>
                <w:ilvl w:val="0"/>
                <w:numId w:val="21"/>
              </w:numPr>
              <w:ind w:left="601" w:hanging="284"/>
              <w:rPr>
                <w:rFonts w:ascii="Arial" w:hAnsi="Arial" w:cs="Arial"/>
                <w:lang w:val="en"/>
              </w:rPr>
            </w:pPr>
            <w:r w:rsidRPr="00E92C2F">
              <w:rPr>
                <w:rFonts w:ascii="Arial" w:eastAsia="Calibri" w:hAnsi="Arial" w:cs="Arial"/>
              </w:rPr>
              <w:t>They are unwilling to become or cease to be a member of a trade union.</w:t>
            </w:r>
          </w:p>
          <w:p w14:paraId="4558673E" w14:textId="77777777" w:rsidR="001A0BE4" w:rsidRPr="00E258D5" w:rsidRDefault="001A0BE4" w:rsidP="001A0BE4">
            <w:pPr>
              <w:ind w:left="720"/>
              <w:rPr>
                <w:rFonts w:ascii="Arial" w:hAnsi="Arial" w:cs="Arial"/>
                <w:color w:val="FF0000"/>
                <w:lang w:val="en"/>
              </w:rPr>
            </w:pPr>
          </w:p>
          <w:p w14:paraId="6B7D8984" w14:textId="77777777" w:rsidR="001A0BE4" w:rsidRPr="002F5BC2" w:rsidRDefault="001A0BE4" w:rsidP="001A0BE4">
            <w:pPr>
              <w:ind w:left="34"/>
              <w:rPr>
                <w:rStyle w:val="legds2"/>
                <w:rFonts w:ascii="Arial" w:hAnsi="Arial" w:cs="Arial"/>
                <w:color w:val="000000"/>
                <w:lang w:val="en"/>
              </w:rPr>
            </w:pPr>
            <w:r w:rsidRPr="002F5BC2">
              <w:rPr>
                <w:rStyle w:val="legds2"/>
                <w:rFonts w:ascii="Arial" w:hAnsi="Arial" w:cs="Arial"/>
                <w:color w:val="000000"/>
                <w:lang w:val="en"/>
                <w:specVanish w:val="0"/>
              </w:rPr>
              <w:t>If schools fail to comply with the Equality Act 2010 they can be open to the following consequences:</w:t>
            </w:r>
          </w:p>
          <w:p w14:paraId="4A117E8B" w14:textId="77777777" w:rsidR="001A0BE4" w:rsidRPr="002F5BC2" w:rsidRDefault="001A0BE4" w:rsidP="001A0BE4">
            <w:pPr>
              <w:ind w:left="720"/>
              <w:rPr>
                <w:rStyle w:val="legds2"/>
                <w:rFonts w:ascii="Arial" w:hAnsi="Arial" w:cs="Arial"/>
                <w:color w:val="000000"/>
                <w:lang w:val="en"/>
              </w:rPr>
            </w:pPr>
          </w:p>
          <w:p w14:paraId="1C30826D" w14:textId="77777777" w:rsidR="001A0BE4" w:rsidRPr="002F5BC2" w:rsidRDefault="001A0BE4" w:rsidP="00652464">
            <w:pPr>
              <w:numPr>
                <w:ilvl w:val="0"/>
                <w:numId w:val="22"/>
              </w:numPr>
              <w:autoSpaceDE w:val="0"/>
              <w:autoSpaceDN w:val="0"/>
              <w:adjustRightInd w:val="0"/>
              <w:ind w:left="601" w:hanging="284"/>
              <w:rPr>
                <w:rFonts w:ascii="Arial" w:hAnsi="Arial" w:cs="Arial"/>
                <w:color w:val="000000"/>
                <w:lang w:eastAsia="en-GB"/>
              </w:rPr>
            </w:pPr>
            <w:r w:rsidRPr="002F5BC2">
              <w:rPr>
                <w:rFonts w:ascii="Arial" w:hAnsi="Arial" w:cs="Arial"/>
                <w:color w:val="000000"/>
                <w:lang w:eastAsia="en-GB"/>
              </w:rPr>
              <w:t>Legal challenges;</w:t>
            </w:r>
          </w:p>
          <w:p w14:paraId="0C08409B" w14:textId="77777777" w:rsidR="0030481A" w:rsidRDefault="001A0BE4" w:rsidP="0030481A">
            <w:pPr>
              <w:numPr>
                <w:ilvl w:val="0"/>
                <w:numId w:val="22"/>
              </w:numPr>
              <w:autoSpaceDE w:val="0"/>
              <w:autoSpaceDN w:val="0"/>
              <w:adjustRightInd w:val="0"/>
              <w:ind w:left="601" w:hanging="284"/>
              <w:rPr>
                <w:rFonts w:ascii="Arial" w:hAnsi="Arial" w:cs="Arial"/>
                <w:color w:val="000000"/>
                <w:lang w:eastAsia="en-GB"/>
              </w:rPr>
            </w:pPr>
            <w:r w:rsidRPr="0030481A">
              <w:rPr>
                <w:rFonts w:ascii="Arial" w:hAnsi="Arial" w:cs="Arial"/>
                <w:color w:val="000000"/>
                <w:lang w:eastAsia="en-GB"/>
              </w:rPr>
              <w:t>Reputational damage and financial penalties;</w:t>
            </w:r>
          </w:p>
          <w:p w14:paraId="33A325D8" w14:textId="77777777" w:rsidR="0030481A" w:rsidRDefault="00D26AA0" w:rsidP="0030481A">
            <w:pPr>
              <w:numPr>
                <w:ilvl w:val="0"/>
                <w:numId w:val="22"/>
              </w:numPr>
              <w:autoSpaceDE w:val="0"/>
              <w:autoSpaceDN w:val="0"/>
              <w:adjustRightInd w:val="0"/>
              <w:ind w:left="601" w:hanging="284"/>
              <w:rPr>
                <w:rFonts w:ascii="Arial" w:hAnsi="Arial" w:cs="Arial"/>
                <w:color w:val="000000"/>
                <w:lang w:eastAsia="en-GB"/>
              </w:rPr>
            </w:pPr>
            <w:r>
              <w:rPr>
                <w:rFonts w:ascii="Arial" w:hAnsi="Arial" w:cs="Arial"/>
                <w:color w:val="000000"/>
                <w:lang w:eastAsia="en-GB"/>
              </w:rPr>
              <w:t>C</w:t>
            </w:r>
            <w:r w:rsidR="0030481A">
              <w:rPr>
                <w:rFonts w:ascii="Arial" w:hAnsi="Arial" w:cs="Arial"/>
                <w:color w:val="000000"/>
                <w:lang w:eastAsia="en-GB"/>
              </w:rPr>
              <w:t>laims, litigation, financial loss and damage to reputations and brands.</w:t>
            </w:r>
          </w:p>
          <w:p w14:paraId="14EF9767" w14:textId="77777777" w:rsidR="00210729" w:rsidRDefault="00210729" w:rsidP="0019425C">
            <w:pPr>
              <w:autoSpaceDE w:val="0"/>
              <w:autoSpaceDN w:val="0"/>
              <w:adjustRightInd w:val="0"/>
              <w:ind w:left="601"/>
              <w:rPr>
                <w:rFonts w:ascii="Arial" w:hAnsi="Arial" w:cs="Arial"/>
                <w:color w:val="000000"/>
                <w:lang w:eastAsia="en-GB"/>
              </w:rPr>
            </w:pPr>
          </w:p>
          <w:p w14:paraId="46900C48" w14:textId="77777777" w:rsidR="00805648" w:rsidRPr="00E258D5" w:rsidRDefault="001A0BE4" w:rsidP="001A0BE4">
            <w:pPr>
              <w:autoSpaceDE w:val="0"/>
              <w:autoSpaceDN w:val="0"/>
              <w:adjustRightInd w:val="0"/>
              <w:ind w:left="720"/>
              <w:rPr>
                <w:rFonts w:ascii="Arial" w:eastAsia="Calibri" w:hAnsi="Arial" w:cs="Arial"/>
                <w:color w:val="000000"/>
              </w:rPr>
            </w:pPr>
            <w:r w:rsidRPr="00E258D5">
              <w:rPr>
                <w:rFonts w:ascii="Arial" w:eastAsia="Calibri" w:hAnsi="Arial" w:cs="Arial"/>
                <w:color w:val="000000"/>
              </w:rPr>
              <w:t xml:space="preserve"> </w:t>
            </w:r>
          </w:p>
        </w:tc>
      </w:tr>
      <w:tr w:rsidR="00E769A2" w:rsidRPr="008519B7" w14:paraId="4ACB4080" w14:textId="77777777" w:rsidTr="0019425C">
        <w:tc>
          <w:tcPr>
            <w:tcW w:w="851" w:type="dxa"/>
            <w:shd w:val="clear" w:color="auto" w:fill="auto"/>
          </w:tcPr>
          <w:p w14:paraId="26FF61AF" w14:textId="77777777" w:rsidR="00E769A2" w:rsidRPr="008519B7" w:rsidRDefault="00E24566" w:rsidP="009E443D">
            <w:pPr>
              <w:rPr>
                <w:rFonts w:ascii="Arial" w:eastAsia="Calibri" w:hAnsi="Arial" w:cs="Arial"/>
                <w:b/>
                <w:sz w:val="28"/>
                <w:szCs w:val="28"/>
              </w:rPr>
            </w:pPr>
            <w:r w:rsidRPr="008519B7">
              <w:rPr>
                <w:rFonts w:ascii="Arial" w:eastAsia="Calibri" w:hAnsi="Arial" w:cs="Arial"/>
                <w:b/>
                <w:sz w:val="28"/>
                <w:szCs w:val="28"/>
              </w:rPr>
              <w:lastRenderedPageBreak/>
              <w:t>3</w:t>
            </w:r>
            <w:r w:rsidR="00307651">
              <w:rPr>
                <w:rFonts w:ascii="Arial" w:eastAsia="Calibri" w:hAnsi="Arial" w:cs="Arial"/>
                <w:b/>
                <w:sz w:val="28"/>
                <w:szCs w:val="28"/>
              </w:rPr>
              <w:t>.0</w:t>
            </w:r>
          </w:p>
        </w:tc>
        <w:tc>
          <w:tcPr>
            <w:tcW w:w="7818" w:type="dxa"/>
            <w:shd w:val="clear" w:color="auto" w:fill="BFBFBF"/>
          </w:tcPr>
          <w:p w14:paraId="2E534001" w14:textId="77777777" w:rsidR="00E769A2" w:rsidRPr="008519B7" w:rsidRDefault="00E769A2" w:rsidP="009E443D">
            <w:pPr>
              <w:rPr>
                <w:rFonts w:ascii="Arial" w:eastAsia="Calibri" w:hAnsi="Arial" w:cs="Arial"/>
              </w:rPr>
            </w:pPr>
            <w:bookmarkStart w:id="7" w:name="prerecruit"/>
            <w:bookmarkEnd w:id="7"/>
            <w:r w:rsidRPr="008519B7">
              <w:rPr>
                <w:rFonts w:ascii="Arial" w:eastAsia="Calibri" w:hAnsi="Arial" w:cs="Arial"/>
                <w:b/>
                <w:sz w:val="28"/>
                <w:szCs w:val="28"/>
              </w:rPr>
              <w:t>PRE - RECRUITMENT PROCESS</w:t>
            </w:r>
          </w:p>
        </w:tc>
      </w:tr>
      <w:tr w:rsidR="00E769A2" w:rsidRPr="008519B7" w14:paraId="7E5B5D80" w14:textId="77777777" w:rsidTr="0019425C">
        <w:tc>
          <w:tcPr>
            <w:tcW w:w="851" w:type="dxa"/>
            <w:shd w:val="clear" w:color="auto" w:fill="auto"/>
          </w:tcPr>
          <w:p w14:paraId="72765C0B" w14:textId="77777777" w:rsidR="00E769A2" w:rsidRPr="008519B7" w:rsidRDefault="00E769A2" w:rsidP="009E443D">
            <w:pPr>
              <w:rPr>
                <w:rFonts w:ascii="Arial" w:eastAsia="Calibri" w:hAnsi="Arial" w:cs="Arial"/>
              </w:rPr>
            </w:pPr>
          </w:p>
        </w:tc>
        <w:tc>
          <w:tcPr>
            <w:tcW w:w="7818" w:type="dxa"/>
            <w:shd w:val="clear" w:color="auto" w:fill="auto"/>
          </w:tcPr>
          <w:p w14:paraId="41B60144" w14:textId="77777777" w:rsidR="00E769A2" w:rsidRPr="008519B7" w:rsidRDefault="00E769A2" w:rsidP="009E443D">
            <w:pPr>
              <w:rPr>
                <w:rFonts w:ascii="Arial" w:eastAsia="Calibri" w:hAnsi="Arial" w:cs="Arial"/>
              </w:rPr>
            </w:pPr>
          </w:p>
        </w:tc>
      </w:tr>
      <w:tr w:rsidR="00E769A2" w:rsidRPr="008519B7" w14:paraId="5879DE25" w14:textId="77777777" w:rsidTr="0019425C">
        <w:tc>
          <w:tcPr>
            <w:tcW w:w="851" w:type="dxa"/>
            <w:shd w:val="clear" w:color="auto" w:fill="auto"/>
          </w:tcPr>
          <w:p w14:paraId="121EE280" w14:textId="77777777" w:rsidR="00E769A2" w:rsidRPr="004A65DB" w:rsidRDefault="00DB7DAB" w:rsidP="009E443D">
            <w:pPr>
              <w:rPr>
                <w:rFonts w:ascii="Arial" w:eastAsia="Calibri" w:hAnsi="Arial" w:cs="Arial"/>
                <w:b/>
              </w:rPr>
            </w:pPr>
            <w:r w:rsidRPr="004A65DB">
              <w:rPr>
                <w:rFonts w:ascii="Arial" w:eastAsia="Calibri" w:hAnsi="Arial" w:cs="Arial"/>
                <w:b/>
              </w:rPr>
              <w:t>3.1</w:t>
            </w:r>
          </w:p>
        </w:tc>
        <w:tc>
          <w:tcPr>
            <w:tcW w:w="7818" w:type="dxa"/>
            <w:shd w:val="clear" w:color="auto" w:fill="auto"/>
          </w:tcPr>
          <w:p w14:paraId="45E40AA9" w14:textId="77777777" w:rsidR="00E769A2" w:rsidRPr="008519B7" w:rsidRDefault="00E769A2" w:rsidP="009E443D">
            <w:pPr>
              <w:rPr>
                <w:rFonts w:ascii="Arial" w:eastAsia="Calibri" w:hAnsi="Arial" w:cs="Arial"/>
                <w:b/>
              </w:rPr>
            </w:pPr>
            <w:r w:rsidRPr="008519B7">
              <w:rPr>
                <w:rFonts w:ascii="Arial" w:eastAsia="Calibri" w:hAnsi="Arial" w:cs="Arial"/>
                <w:b/>
              </w:rPr>
              <w:t>Identifying Vacancies</w:t>
            </w:r>
          </w:p>
        </w:tc>
      </w:tr>
      <w:tr w:rsidR="00E24566" w:rsidRPr="008519B7" w14:paraId="693B801F" w14:textId="77777777" w:rsidTr="0019425C">
        <w:tc>
          <w:tcPr>
            <w:tcW w:w="851" w:type="dxa"/>
            <w:shd w:val="clear" w:color="auto" w:fill="auto"/>
          </w:tcPr>
          <w:p w14:paraId="564C08BB" w14:textId="77777777" w:rsidR="00E24566" w:rsidRPr="008519B7" w:rsidRDefault="00E24566" w:rsidP="009E443D">
            <w:pPr>
              <w:rPr>
                <w:rFonts w:ascii="Arial" w:eastAsia="Calibri" w:hAnsi="Arial" w:cs="Arial"/>
              </w:rPr>
            </w:pPr>
          </w:p>
        </w:tc>
        <w:tc>
          <w:tcPr>
            <w:tcW w:w="7818" w:type="dxa"/>
            <w:shd w:val="clear" w:color="auto" w:fill="auto"/>
          </w:tcPr>
          <w:p w14:paraId="3DF7DF3A" w14:textId="77777777" w:rsidR="00E24566" w:rsidRPr="008519B7" w:rsidRDefault="00E24566" w:rsidP="00744036">
            <w:pPr>
              <w:rPr>
                <w:rFonts w:ascii="Arial" w:eastAsia="Calibri" w:hAnsi="Arial" w:cs="Arial"/>
              </w:rPr>
            </w:pPr>
          </w:p>
        </w:tc>
      </w:tr>
      <w:tr w:rsidR="00E24566" w:rsidRPr="008519B7" w14:paraId="6F6663D7" w14:textId="77777777" w:rsidTr="0019425C">
        <w:tc>
          <w:tcPr>
            <w:tcW w:w="851" w:type="dxa"/>
            <w:shd w:val="clear" w:color="auto" w:fill="auto"/>
          </w:tcPr>
          <w:p w14:paraId="2AAF0D1D" w14:textId="77777777" w:rsidR="00E24566" w:rsidRPr="008519B7" w:rsidRDefault="000B5DE7" w:rsidP="00764632">
            <w:pPr>
              <w:rPr>
                <w:rFonts w:ascii="Arial" w:eastAsia="Calibri" w:hAnsi="Arial" w:cs="Arial"/>
              </w:rPr>
            </w:pPr>
            <w:r>
              <w:rPr>
                <w:rFonts w:ascii="Arial" w:eastAsia="Calibri" w:hAnsi="Arial" w:cs="Arial"/>
              </w:rPr>
              <w:t>3.1.1</w:t>
            </w:r>
          </w:p>
        </w:tc>
        <w:tc>
          <w:tcPr>
            <w:tcW w:w="7818" w:type="dxa"/>
            <w:shd w:val="clear" w:color="auto" w:fill="auto"/>
          </w:tcPr>
          <w:p w14:paraId="1896E1F0" w14:textId="77777777" w:rsidR="00E24566" w:rsidRPr="008519B7" w:rsidRDefault="00E24566" w:rsidP="00307651">
            <w:pPr>
              <w:rPr>
                <w:rFonts w:ascii="Arial" w:eastAsia="Calibri" w:hAnsi="Arial" w:cs="Arial"/>
              </w:rPr>
            </w:pPr>
            <w:r w:rsidRPr="008519B7">
              <w:rPr>
                <w:rFonts w:ascii="Arial" w:eastAsia="Calibri" w:hAnsi="Arial" w:cs="Arial"/>
              </w:rPr>
              <w:t xml:space="preserve">A vacancy can arise through the resignation or retirement </w:t>
            </w:r>
            <w:r w:rsidR="00307651">
              <w:rPr>
                <w:rFonts w:ascii="Arial" w:eastAsia="Calibri" w:hAnsi="Arial" w:cs="Arial"/>
              </w:rPr>
              <w:t>of</w:t>
            </w:r>
            <w:r w:rsidR="00307651" w:rsidRPr="008519B7">
              <w:rPr>
                <w:rFonts w:ascii="Arial" w:eastAsia="Calibri" w:hAnsi="Arial" w:cs="Arial"/>
              </w:rPr>
              <w:t xml:space="preserve"> </w:t>
            </w:r>
            <w:r w:rsidRPr="008519B7">
              <w:rPr>
                <w:rFonts w:ascii="Arial" w:eastAsia="Calibri" w:hAnsi="Arial" w:cs="Arial"/>
              </w:rPr>
              <w:t>a member of staff, restructuring or through the creation of new posts.</w:t>
            </w:r>
          </w:p>
        </w:tc>
      </w:tr>
      <w:tr w:rsidR="00E24566" w:rsidRPr="008519B7" w14:paraId="4516F773" w14:textId="77777777" w:rsidTr="0019425C">
        <w:tc>
          <w:tcPr>
            <w:tcW w:w="851" w:type="dxa"/>
            <w:shd w:val="clear" w:color="auto" w:fill="auto"/>
          </w:tcPr>
          <w:p w14:paraId="46111D06" w14:textId="77777777" w:rsidR="00E24566" w:rsidRPr="008519B7" w:rsidRDefault="00E24566" w:rsidP="009E443D">
            <w:pPr>
              <w:rPr>
                <w:rFonts w:ascii="Arial" w:eastAsia="Calibri" w:hAnsi="Arial" w:cs="Arial"/>
              </w:rPr>
            </w:pPr>
          </w:p>
        </w:tc>
        <w:tc>
          <w:tcPr>
            <w:tcW w:w="7818" w:type="dxa"/>
            <w:shd w:val="clear" w:color="auto" w:fill="auto"/>
          </w:tcPr>
          <w:p w14:paraId="19935B01" w14:textId="77777777" w:rsidR="00E24566" w:rsidRPr="008519B7" w:rsidRDefault="00E24566" w:rsidP="00744036">
            <w:pPr>
              <w:rPr>
                <w:rFonts w:ascii="Arial" w:eastAsia="Calibri" w:hAnsi="Arial" w:cs="Arial"/>
              </w:rPr>
            </w:pPr>
          </w:p>
        </w:tc>
      </w:tr>
      <w:tr w:rsidR="00E24566" w:rsidRPr="008519B7" w14:paraId="15DDD757" w14:textId="77777777" w:rsidTr="0019425C">
        <w:tc>
          <w:tcPr>
            <w:tcW w:w="851" w:type="dxa"/>
            <w:shd w:val="clear" w:color="auto" w:fill="auto"/>
          </w:tcPr>
          <w:p w14:paraId="1D1FD890" w14:textId="77777777" w:rsidR="00E24566" w:rsidRPr="008519B7" w:rsidRDefault="006E5498" w:rsidP="00764632">
            <w:pPr>
              <w:rPr>
                <w:rFonts w:ascii="Arial" w:eastAsia="Calibri" w:hAnsi="Arial" w:cs="Arial"/>
              </w:rPr>
            </w:pPr>
            <w:r w:rsidRPr="008519B7">
              <w:rPr>
                <w:rFonts w:ascii="Arial" w:eastAsia="Calibri" w:hAnsi="Arial" w:cs="Arial"/>
              </w:rPr>
              <w:t>3.</w:t>
            </w:r>
            <w:r w:rsidR="000B5DE7">
              <w:rPr>
                <w:rFonts w:ascii="Arial" w:eastAsia="Calibri" w:hAnsi="Arial" w:cs="Arial"/>
              </w:rPr>
              <w:t>1.</w:t>
            </w:r>
            <w:r w:rsidR="00764632" w:rsidRPr="008519B7">
              <w:rPr>
                <w:rFonts w:ascii="Arial" w:eastAsia="Calibri" w:hAnsi="Arial" w:cs="Arial"/>
              </w:rPr>
              <w:t>2</w:t>
            </w:r>
          </w:p>
        </w:tc>
        <w:tc>
          <w:tcPr>
            <w:tcW w:w="7818" w:type="dxa"/>
            <w:shd w:val="clear" w:color="auto" w:fill="auto"/>
          </w:tcPr>
          <w:p w14:paraId="69C3C15C" w14:textId="77777777" w:rsidR="00E24566" w:rsidRPr="008519B7" w:rsidRDefault="00E24566" w:rsidP="00D35D60">
            <w:pPr>
              <w:jc w:val="both"/>
              <w:rPr>
                <w:rFonts w:ascii="Arial" w:eastAsia="Calibri" w:hAnsi="Arial" w:cs="Arial"/>
                <w:b/>
              </w:rPr>
            </w:pPr>
            <w:r w:rsidRPr="008519B7">
              <w:rPr>
                <w:rFonts w:ascii="Arial" w:eastAsia="Calibri" w:hAnsi="Arial" w:cs="Arial"/>
              </w:rPr>
              <w:t xml:space="preserve">The Headteacher and Governing </w:t>
            </w:r>
            <w:r w:rsidR="006E5498" w:rsidRPr="008519B7">
              <w:rPr>
                <w:rFonts w:ascii="Arial" w:eastAsia="Calibri" w:hAnsi="Arial" w:cs="Arial"/>
              </w:rPr>
              <w:t>Body in Community and Voluntary</w:t>
            </w:r>
            <w:r w:rsidR="00D35D60" w:rsidRPr="008519B7">
              <w:rPr>
                <w:rFonts w:ascii="Arial" w:eastAsia="Calibri" w:hAnsi="Arial" w:cs="Arial"/>
              </w:rPr>
              <w:t xml:space="preserve"> </w:t>
            </w:r>
            <w:r w:rsidRPr="008519B7">
              <w:rPr>
                <w:rFonts w:ascii="Arial" w:eastAsia="Calibri" w:hAnsi="Arial" w:cs="Arial"/>
              </w:rPr>
              <w:t>Controlled, schools are required to notify the LA and Human Resources that a vacancy exists for Headteacher and Deputy Headteacher posts.</w:t>
            </w:r>
            <w:r w:rsidRPr="008519B7">
              <w:rPr>
                <w:rFonts w:ascii="Arial" w:eastAsia="Calibri" w:hAnsi="Arial" w:cs="Arial"/>
                <w:b/>
                <w:u w:val="single"/>
              </w:rPr>
              <w:br w:type="page"/>
            </w:r>
          </w:p>
        </w:tc>
      </w:tr>
      <w:tr w:rsidR="00E24566" w:rsidRPr="008519B7" w14:paraId="14BFD370" w14:textId="77777777" w:rsidTr="0019425C">
        <w:tc>
          <w:tcPr>
            <w:tcW w:w="851" w:type="dxa"/>
            <w:shd w:val="clear" w:color="auto" w:fill="auto"/>
          </w:tcPr>
          <w:p w14:paraId="7A9AF42D" w14:textId="77777777" w:rsidR="00E24566" w:rsidRPr="008519B7" w:rsidRDefault="00E24566" w:rsidP="009E443D">
            <w:pPr>
              <w:rPr>
                <w:rFonts w:ascii="Arial" w:eastAsia="Calibri" w:hAnsi="Arial" w:cs="Arial"/>
              </w:rPr>
            </w:pPr>
          </w:p>
        </w:tc>
        <w:tc>
          <w:tcPr>
            <w:tcW w:w="7818" w:type="dxa"/>
            <w:shd w:val="clear" w:color="auto" w:fill="auto"/>
          </w:tcPr>
          <w:p w14:paraId="25965ECE" w14:textId="77777777" w:rsidR="00E24566" w:rsidRPr="008519B7" w:rsidRDefault="00E24566" w:rsidP="00744036">
            <w:pPr>
              <w:rPr>
                <w:rFonts w:ascii="Arial" w:eastAsia="Calibri" w:hAnsi="Arial" w:cs="Arial"/>
              </w:rPr>
            </w:pPr>
          </w:p>
        </w:tc>
      </w:tr>
      <w:tr w:rsidR="00E769A2" w:rsidRPr="008519B7" w14:paraId="59C3BE90" w14:textId="77777777" w:rsidTr="0019425C">
        <w:tc>
          <w:tcPr>
            <w:tcW w:w="851" w:type="dxa"/>
            <w:shd w:val="clear" w:color="auto" w:fill="auto"/>
          </w:tcPr>
          <w:p w14:paraId="1E1F37EC" w14:textId="77777777" w:rsidR="00E769A2" w:rsidRPr="004A65DB" w:rsidRDefault="000B5DE7" w:rsidP="00764632">
            <w:pPr>
              <w:rPr>
                <w:rFonts w:ascii="Arial" w:eastAsia="Calibri" w:hAnsi="Arial" w:cs="Arial"/>
                <w:b/>
              </w:rPr>
            </w:pPr>
            <w:r w:rsidRPr="004A65DB">
              <w:rPr>
                <w:rFonts w:ascii="Arial" w:eastAsia="Calibri" w:hAnsi="Arial" w:cs="Arial"/>
                <w:b/>
              </w:rPr>
              <w:t>3.2</w:t>
            </w:r>
          </w:p>
        </w:tc>
        <w:tc>
          <w:tcPr>
            <w:tcW w:w="7818" w:type="dxa"/>
            <w:shd w:val="clear" w:color="auto" w:fill="auto"/>
          </w:tcPr>
          <w:p w14:paraId="2EB1101C" w14:textId="77777777" w:rsidR="00E769A2" w:rsidRPr="008519B7" w:rsidRDefault="00E769A2" w:rsidP="009E443D">
            <w:pPr>
              <w:rPr>
                <w:rFonts w:ascii="Arial" w:eastAsia="Calibri" w:hAnsi="Arial" w:cs="Arial"/>
              </w:rPr>
            </w:pPr>
            <w:r w:rsidRPr="008519B7">
              <w:rPr>
                <w:rFonts w:ascii="Arial" w:eastAsia="Calibri" w:hAnsi="Arial" w:cs="Arial"/>
                <w:b/>
                <w:bCs/>
                <w:lang w:val="en" w:eastAsia="en-GB"/>
              </w:rPr>
              <w:t>Defining the Role</w:t>
            </w:r>
          </w:p>
        </w:tc>
      </w:tr>
      <w:tr w:rsidR="00E769A2" w:rsidRPr="008519B7" w14:paraId="0534BFFA" w14:textId="77777777" w:rsidTr="0019425C">
        <w:tc>
          <w:tcPr>
            <w:tcW w:w="851" w:type="dxa"/>
            <w:shd w:val="clear" w:color="auto" w:fill="auto"/>
          </w:tcPr>
          <w:p w14:paraId="45728396" w14:textId="77777777" w:rsidR="00E769A2" w:rsidRPr="008519B7" w:rsidRDefault="00E769A2" w:rsidP="009E443D">
            <w:pPr>
              <w:rPr>
                <w:rFonts w:ascii="Arial" w:eastAsia="Calibri" w:hAnsi="Arial" w:cs="Arial"/>
              </w:rPr>
            </w:pPr>
          </w:p>
        </w:tc>
        <w:tc>
          <w:tcPr>
            <w:tcW w:w="7818" w:type="dxa"/>
            <w:shd w:val="clear" w:color="auto" w:fill="auto"/>
          </w:tcPr>
          <w:p w14:paraId="552EF333" w14:textId="77777777" w:rsidR="00E769A2" w:rsidRPr="008519B7" w:rsidRDefault="00E769A2" w:rsidP="009E443D">
            <w:pPr>
              <w:rPr>
                <w:rFonts w:ascii="Arial" w:eastAsia="Calibri" w:hAnsi="Arial" w:cs="Arial"/>
              </w:rPr>
            </w:pPr>
          </w:p>
        </w:tc>
      </w:tr>
      <w:tr w:rsidR="00E769A2" w:rsidRPr="008519B7" w14:paraId="33428F10" w14:textId="77777777" w:rsidTr="0019425C">
        <w:trPr>
          <w:trHeight w:val="2138"/>
        </w:trPr>
        <w:tc>
          <w:tcPr>
            <w:tcW w:w="851" w:type="dxa"/>
            <w:shd w:val="clear" w:color="auto" w:fill="auto"/>
          </w:tcPr>
          <w:p w14:paraId="53B58222" w14:textId="77777777" w:rsidR="00683B7D" w:rsidRDefault="00683B7D" w:rsidP="000B5DE7">
            <w:pPr>
              <w:rPr>
                <w:rFonts w:ascii="Arial" w:eastAsia="Calibri" w:hAnsi="Arial" w:cs="Arial"/>
              </w:rPr>
            </w:pPr>
          </w:p>
          <w:p w14:paraId="754E218C" w14:textId="77777777" w:rsidR="00683B7D" w:rsidRDefault="00683B7D" w:rsidP="000B5DE7">
            <w:pPr>
              <w:rPr>
                <w:rFonts w:ascii="Arial" w:eastAsia="Calibri" w:hAnsi="Arial" w:cs="Arial"/>
              </w:rPr>
            </w:pPr>
          </w:p>
          <w:p w14:paraId="5169F7D6" w14:textId="77777777" w:rsidR="000B5DE7" w:rsidRDefault="006E5498" w:rsidP="000B5DE7">
            <w:pPr>
              <w:rPr>
                <w:rFonts w:ascii="Arial" w:eastAsia="Calibri" w:hAnsi="Arial" w:cs="Arial"/>
              </w:rPr>
            </w:pPr>
            <w:r w:rsidRPr="008519B7">
              <w:rPr>
                <w:rFonts w:ascii="Arial" w:eastAsia="Calibri" w:hAnsi="Arial" w:cs="Arial"/>
              </w:rPr>
              <w:t>3.</w:t>
            </w:r>
            <w:r w:rsidR="000B5DE7">
              <w:rPr>
                <w:rFonts w:ascii="Arial" w:eastAsia="Calibri" w:hAnsi="Arial" w:cs="Arial"/>
              </w:rPr>
              <w:t>2.1</w:t>
            </w:r>
          </w:p>
          <w:p w14:paraId="6955AFDF" w14:textId="77777777" w:rsidR="000B5DE7" w:rsidRDefault="000B5DE7" w:rsidP="000B5DE7">
            <w:pPr>
              <w:rPr>
                <w:rFonts w:ascii="Arial" w:eastAsia="Calibri" w:hAnsi="Arial" w:cs="Arial"/>
              </w:rPr>
            </w:pPr>
          </w:p>
          <w:p w14:paraId="1748E3C4" w14:textId="77777777" w:rsidR="00683B7D" w:rsidRDefault="00683B7D" w:rsidP="000B5DE7">
            <w:pPr>
              <w:rPr>
                <w:rFonts w:ascii="Arial" w:eastAsia="Calibri" w:hAnsi="Arial" w:cs="Arial"/>
              </w:rPr>
            </w:pPr>
          </w:p>
          <w:p w14:paraId="6256A34D" w14:textId="77777777" w:rsidR="00683B7D" w:rsidRDefault="00683B7D" w:rsidP="000B5DE7">
            <w:pPr>
              <w:rPr>
                <w:rFonts w:ascii="Arial" w:eastAsia="Calibri" w:hAnsi="Arial" w:cs="Arial"/>
              </w:rPr>
            </w:pPr>
          </w:p>
          <w:p w14:paraId="30C3BDA8" w14:textId="77777777" w:rsidR="00683B7D" w:rsidRDefault="00683B7D" w:rsidP="000B5DE7">
            <w:pPr>
              <w:rPr>
                <w:rFonts w:ascii="Arial" w:eastAsia="Calibri" w:hAnsi="Arial" w:cs="Arial"/>
              </w:rPr>
            </w:pPr>
          </w:p>
          <w:p w14:paraId="604F9319" w14:textId="77777777" w:rsidR="000B5DE7" w:rsidRPr="008519B7" w:rsidRDefault="000B5DE7" w:rsidP="000B5DE7">
            <w:pPr>
              <w:rPr>
                <w:rFonts w:ascii="Arial" w:eastAsia="Calibri" w:hAnsi="Arial" w:cs="Arial"/>
              </w:rPr>
            </w:pPr>
          </w:p>
        </w:tc>
        <w:tc>
          <w:tcPr>
            <w:tcW w:w="7818" w:type="dxa"/>
            <w:shd w:val="clear" w:color="auto" w:fill="auto"/>
          </w:tcPr>
          <w:p w14:paraId="67CB0158" w14:textId="77777777" w:rsidR="000B5DE7" w:rsidRDefault="00E769A2" w:rsidP="00502400">
            <w:pPr>
              <w:outlineLvl w:val="3"/>
              <w:rPr>
                <w:rFonts w:ascii="Arial" w:eastAsia="Calibri" w:hAnsi="Arial" w:cs="Arial"/>
                <w:b/>
                <w:bCs/>
                <w:lang w:val="en" w:eastAsia="en-GB"/>
              </w:rPr>
            </w:pPr>
            <w:r w:rsidRPr="008519B7">
              <w:rPr>
                <w:rFonts w:ascii="Arial" w:eastAsia="Calibri" w:hAnsi="Arial" w:cs="Arial"/>
                <w:b/>
                <w:bCs/>
                <w:lang w:val="en" w:eastAsia="en-GB"/>
              </w:rPr>
              <w:t>Job analysis</w:t>
            </w:r>
          </w:p>
          <w:p w14:paraId="71FF6FF2" w14:textId="77777777" w:rsidR="00502400" w:rsidRPr="008519B7" w:rsidRDefault="00502400" w:rsidP="00502400">
            <w:pPr>
              <w:outlineLvl w:val="3"/>
              <w:rPr>
                <w:rFonts w:ascii="Arial" w:eastAsia="Calibri" w:hAnsi="Arial" w:cs="Arial"/>
                <w:b/>
                <w:bCs/>
                <w:lang w:val="en" w:eastAsia="en-GB"/>
              </w:rPr>
            </w:pPr>
          </w:p>
          <w:p w14:paraId="6F769517" w14:textId="77777777" w:rsidR="00E769A2" w:rsidRPr="008519B7" w:rsidRDefault="00E769A2" w:rsidP="00502400">
            <w:pPr>
              <w:ind w:left="34" w:hanging="34"/>
              <w:rPr>
                <w:rFonts w:ascii="Arial" w:eastAsia="Calibri" w:hAnsi="Arial" w:cs="Arial"/>
                <w:lang w:val="en" w:eastAsia="en-GB"/>
              </w:rPr>
            </w:pPr>
            <w:r w:rsidRPr="008519B7">
              <w:rPr>
                <w:rFonts w:ascii="Arial" w:eastAsia="Calibri" w:hAnsi="Arial" w:cs="Arial"/>
                <w:lang w:val="en" w:eastAsia="en-GB"/>
              </w:rPr>
              <w:t>Before recruiting for a new or existing posi</w:t>
            </w:r>
            <w:r w:rsidR="009005E1" w:rsidRPr="008519B7">
              <w:rPr>
                <w:rFonts w:ascii="Arial" w:eastAsia="Calibri" w:hAnsi="Arial" w:cs="Arial"/>
                <w:lang w:val="en" w:eastAsia="en-GB"/>
              </w:rPr>
              <w:t>tion, it is important to</w:t>
            </w:r>
            <w:r w:rsidR="00D35D60" w:rsidRPr="008519B7">
              <w:rPr>
                <w:rFonts w:ascii="Arial" w:eastAsia="Calibri" w:hAnsi="Arial" w:cs="Arial"/>
                <w:lang w:val="en" w:eastAsia="en-GB"/>
              </w:rPr>
              <w:t xml:space="preserve"> </w:t>
            </w:r>
            <w:r w:rsidR="00D26AA0">
              <w:rPr>
                <w:rFonts w:ascii="Arial" w:eastAsia="Calibri" w:hAnsi="Arial" w:cs="Arial"/>
                <w:lang w:val="en" w:eastAsia="en-GB"/>
              </w:rPr>
              <w:t>i</w:t>
            </w:r>
            <w:r w:rsidR="006E5498" w:rsidRPr="008519B7">
              <w:rPr>
                <w:rFonts w:ascii="Arial" w:eastAsia="Calibri" w:hAnsi="Arial" w:cs="Arial"/>
                <w:lang w:val="en" w:eastAsia="en-GB"/>
              </w:rPr>
              <w:t>nvest</w:t>
            </w:r>
            <w:r w:rsidR="009005E1" w:rsidRPr="008519B7">
              <w:rPr>
                <w:rFonts w:ascii="Arial" w:eastAsia="Calibri" w:hAnsi="Arial" w:cs="Arial"/>
                <w:lang w:val="en" w:eastAsia="en-GB"/>
              </w:rPr>
              <w:t xml:space="preserve"> </w:t>
            </w:r>
            <w:r w:rsidRPr="008519B7">
              <w:rPr>
                <w:rFonts w:ascii="Arial" w:eastAsia="Calibri" w:hAnsi="Arial" w:cs="Arial"/>
                <w:lang w:val="en" w:eastAsia="en-GB"/>
              </w:rPr>
              <w:t>time</w:t>
            </w:r>
            <w:r w:rsidR="009005E1" w:rsidRPr="008519B7">
              <w:rPr>
                <w:rFonts w:ascii="Arial" w:eastAsia="Calibri" w:hAnsi="Arial" w:cs="Arial"/>
                <w:lang w:val="en" w:eastAsia="en-GB"/>
              </w:rPr>
              <w:t xml:space="preserve"> </w:t>
            </w:r>
            <w:r w:rsidRPr="008519B7">
              <w:rPr>
                <w:rFonts w:ascii="Arial" w:eastAsia="Calibri" w:hAnsi="Arial" w:cs="Arial"/>
                <w:lang w:val="en" w:eastAsia="en-GB"/>
              </w:rPr>
              <w:t>in gathering information ab</w:t>
            </w:r>
            <w:r w:rsidR="009005E1" w:rsidRPr="008519B7">
              <w:rPr>
                <w:rFonts w:ascii="Arial" w:eastAsia="Calibri" w:hAnsi="Arial" w:cs="Arial"/>
                <w:lang w:val="en" w:eastAsia="en-GB"/>
              </w:rPr>
              <w:t>out the nature of the job. This</w:t>
            </w:r>
            <w:r w:rsidR="00D35D60" w:rsidRPr="008519B7">
              <w:rPr>
                <w:rFonts w:ascii="Arial" w:eastAsia="Calibri" w:hAnsi="Arial" w:cs="Arial"/>
                <w:lang w:val="en" w:eastAsia="en-GB"/>
              </w:rPr>
              <w:t xml:space="preserve"> </w:t>
            </w:r>
            <w:r w:rsidRPr="008519B7">
              <w:rPr>
                <w:rFonts w:ascii="Arial" w:eastAsia="Calibri" w:hAnsi="Arial" w:cs="Arial"/>
                <w:lang w:val="en" w:eastAsia="en-GB"/>
              </w:rPr>
              <w:t>means thinking</w:t>
            </w:r>
            <w:r w:rsidR="009005E1" w:rsidRPr="008519B7">
              <w:rPr>
                <w:rFonts w:ascii="Arial" w:eastAsia="Calibri" w:hAnsi="Arial" w:cs="Arial"/>
                <w:lang w:val="en" w:eastAsia="en-GB"/>
              </w:rPr>
              <w:t xml:space="preserve"> </w:t>
            </w:r>
            <w:r w:rsidRPr="008519B7">
              <w:rPr>
                <w:rFonts w:ascii="Arial" w:eastAsia="Calibri" w:hAnsi="Arial" w:cs="Arial"/>
                <w:lang w:val="en" w:eastAsia="en-GB"/>
              </w:rPr>
              <w:t>not only about the conten</w:t>
            </w:r>
            <w:r w:rsidR="009005E1" w:rsidRPr="008519B7">
              <w:rPr>
                <w:rFonts w:ascii="Arial" w:eastAsia="Calibri" w:hAnsi="Arial" w:cs="Arial"/>
                <w:lang w:val="en" w:eastAsia="en-GB"/>
              </w:rPr>
              <w:t>t (such as the tasks) making up</w:t>
            </w:r>
            <w:r w:rsidR="00D35D60" w:rsidRPr="008519B7">
              <w:rPr>
                <w:rFonts w:ascii="Arial" w:eastAsia="Calibri" w:hAnsi="Arial" w:cs="Arial"/>
                <w:lang w:val="en" w:eastAsia="en-GB"/>
              </w:rPr>
              <w:t xml:space="preserve"> </w:t>
            </w:r>
            <w:r w:rsidRPr="008519B7">
              <w:rPr>
                <w:rFonts w:ascii="Arial" w:eastAsia="Calibri" w:hAnsi="Arial" w:cs="Arial"/>
                <w:lang w:val="en" w:eastAsia="en-GB"/>
              </w:rPr>
              <w:t>the job, but also</w:t>
            </w:r>
            <w:r w:rsidR="009005E1" w:rsidRPr="008519B7">
              <w:rPr>
                <w:rFonts w:ascii="Arial" w:eastAsia="Calibri" w:hAnsi="Arial" w:cs="Arial"/>
                <w:lang w:val="en" w:eastAsia="en-GB"/>
              </w:rPr>
              <w:t xml:space="preserve"> </w:t>
            </w:r>
            <w:r w:rsidRPr="008519B7">
              <w:rPr>
                <w:rFonts w:ascii="Arial" w:eastAsia="Calibri" w:hAnsi="Arial" w:cs="Arial"/>
                <w:lang w:val="en" w:eastAsia="en-GB"/>
              </w:rPr>
              <w:t>the job’s purpose, the outputs required by</w:t>
            </w:r>
            <w:r w:rsidR="009005E1" w:rsidRPr="008519B7">
              <w:rPr>
                <w:rFonts w:ascii="Arial" w:eastAsia="Calibri" w:hAnsi="Arial" w:cs="Arial"/>
                <w:lang w:val="en" w:eastAsia="en-GB"/>
              </w:rPr>
              <w:t xml:space="preserve"> the job holder</w:t>
            </w:r>
            <w:r w:rsidR="00D35D60" w:rsidRPr="008519B7">
              <w:rPr>
                <w:rFonts w:ascii="Arial" w:eastAsia="Calibri" w:hAnsi="Arial" w:cs="Arial"/>
                <w:lang w:val="en" w:eastAsia="en-GB"/>
              </w:rPr>
              <w:t xml:space="preserve"> </w:t>
            </w:r>
            <w:r w:rsidR="006E5498" w:rsidRPr="008519B7">
              <w:rPr>
                <w:rFonts w:ascii="Arial" w:eastAsia="Calibri" w:hAnsi="Arial" w:cs="Arial"/>
                <w:lang w:val="en" w:eastAsia="en-GB"/>
              </w:rPr>
              <w:t>and how it fits</w:t>
            </w:r>
            <w:r w:rsidR="009005E1" w:rsidRPr="008519B7">
              <w:rPr>
                <w:rFonts w:ascii="Arial" w:eastAsia="Calibri" w:hAnsi="Arial" w:cs="Arial"/>
                <w:lang w:val="en" w:eastAsia="en-GB"/>
              </w:rPr>
              <w:t xml:space="preserve"> </w:t>
            </w:r>
            <w:r w:rsidRPr="008519B7">
              <w:rPr>
                <w:rFonts w:ascii="Arial" w:eastAsia="Calibri" w:hAnsi="Arial" w:cs="Arial"/>
                <w:lang w:val="en" w:eastAsia="en-GB"/>
              </w:rPr>
              <w:t>into</w:t>
            </w:r>
            <w:r w:rsidR="009005E1" w:rsidRPr="008519B7">
              <w:rPr>
                <w:rFonts w:ascii="Arial" w:eastAsia="Calibri" w:hAnsi="Arial" w:cs="Arial"/>
                <w:lang w:val="en" w:eastAsia="en-GB"/>
              </w:rPr>
              <w:t xml:space="preserve"> </w:t>
            </w:r>
            <w:r w:rsidRPr="008519B7">
              <w:rPr>
                <w:rFonts w:ascii="Arial" w:eastAsia="Calibri" w:hAnsi="Arial" w:cs="Arial"/>
                <w:lang w:val="en" w:eastAsia="en-GB"/>
              </w:rPr>
              <w:t>the organisation’s struc</w:t>
            </w:r>
            <w:r w:rsidR="009005E1" w:rsidRPr="008519B7">
              <w:rPr>
                <w:rFonts w:ascii="Arial" w:eastAsia="Calibri" w:hAnsi="Arial" w:cs="Arial"/>
                <w:lang w:val="en" w:eastAsia="en-GB"/>
              </w:rPr>
              <w:t>ture. This analysis should form</w:t>
            </w:r>
            <w:r w:rsidR="00D35D60" w:rsidRPr="008519B7">
              <w:rPr>
                <w:rFonts w:ascii="Arial" w:eastAsia="Calibri" w:hAnsi="Arial" w:cs="Arial"/>
                <w:lang w:val="en" w:eastAsia="en-GB"/>
              </w:rPr>
              <w:t xml:space="preserve"> </w:t>
            </w:r>
            <w:r w:rsidRPr="008519B7">
              <w:rPr>
                <w:rFonts w:ascii="Arial" w:eastAsia="Calibri" w:hAnsi="Arial" w:cs="Arial"/>
                <w:lang w:val="en" w:eastAsia="en-GB"/>
              </w:rPr>
              <w:t>the basis of a job</w:t>
            </w:r>
            <w:r w:rsidR="009005E1" w:rsidRPr="008519B7">
              <w:rPr>
                <w:rFonts w:ascii="Arial" w:eastAsia="Calibri" w:hAnsi="Arial" w:cs="Arial"/>
                <w:lang w:val="en" w:eastAsia="en-GB"/>
              </w:rPr>
              <w:t xml:space="preserve"> </w:t>
            </w:r>
            <w:r w:rsidRPr="008519B7">
              <w:rPr>
                <w:rFonts w:ascii="Arial" w:eastAsia="Calibri" w:hAnsi="Arial" w:cs="Arial"/>
                <w:lang w:val="en" w:eastAsia="en-GB"/>
              </w:rPr>
              <w:t xml:space="preserve">description and person specification/job profile. </w:t>
            </w:r>
          </w:p>
        </w:tc>
      </w:tr>
      <w:tr w:rsidR="00164343" w:rsidRPr="008519B7" w14:paraId="5502731E" w14:textId="77777777" w:rsidTr="0019425C">
        <w:tc>
          <w:tcPr>
            <w:tcW w:w="851" w:type="dxa"/>
            <w:shd w:val="clear" w:color="auto" w:fill="auto"/>
          </w:tcPr>
          <w:p w14:paraId="1B772E75" w14:textId="77777777" w:rsidR="00164343" w:rsidRPr="008519B7" w:rsidRDefault="00164343" w:rsidP="009E443D">
            <w:pPr>
              <w:rPr>
                <w:rFonts w:ascii="Arial" w:eastAsia="Calibri" w:hAnsi="Arial" w:cs="Arial"/>
              </w:rPr>
            </w:pPr>
          </w:p>
        </w:tc>
        <w:tc>
          <w:tcPr>
            <w:tcW w:w="7818" w:type="dxa"/>
            <w:shd w:val="clear" w:color="auto" w:fill="auto"/>
          </w:tcPr>
          <w:p w14:paraId="463E0995" w14:textId="77777777" w:rsidR="00164343" w:rsidRPr="008519B7" w:rsidRDefault="00164343" w:rsidP="00F31F45">
            <w:pPr>
              <w:outlineLvl w:val="3"/>
              <w:rPr>
                <w:rFonts w:ascii="Arial" w:eastAsia="Calibri" w:hAnsi="Arial" w:cs="Arial"/>
                <w:b/>
                <w:bCs/>
                <w:lang w:val="en" w:eastAsia="en-GB"/>
              </w:rPr>
            </w:pPr>
          </w:p>
        </w:tc>
      </w:tr>
      <w:tr w:rsidR="00E769A2" w:rsidRPr="008519B7" w14:paraId="71F91ECE" w14:textId="77777777" w:rsidTr="0019425C">
        <w:tc>
          <w:tcPr>
            <w:tcW w:w="851" w:type="dxa"/>
            <w:shd w:val="clear" w:color="auto" w:fill="auto"/>
          </w:tcPr>
          <w:p w14:paraId="5A072581" w14:textId="77777777" w:rsidR="000B5DE7" w:rsidRDefault="000B5DE7" w:rsidP="000B5DE7">
            <w:pPr>
              <w:rPr>
                <w:rFonts w:ascii="Arial" w:eastAsia="Calibri" w:hAnsi="Arial" w:cs="Arial"/>
              </w:rPr>
            </w:pPr>
          </w:p>
          <w:p w14:paraId="5F36BD5F" w14:textId="77777777" w:rsidR="000B5DE7" w:rsidRDefault="000B5DE7" w:rsidP="000B5DE7">
            <w:pPr>
              <w:rPr>
                <w:rFonts w:ascii="Arial" w:eastAsia="Calibri" w:hAnsi="Arial" w:cs="Arial"/>
              </w:rPr>
            </w:pPr>
          </w:p>
          <w:p w14:paraId="520BDAD9" w14:textId="77777777" w:rsidR="00683B7D" w:rsidRDefault="00683B7D" w:rsidP="00683B7D">
            <w:pPr>
              <w:ind w:right="-250"/>
              <w:rPr>
                <w:rFonts w:ascii="Arial" w:eastAsia="Calibri" w:hAnsi="Arial" w:cs="Arial"/>
              </w:rPr>
            </w:pPr>
            <w:r>
              <w:rPr>
                <w:rFonts w:ascii="Arial" w:eastAsia="Calibri" w:hAnsi="Arial" w:cs="Arial"/>
              </w:rPr>
              <w:t>3.2.2</w:t>
            </w:r>
          </w:p>
          <w:p w14:paraId="2BD7A1E8" w14:textId="77777777" w:rsidR="00683B7D" w:rsidRDefault="00683B7D" w:rsidP="000B5DE7">
            <w:pPr>
              <w:rPr>
                <w:rFonts w:ascii="Arial" w:eastAsia="Calibri" w:hAnsi="Arial" w:cs="Arial"/>
              </w:rPr>
            </w:pPr>
          </w:p>
          <w:p w14:paraId="0A6B0A6A" w14:textId="77777777" w:rsidR="00683B7D" w:rsidRDefault="00683B7D" w:rsidP="000B5DE7">
            <w:pPr>
              <w:rPr>
                <w:rFonts w:ascii="Arial" w:eastAsia="Calibri" w:hAnsi="Arial" w:cs="Arial"/>
              </w:rPr>
            </w:pPr>
          </w:p>
          <w:p w14:paraId="477B42C6" w14:textId="77777777" w:rsidR="00683B7D" w:rsidRDefault="00683B7D" w:rsidP="000B5DE7">
            <w:pPr>
              <w:rPr>
                <w:rFonts w:ascii="Arial" w:eastAsia="Calibri" w:hAnsi="Arial" w:cs="Arial"/>
              </w:rPr>
            </w:pPr>
          </w:p>
          <w:p w14:paraId="5EBD7D98" w14:textId="77777777" w:rsidR="00683B7D" w:rsidRDefault="00683B7D" w:rsidP="000B5DE7">
            <w:pPr>
              <w:rPr>
                <w:rFonts w:ascii="Arial" w:eastAsia="Calibri" w:hAnsi="Arial" w:cs="Arial"/>
              </w:rPr>
            </w:pPr>
          </w:p>
          <w:p w14:paraId="26881DFE" w14:textId="77777777" w:rsidR="00683B7D" w:rsidRDefault="00683B7D" w:rsidP="00683B7D">
            <w:pPr>
              <w:ind w:right="-250"/>
              <w:rPr>
                <w:rFonts w:ascii="Arial" w:eastAsia="Calibri" w:hAnsi="Arial" w:cs="Arial"/>
              </w:rPr>
            </w:pPr>
          </w:p>
          <w:p w14:paraId="4EF350B8" w14:textId="77777777" w:rsidR="00683B7D" w:rsidRDefault="00683B7D" w:rsidP="00683B7D">
            <w:pPr>
              <w:ind w:right="-250"/>
              <w:rPr>
                <w:rFonts w:ascii="Arial" w:eastAsia="Calibri" w:hAnsi="Arial" w:cs="Arial"/>
              </w:rPr>
            </w:pPr>
            <w:r>
              <w:rPr>
                <w:rFonts w:ascii="Arial" w:eastAsia="Calibri" w:hAnsi="Arial" w:cs="Arial"/>
              </w:rPr>
              <w:t>3.2.3</w:t>
            </w:r>
          </w:p>
          <w:p w14:paraId="676C8C91" w14:textId="77777777" w:rsidR="00683B7D" w:rsidRDefault="00683B7D" w:rsidP="00683B7D">
            <w:pPr>
              <w:ind w:right="-250"/>
              <w:rPr>
                <w:rFonts w:ascii="Arial" w:eastAsia="Calibri" w:hAnsi="Arial" w:cs="Arial"/>
              </w:rPr>
            </w:pPr>
          </w:p>
          <w:p w14:paraId="4A597BD4" w14:textId="77777777" w:rsidR="00683B7D" w:rsidRDefault="00683B7D" w:rsidP="00683B7D">
            <w:pPr>
              <w:ind w:right="-250"/>
              <w:rPr>
                <w:rFonts w:ascii="Arial" w:eastAsia="Calibri" w:hAnsi="Arial" w:cs="Arial"/>
              </w:rPr>
            </w:pPr>
          </w:p>
          <w:p w14:paraId="65F05618" w14:textId="77777777" w:rsidR="00683B7D" w:rsidRDefault="00683B7D" w:rsidP="00683B7D">
            <w:pPr>
              <w:ind w:right="-250"/>
              <w:rPr>
                <w:rFonts w:ascii="Arial" w:eastAsia="Calibri" w:hAnsi="Arial" w:cs="Arial"/>
              </w:rPr>
            </w:pPr>
          </w:p>
          <w:p w14:paraId="5023CE01" w14:textId="77777777" w:rsidR="007B6284" w:rsidRDefault="007B6284" w:rsidP="00683B7D">
            <w:pPr>
              <w:ind w:right="-250"/>
              <w:rPr>
                <w:rFonts w:ascii="Arial" w:eastAsia="Calibri" w:hAnsi="Arial" w:cs="Arial"/>
              </w:rPr>
            </w:pPr>
          </w:p>
          <w:p w14:paraId="08A2DCCD" w14:textId="77777777" w:rsidR="007B6284" w:rsidRDefault="007B6284" w:rsidP="00683B7D">
            <w:pPr>
              <w:ind w:right="-250"/>
              <w:rPr>
                <w:rFonts w:ascii="Arial" w:eastAsia="Calibri" w:hAnsi="Arial" w:cs="Arial"/>
              </w:rPr>
            </w:pPr>
          </w:p>
          <w:p w14:paraId="6AFD4F2E" w14:textId="77777777" w:rsidR="00683B7D" w:rsidRDefault="00683B7D" w:rsidP="00683B7D">
            <w:pPr>
              <w:ind w:right="-250"/>
              <w:rPr>
                <w:rFonts w:ascii="Arial" w:eastAsia="Calibri" w:hAnsi="Arial" w:cs="Arial"/>
              </w:rPr>
            </w:pPr>
            <w:r>
              <w:rPr>
                <w:rFonts w:ascii="Arial" w:eastAsia="Calibri" w:hAnsi="Arial" w:cs="Arial"/>
              </w:rPr>
              <w:t>3.2.4</w:t>
            </w:r>
          </w:p>
          <w:p w14:paraId="12D38615" w14:textId="77777777" w:rsidR="00683B7D" w:rsidRDefault="00683B7D" w:rsidP="00683B7D">
            <w:pPr>
              <w:ind w:right="-250"/>
              <w:rPr>
                <w:rFonts w:ascii="Arial" w:eastAsia="Calibri" w:hAnsi="Arial" w:cs="Arial"/>
              </w:rPr>
            </w:pPr>
          </w:p>
          <w:p w14:paraId="57CB9C88" w14:textId="77777777" w:rsidR="00683B7D" w:rsidRDefault="00683B7D" w:rsidP="00683B7D">
            <w:pPr>
              <w:ind w:right="-250"/>
              <w:rPr>
                <w:rFonts w:ascii="Arial" w:eastAsia="Calibri" w:hAnsi="Arial" w:cs="Arial"/>
              </w:rPr>
            </w:pPr>
          </w:p>
          <w:p w14:paraId="3941037E" w14:textId="77777777" w:rsidR="00683B7D" w:rsidRDefault="00683B7D" w:rsidP="00683B7D">
            <w:pPr>
              <w:ind w:right="-250"/>
              <w:rPr>
                <w:rFonts w:ascii="Arial" w:eastAsia="Calibri" w:hAnsi="Arial" w:cs="Arial"/>
              </w:rPr>
            </w:pPr>
          </w:p>
          <w:p w14:paraId="0E2FDCCE" w14:textId="77777777" w:rsidR="00683B7D" w:rsidRDefault="00683B7D" w:rsidP="00683B7D">
            <w:pPr>
              <w:ind w:right="-250"/>
              <w:rPr>
                <w:rFonts w:ascii="Arial" w:eastAsia="Calibri" w:hAnsi="Arial" w:cs="Arial"/>
              </w:rPr>
            </w:pPr>
            <w:r>
              <w:rPr>
                <w:rFonts w:ascii="Arial" w:eastAsia="Calibri" w:hAnsi="Arial" w:cs="Arial"/>
              </w:rPr>
              <w:t>3.2.5</w:t>
            </w:r>
          </w:p>
          <w:p w14:paraId="5D36911E" w14:textId="77777777" w:rsidR="00683B7D" w:rsidRDefault="00683B7D" w:rsidP="00683B7D">
            <w:pPr>
              <w:ind w:right="-250"/>
              <w:rPr>
                <w:rFonts w:ascii="Arial" w:eastAsia="Calibri" w:hAnsi="Arial" w:cs="Arial"/>
              </w:rPr>
            </w:pPr>
          </w:p>
          <w:p w14:paraId="116A1447" w14:textId="77777777" w:rsidR="00683B7D" w:rsidRDefault="00683B7D" w:rsidP="00683B7D">
            <w:pPr>
              <w:ind w:right="-250"/>
              <w:rPr>
                <w:rFonts w:ascii="Arial" w:eastAsia="Calibri" w:hAnsi="Arial" w:cs="Arial"/>
              </w:rPr>
            </w:pPr>
          </w:p>
          <w:p w14:paraId="2D989C3F" w14:textId="77777777" w:rsidR="00683B7D" w:rsidRDefault="00683B7D" w:rsidP="00683B7D">
            <w:pPr>
              <w:ind w:right="-250"/>
              <w:rPr>
                <w:rFonts w:ascii="Arial" w:eastAsia="Calibri" w:hAnsi="Arial" w:cs="Arial"/>
              </w:rPr>
            </w:pPr>
          </w:p>
          <w:p w14:paraId="52AED60E" w14:textId="77777777" w:rsidR="00683B7D" w:rsidRDefault="00683B7D" w:rsidP="00683B7D">
            <w:pPr>
              <w:ind w:right="-250"/>
              <w:rPr>
                <w:rFonts w:ascii="Arial" w:eastAsia="Calibri" w:hAnsi="Arial" w:cs="Arial"/>
              </w:rPr>
            </w:pPr>
          </w:p>
          <w:p w14:paraId="1856C7A2" w14:textId="77777777" w:rsidR="00683B7D" w:rsidRDefault="00683B7D" w:rsidP="00683B7D">
            <w:pPr>
              <w:ind w:right="-250"/>
              <w:rPr>
                <w:rFonts w:ascii="Arial" w:eastAsia="Calibri" w:hAnsi="Arial" w:cs="Arial"/>
              </w:rPr>
            </w:pPr>
          </w:p>
          <w:p w14:paraId="54353E95" w14:textId="77777777" w:rsidR="00683B7D" w:rsidRDefault="00683B7D" w:rsidP="00683B7D">
            <w:pPr>
              <w:ind w:right="-250"/>
              <w:rPr>
                <w:rFonts w:ascii="Arial" w:eastAsia="Calibri" w:hAnsi="Arial" w:cs="Arial"/>
              </w:rPr>
            </w:pPr>
          </w:p>
          <w:p w14:paraId="19AEC4D4" w14:textId="77777777" w:rsidR="00683B7D" w:rsidRDefault="00683B7D" w:rsidP="00683B7D">
            <w:pPr>
              <w:ind w:right="-250"/>
              <w:rPr>
                <w:rFonts w:ascii="Arial" w:eastAsia="Calibri" w:hAnsi="Arial" w:cs="Arial"/>
              </w:rPr>
            </w:pPr>
            <w:r>
              <w:rPr>
                <w:rFonts w:ascii="Arial" w:eastAsia="Calibri" w:hAnsi="Arial" w:cs="Arial"/>
              </w:rPr>
              <w:t>3.2.6</w:t>
            </w:r>
          </w:p>
          <w:p w14:paraId="60C1C5AA" w14:textId="77777777" w:rsidR="00683B7D" w:rsidRDefault="00683B7D" w:rsidP="00683B7D">
            <w:pPr>
              <w:ind w:right="-250"/>
              <w:rPr>
                <w:rFonts w:ascii="Arial" w:eastAsia="Calibri" w:hAnsi="Arial" w:cs="Arial"/>
              </w:rPr>
            </w:pPr>
          </w:p>
          <w:p w14:paraId="04C903FF" w14:textId="77777777" w:rsidR="00683B7D" w:rsidRDefault="00683B7D" w:rsidP="00683B7D">
            <w:pPr>
              <w:ind w:right="-250"/>
              <w:rPr>
                <w:rFonts w:ascii="Arial" w:eastAsia="Calibri" w:hAnsi="Arial" w:cs="Arial"/>
              </w:rPr>
            </w:pPr>
          </w:p>
          <w:p w14:paraId="2EAAFD11" w14:textId="77777777" w:rsidR="00683B7D" w:rsidRDefault="00683B7D" w:rsidP="00683B7D">
            <w:pPr>
              <w:ind w:right="-250"/>
              <w:rPr>
                <w:rFonts w:ascii="Arial" w:eastAsia="Calibri" w:hAnsi="Arial" w:cs="Arial"/>
              </w:rPr>
            </w:pPr>
          </w:p>
          <w:p w14:paraId="70BB4E30" w14:textId="77777777" w:rsidR="00683B7D" w:rsidRDefault="00683B7D" w:rsidP="00683B7D">
            <w:pPr>
              <w:ind w:right="-250"/>
              <w:rPr>
                <w:rFonts w:ascii="Arial" w:eastAsia="Calibri" w:hAnsi="Arial" w:cs="Arial"/>
              </w:rPr>
            </w:pPr>
          </w:p>
          <w:p w14:paraId="5CB37F8C" w14:textId="77777777" w:rsidR="002239A6" w:rsidRDefault="002239A6" w:rsidP="00683B7D">
            <w:pPr>
              <w:ind w:right="-250"/>
              <w:rPr>
                <w:rFonts w:ascii="Arial" w:eastAsia="Calibri" w:hAnsi="Arial" w:cs="Arial"/>
              </w:rPr>
            </w:pPr>
          </w:p>
          <w:p w14:paraId="6D30FE4A" w14:textId="77777777" w:rsidR="002239A6" w:rsidRDefault="002239A6" w:rsidP="00683B7D">
            <w:pPr>
              <w:ind w:right="-250"/>
              <w:rPr>
                <w:rFonts w:ascii="Arial" w:eastAsia="Calibri" w:hAnsi="Arial" w:cs="Arial"/>
              </w:rPr>
            </w:pPr>
          </w:p>
          <w:p w14:paraId="0B985452" w14:textId="77777777" w:rsidR="009318AA" w:rsidRDefault="009318AA" w:rsidP="00683B7D">
            <w:pPr>
              <w:ind w:right="-250"/>
              <w:rPr>
                <w:rFonts w:ascii="Arial" w:eastAsia="Calibri" w:hAnsi="Arial" w:cs="Arial"/>
              </w:rPr>
            </w:pPr>
          </w:p>
          <w:p w14:paraId="6DE795F1" w14:textId="77777777" w:rsidR="00683B7D" w:rsidRDefault="00DB358B" w:rsidP="00683B7D">
            <w:pPr>
              <w:ind w:right="-250"/>
              <w:rPr>
                <w:rFonts w:ascii="Arial" w:eastAsia="Calibri" w:hAnsi="Arial" w:cs="Arial"/>
              </w:rPr>
            </w:pPr>
            <w:r>
              <w:rPr>
                <w:rFonts w:ascii="Arial" w:eastAsia="Calibri" w:hAnsi="Arial" w:cs="Arial"/>
              </w:rPr>
              <w:t>3.2.7</w:t>
            </w:r>
          </w:p>
          <w:p w14:paraId="68703BAE" w14:textId="77777777" w:rsidR="00683B7D" w:rsidRDefault="00683B7D" w:rsidP="00683B7D">
            <w:pPr>
              <w:ind w:right="-250"/>
              <w:rPr>
                <w:rFonts w:ascii="Arial" w:eastAsia="Calibri" w:hAnsi="Arial" w:cs="Arial"/>
              </w:rPr>
            </w:pPr>
          </w:p>
          <w:p w14:paraId="34AE693D" w14:textId="77777777" w:rsidR="000B5DE7" w:rsidRDefault="000B5DE7" w:rsidP="000B5DE7">
            <w:pPr>
              <w:rPr>
                <w:rFonts w:ascii="Arial" w:eastAsia="Calibri" w:hAnsi="Arial" w:cs="Arial"/>
              </w:rPr>
            </w:pPr>
          </w:p>
          <w:p w14:paraId="220819A3" w14:textId="77777777" w:rsidR="00352B91" w:rsidRDefault="00352B91" w:rsidP="00CE1ACB">
            <w:pPr>
              <w:ind w:right="-108"/>
              <w:rPr>
                <w:rFonts w:ascii="Arial" w:eastAsia="Calibri" w:hAnsi="Arial" w:cs="Arial"/>
              </w:rPr>
            </w:pPr>
          </w:p>
          <w:p w14:paraId="2BCC38D7" w14:textId="77777777" w:rsidR="00352B91" w:rsidRDefault="00352B91" w:rsidP="00CE1ACB">
            <w:pPr>
              <w:ind w:right="-108"/>
              <w:rPr>
                <w:rFonts w:ascii="Arial" w:eastAsia="Calibri" w:hAnsi="Arial" w:cs="Arial"/>
              </w:rPr>
            </w:pPr>
          </w:p>
          <w:p w14:paraId="54AD538A" w14:textId="77777777" w:rsidR="00352B91" w:rsidRDefault="00352B91" w:rsidP="00CE1ACB">
            <w:pPr>
              <w:ind w:right="-108"/>
              <w:rPr>
                <w:rFonts w:ascii="Arial" w:eastAsia="Calibri" w:hAnsi="Arial" w:cs="Arial"/>
              </w:rPr>
            </w:pPr>
          </w:p>
          <w:p w14:paraId="186AC142" w14:textId="77777777" w:rsidR="00683B7D" w:rsidRDefault="00683B7D" w:rsidP="00CE1ACB">
            <w:pPr>
              <w:ind w:right="-108"/>
              <w:rPr>
                <w:rFonts w:ascii="Arial" w:eastAsia="Calibri" w:hAnsi="Arial" w:cs="Arial"/>
              </w:rPr>
            </w:pPr>
          </w:p>
          <w:p w14:paraId="5284B893" w14:textId="77777777" w:rsidR="00683B7D" w:rsidRDefault="00683B7D" w:rsidP="00CE1ACB">
            <w:pPr>
              <w:ind w:right="-108"/>
              <w:rPr>
                <w:rFonts w:ascii="Arial" w:eastAsia="Calibri" w:hAnsi="Arial" w:cs="Arial"/>
              </w:rPr>
            </w:pPr>
          </w:p>
          <w:p w14:paraId="48A9B0B3" w14:textId="77777777" w:rsidR="00526BC2" w:rsidRDefault="00526BC2" w:rsidP="00CE1ACB">
            <w:pPr>
              <w:ind w:right="-108"/>
              <w:rPr>
                <w:rFonts w:ascii="Arial" w:eastAsia="Calibri" w:hAnsi="Arial" w:cs="Arial"/>
              </w:rPr>
            </w:pPr>
          </w:p>
          <w:p w14:paraId="30EC9FF1" w14:textId="77777777" w:rsidR="00526BC2" w:rsidRDefault="00526BC2" w:rsidP="00CE1ACB">
            <w:pPr>
              <w:ind w:right="-108"/>
              <w:rPr>
                <w:rFonts w:ascii="Arial" w:eastAsia="Calibri" w:hAnsi="Arial" w:cs="Arial"/>
              </w:rPr>
            </w:pPr>
          </w:p>
          <w:p w14:paraId="00C09D06" w14:textId="77777777" w:rsidR="00526BC2" w:rsidRDefault="00526BC2" w:rsidP="00CE1ACB">
            <w:pPr>
              <w:ind w:right="-108"/>
              <w:rPr>
                <w:rFonts w:ascii="Arial" w:eastAsia="Calibri" w:hAnsi="Arial" w:cs="Arial"/>
              </w:rPr>
            </w:pPr>
          </w:p>
          <w:p w14:paraId="785492B1" w14:textId="77777777" w:rsidR="00526BC2" w:rsidRDefault="00526BC2" w:rsidP="00CE1ACB">
            <w:pPr>
              <w:ind w:right="-108"/>
              <w:rPr>
                <w:rFonts w:ascii="Arial" w:eastAsia="Calibri" w:hAnsi="Arial" w:cs="Arial"/>
              </w:rPr>
            </w:pPr>
          </w:p>
          <w:p w14:paraId="5F8C9440" w14:textId="77777777" w:rsidR="00352B91" w:rsidRDefault="00352B91" w:rsidP="00CE1ACB">
            <w:pPr>
              <w:ind w:right="-108"/>
              <w:rPr>
                <w:rFonts w:ascii="Arial" w:eastAsia="Calibri" w:hAnsi="Arial" w:cs="Arial"/>
              </w:rPr>
            </w:pPr>
            <w:r w:rsidRPr="002E54C2">
              <w:rPr>
                <w:rFonts w:ascii="Arial" w:eastAsia="Calibri" w:hAnsi="Arial" w:cs="Arial"/>
              </w:rPr>
              <w:t>3.</w:t>
            </w:r>
            <w:r w:rsidR="00683B7D">
              <w:rPr>
                <w:rFonts w:ascii="Arial" w:eastAsia="Calibri" w:hAnsi="Arial" w:cs="Arial"/>
              </w:rPr>
              <w:t>2</w:t>
            </w:r>
            <w:r w:rsidRPr="002E54C2">
              <w:rPr>
                <w:rFonts w:ascii="Arial" w:eastAsia="Calibri" w:hAnsi="Arial" w:cs="Arial"/>
              </w:rPr>
              <w:t>.</w:t>
            </w:r>
            <w:r w:rsidR="00683B7D">
              <w:rPr>
                <w:rFonts w:ascii="Arial" w:eastAsia="Calibri" w:hAnsi="Arial" w:cs="Arial"/>
              </w:rPr>
              <w:t>8</w:t>
            </w:r>
          </w:p>
          <w:p w14:paraId="2F203BAF" w14:textId="77777777" w:rsidR="00352B91" w:rsidRDefault="00352B91" w:rsidP="00CE1ACB">
            <w:pPr>
              <w:ind w:right="-108"/>
              <w:rPr>
                <w:rFonts w:ascii="Arial" w:eastAsia="Calibri" w:hAnsi="Arial" w:cs="Arial"/>
              </w:rPr>
            </w:pPr>
          </w:p>
          <w:p w14:paraId="029E79A7" w14:textId="77777777" w:rsidR="00296E8F" w:rsidRDefault="00296E8F" w:rsidP="00CE1ACB">
            <w:pPr>
              <w:ind w:right="-108"/>
              <w:rPr>
                <w:rFonts w:ascii="Arial" w:eastAsia="Calibri" w:hAnsi="Arial" w:cs="Arial"/>
              </w:rPr>
            </w:pPr>
          </w:p>
          <w:p w14:paraId="14AD9D50" w14:textId="77777777" w:rsidR="00683B7D" w:rsidRPr="00296E8F" w:rsidRDefault="00683B7D" w:rsidP="00683B7D">
            <w:pPr>
              <w:ind w:right="-108"/>
              <w:rPr>
                <w:rFonts w:ascii="Arial" w:eastAsia="Calibri" w:hAnsi="Arial" w:cs="Arial"/>
              </w:rPr>
            </w:pPr>
          </w:p>
        </w:tc>
        <w:tc>
          <w:tcPr>
            <w:tcW w:w="7818" w:type="dxa"/>
            <w:shd w:val="clear" w:color="auto" w:fill="auto"/>
          </w:tcPr>
          <w:p w14:paraId="6378CEE5" w14:textId="77777777" w:rsidR="00E769A2" w:rsidRPr="0019425C" w:rsidRDefault="00E769A2" w:rsidP="0019425C">
            <w:pPr>
              <w:rPr>
                <w:rFonts w:ascii="Arial" w:eastAsia="Calibri" w:hAnsi="Arial" w:cs="Arial"/>
                <w:b/>
              </w:rPr>
            </w:pPr>
            <w:r w:rsidRPr="0019425C">
              <w:rPr>
                <w:rFonts w:ascii="Arial" w:eastAsia="Calibri" w:hAnsi="Arial" w:cs="Arial"/>
                <w:b/>
              </w:rPr>
              <w:lastRenderedPageBreak/>
              <w:t>Job description</w:t>
            </w:r>
            <w:r w:rsidR="00296E8F">
              <w:rPr>
                <w:rFonts w:ascii="Arial" w:eastAsia="Calibri" w:hAnsi="Arial" w:cs="Arial"/>
                <w:b/>
              </w:rPr>
              <w:t xml:space="preserve"> and Grading</w:t>
            </w:r>
          </w:p>
          <w:p w14:paraId="2CA606F4" w14:textId="77777777" w:rsidR="00764632" w:rsidRPr="0019425C" w:rsidRDefault="00764632" w:rsidP="0019425C">
            <w:pPr>
              <w:rPr>
                <w:rFonts w:ascii="Arial" w:eastAsia="Calibri" w:hAnsi="Arial" w:cs="Arial"/>
              </w:rPr>
            </w:pPr>
          </w:p>
          <w:p w14:paraId="7865775C" w14:textId="77777777" w:rsidR="00E769A2" w:rsidRPr="0019425C" w:rsidRDefault="00E769A2" w:rsidP="00352B91">
            <w:pPr>
              <w:jc w:val="both"/>
              <w:rPr>
                <w:rFonts w:ascii="Arial" w:eastAsia="Calibri" w:hAnsi="Arial" w:cs="Arial"/>
              </w:rPr>
            </w:pPr>
            <w:r w:rsidRPr="0019425C">
              <w:rPr>
                <w:rFonts w:ascii="Arial" w:eastAsia="Calibri" w:hAnsi="Arial" w:cs="Arial"/>
              </w:rPr>
              <w:t>The job analysis leads to writing a job description. This explains the job to the candidates, and helps the recruitment process by providing a clear guide to all involved about</w:t>
            </w:r>
            <w:r w:rsidR="009005E1" w:rsidRPr="0019425C">
              <w:rPr>
                <w:rFonts w:ascii="Arial" w:eastAsia="Calibri" w:hAnsi="Arial" w:cs="Arial"/>
              </w:rPr>
              <w:t xml:space="preserve"> the requirements of the job. </w:t>
            </w:r>
            <w:r w:rsidRPr="0019425C">
              <w:rPr>
                <w:rFonts w:ascii="Arial" w:eastAsia="Calibri" w:hAnsi="Arial" w:cs="Arial"/>
              </w:rPr>
              <w:t>It can also be used to communicate expectations about</w:t>
            </w:r>
            <w:r w:rsidR="00DC434E" w:rsidRPr="0019425C">
              <w:rPr>
                <w:rFonts w:ascii="Arial" w:eastAsia="Calibri" w:hAnsi="Arial" w:cs="Arial"/>
              </w:rPr>
              <w:t xml:space="preserve"> the role</w:t>
            </w:r>
            <w:r w:rsidRPr="0019425C">
              <w:rPr>
                <w:rFonts w:ascii="Arial" w:eastAsia="Calibri" w:hAnsi="Arial" w:cs="Arial"/>
              </w:rPr>
              <w:t xml:space="preserve"> and</w:t>
            </w:r>
            <w:r w:rsidR="00DC434E" w:rsidRPr="0019425C">
              <w:rPr>
                <w:rFonts w:ascii="Arial" w:eastAsia="Calibri" w:hAnsi="Arial" w:cs="Arial"/>
              </w:rPr>
              <w:t xml:space="preserve"> help</w:t>
            </w:r>
            <w:r w:rsidRPr="0019425C">
              <w:rPr>
                <w:rFonts w:ascii="Arial" w:eastAsia="Calibri" w:hAnsi="Arial" w:cs="Arial"/>
              </w:rPr>
              <w:t xml:space="preserve"> managers </w:t>
            </w:r>
            <w:r w:rsidR="004C4DA9" w:rsidRPr="0019425C">
              <w:rPr>
                <w:rFonts w:ascii="Arial" w:eastAsia="Calibri" w:hAnsi="Arial" w:cs="Arial"/>
              </w:rPr>
              <w:t>to ensure</w:t>
            </w:r>
            <w:r w:rsidRPr="0019425C">
              <w:rPr>
                <w:rFonts w:ascii="Arial" w:eastAsia="Calibri" w:hAnsi="Arial" w:cs="Arial"/>
              </w:rPr>
              <w:t xml:space="preserve"> effective performance in the job.</w:t>
            </w:r>
          </w:p>
          <w:p w14:paraId="67A0F184" w14:textId="77777777" w:rsidR="004C4DA9" w:rsidRPr="0019425C" w:rsidRDefault="004C4DA9" w:rsidP="00352B91">
            <w:pPr>
              <w:jc w:val="both"/>
              <w:rPr>
                <w:rFonts w:ascii="Arial" w:eastAsia="Calibri" w:hAnsi="Arial" w:cs="Arial"/>
              </w:rPr>
            </w:pPr>
          </w:p>
          <w:p w14:paraId="245E40C7" w14:textId="77777777" w:rsidR="00352B91" w:rsidRPr="0019425C" w:rsidRDefault="004C4DA9" w:rsidP="000F7F9E">
            <w:pPr>
              <w:jc w:val="both"/>
              <w:rPr>
                <w:rFonts w:ascii="Arial" w:eastAsia="Calibri" w:hAnsi="Arial" w:cs="Arial"/>
              </w:rPr>
            </w:pPr>
            <w:r w:rsidRPr="0019425C">
              <w:rPr>
                <w:rFonts w:ascii="Arial" w:eastAsia="Calibri" w:hAnsi="Arial" w:cs="Arial"/>
              </w:rPr>
              <w:t xml:space="preserve">All job descriptions </w:t>
            </w:r>
            <w:r w:rsidR="001B0977">
              <w:rPr>
                <w:rFonts w:ascii="Arial" w:eastAsia="Calibri" w:hAnsi="Arial" w:cs="Arial"/>
              </w:rPr>
              <w:t>will</w:t>
            </w:r>
            <w:r w:rsidRPr="0019425C">
              <w:rPr>
                <w:rFonts w:ascii="Arial" w:eastAsia="Calibri" w:hAnsi="Arial" w:cs="Arial"/>
              </w:rPr>
              <w:t xml:space="preserve"> be written in line with terms</w:t>
            </w:r>
            <w:r w:rsidR="00CF7B62" w:rsidRPr="0019425C">
              <w:rPr>
                <w:rFonts w:ascii="Arial" w:eastAsia="Calibri" w:hAnsi="Arial" w:cs="Arial"/>
              </w:rPr>
              <w:t xml:space="preserve"> and</w:t>
            </w:r>
            <w:r w:rsidRPr="0019425C">
              <w:rPr>
                <w:rFonts w:ascii="Arial" w:eastAsia="Calibri" w:hAnsi="Arial" w:cs="Arial"/>
              </w:rPr>
              <w:t xml:space="preserve"> conditions within the Burgundy book and the School Teachers Pay and Conditions document (for teachers) and the Green book (for support staff).</w:t>
            </w:r>
            <w:r w:rsidR="007B6284">
              <w:rPr>
                <w:rFonts w:ascii="Arial" w:eastAsia="Calibri" w:hAnsi="Arial" w:cs="Arial"/>
              </w:rPr>
              <w:t xml:space="preserve"> </w:t>
            </w:r>
            <w:r w:rsidR="007B6284" w:rsidRPr="00380675">
              <w:rPr>
                <w:rFonts w:ascii="Arial" w:eastAsia="Calibri" w:hAnsi="Arial" w:cs="Arial"/>
              </w:rPr>
              <w:t>This will apply to all employees whose contract falls under these terms and condition.</w:t>
            </w:r>
          </w:p>
          <w:p w14:paraId="4EE7D461" w14:textId="77777777" w:rsidR="00352B91" w:rsidRPr="0019425C" w:rsidRDefault="00352B91" w:rsidP="000F7F9E">
            <w:pPr>
              <w:jc w:val="both"/>
              <w:rPr>
                <w:rFonts w:ascii="Arial" w:eastAsia="Calibri" w:hAnsi="Arial" w:cs="Arial"/>
              </w:rPr>
            </w:pPr>
          </w:p>
          <w:p w14:paraId="2ECB6F05" w14:textId="77777777" w:rsidR="004C4DA9" w:rsidRPr="00B5278E" w:rsidRDefault="00352B91" w:rsidP="00155A96">
            <w:pPr>
              <w:jc w:val="both"/>
              <w:rPr>
                <w:rFonts w:ascii="Arial" w:eastAsia="Calibri" w:hAnsi="Arial" w:cs="Arial"/>
              </w:rPr>
            </w:pPr>
            <w:r w:rsidRPr="00B5278E">
              <w:rPr>
                <w:rFonts w:ascii="Arial" w:eastAsia="Calibri" w:hAnsi="Arial" w:cs="Arial"/>
              </w:rPr>
              <w:t xml:space="preserve">All job descriptions, including </w:t>
            </w:r>
            <w:r w:rsidR="00A22B54" w:rsidRPr="00B5278E">
              <w:rPr>
                <w:rFonts w:ascii="Arial" w:eastAsia="Calibri" w:hAnsi="Arial" w:cs="Arial"/>
              </w:rPr>
              <w:t xml:space="preserve">those </w:t>
            </w:r>
            <w:r w:rsidRPr="00B5278E">
              <w:rPr>
                <w:rFonts w:ascii="Arial" w:eastAsia="Calibri" w:hAnsi="Arial" w:cs="Arial"/>
              </w:rPr>
              <w:t xml:space="preserve">for support staff, should refer to safeguarding of children as </w:t>
            </w:r>
            <w:r w:rsidR="00A22B54" w:rsidRPr="00B5278E">
              <w:rPr>
                <w:rFonts w:ascii="Arial" w:eastAsia="Calibri" w:hAnsi="Arial" w:cs="Arial"/>
              </w:rPr>
              <w:t>a</w:t>
            </w:r>
            <w:r w:rsidRPr="00B5278E">
              <w:rPr>
                <w:rFonts w:ascii="Arial" w:eastAsia="Calibri" w:hAnsi="Arial" w:cs="Arial"/>
              </w:rPr>
              <w:t xml:space="preserve"> key responsibilit</w:t>
            </w:r>
            <w:r w:rsidR="00A22B54" w:rsidRPr="00B5278E">
              <w:rPr>
                <w:rFonts w:ascii="Arial" w:eastAsia="Calibri" w:hAnsi="Arial" w:cs="Arial"/>
              </w:rPr>
              <w:t>y</w:t>
            </w:r>
          </w:p>
          <w:p w14:paraId="4D6EEE3A" w14:textId="77777777" w:rsidR="00D26AA0" w:rsidRPr="00B5278E" w:rsidRDefault="00D26AA0" w:rsidP="0019425C">
            <w:pPr>
              <w:rPr>
                <w:rFonts w:ascii="Arial" w:eastAsia="Calibri" w:hAnsi="Arial" w:cs="Arial"/>
              </w:rPr>
            </w:pPr>
          </w:p>
          <w:p w14:paraId="33B617FD" w14:textId="77777777" w:rsidR="002239A6" w:rsidRPr="00B5278E" w:rsidRDefault="002239A6" w:rsidP="00296E8F">
            <w:pPr>
              <w:ind w:left="720" w:hanging="720"/>
              <w:jc w:val="both"/>
              <w:rPr>
                <w:rFonts w:ascii="Arial" w:hAnsi="Arial" w:cs="Arial"/>
                <w:b/>
              </w:rPr>
            </w:pPr>
          </w:p>
          <w:p w14:paraId="6BC3147B" w14:textId="77777777" w:rsidR="00296E8F" w:rsidRPr="00B5278E" w:rsidDel="00FE23FE" w:rsidRDefault="00296E8F" w:rsidP="00296E8F">
            <w:pPr>
              <w:ind w:left="720" w:hanging="720"/>
              <w:jc w:val="both"/>
              <w:rPr>
                <w:rFonts w:ascii="Arial" w:hAnsi="Arial" w:cs="Arial"/>
                <w:b/>
              </w:rPr>
            </w:pPr>
            <w:r w:rsidRPr="00B5278E" w:rsidDel="00FE23FE">
              <w:rPr>
                <w:rFonts w:ascii="Arial" w:hAnsi="Arial" w:cs="Arial"/>
                <w:b/>
              </w:rPr>
              <w:t>Teaching staff</w:t>
            </w:r>
          </w:p>
          <w:p w14:paraId="35F5AF24" w14:textId="77777777" w:rsidR="00296E8F" w:rsidRPr="00B5278E" w:rsidDel="00FE23FE" w:rsidRDefault="00296E8F" w:rsidP="00296E8F">
            <w:pPr>
              <w:ind w:left="720" w:hanging="720"/>
              <w:jc w:val="both"/>
              <w:rPr>
                <w:rFonts w:ascii="Arial" w:hAnsi="Arial" w:cs="Arial"/>
              </w:rPr>
            </w:pPr>
          </w:p>
          <w:p w14:paraId="2D4CC6AE" w14:textId="77777777" w:rsidR="00296E8F" w:rsidRPr="00B5278E" w:rsidDel="00FE23FE" w:rsidRDefault="00296E8F" w:rsidP="00296E8F">
            <w:pPr>
              <w:jc w:val="both"/>
              <w:rPr>
                <w:rFonts w:ascii="Arial" w:hAnsi="Arial" w:cs="Arial"/>
              </w:rPr>
            </w:pPr>
            <w:r w:rsidRPr="00B5278E" w:rsidDel="00FE23FE">
              <w:rPr>
                <w:rFonts w:ascii="Arial" w:hAnsi="Arial" w:cs="Arial"/>
              </w:rPr>
              <w:t xml:space="preserve">Where the governing body decides to recruit a teacher to a post that is to be filled for a period of more than 4 months, it must send a specification of the post to the local authority </w:t>
            </w:r>
            <w:r w:rsidRPr="00B5278E" w:rsidDel="00FE23FE">
              <w:rPr>
                <w:rFonts w:ascii="Arial" w:hAnsi="Arial" w:cs="Arial"/>
                <w:color w:val="000000"/>
              </w:rPr>
              <w:t xml:space="preserve">as stipulated in </w:t>
            </w:r>
            <w:r w:rsidRPr="003A29A2" w:rsidDel="00FE23FE">
              <w:rPr>
                <w:rFonts w:ascii="Arial" w:hAnsi="Arial" w:cs="Arial"/>
                <w:color w:val="000000"/>
              </w:rPr>
              <w:t>(</w:t>
            </w:r>
            <w:r w:rsidR="00A22856" w:rsidRPr="003A29A2">
              <w:rPr>
                <w:rFonts w:ascii="Arial" w:hAnsi="Arial" w:cs="Arial"/>
                <w:color w:val="000000"/>
              </w:rPr>
              <w:t xml:space="preserve">Staffing </w:t>
            </w:r>
            <w:r w:rsidRPr="003A29A2" w:rsidDel="00FE23FE">
              <w:rPr>
                <w:rFonts w:ascii="Arial" w:hAnsi="Arial" w:cs="Arial"/>
              </w:rPr>
              <w:t xml:space="preserve">Regulations 16(2) and </w:t>
            </w:r>
            <w:r w:rsidR="00A22856" w:rsidRPr="003A29A2">
              <w:rPr>
                <w:rFonts w:ascii="Arial" w:hAnsi="Arial" w:cs="Arial"/>
              </w:rPr>
              <w:t>(</w:t>
            </w:r>
            <w:r w:rsidRPr="003A29A2" w:rsidDel="00FE23FE">
              <w:rPr>
                <w:rFonts w:ascii="Arial" w:hAnsi="Arial" w:cs="Arial"/>
              </w:rPr>
              <w:t>28).</w:t>
            </w:r>
          </w:p>
          <w:p w14:paraId="756EC970" w14:textId="77777777" w:rsidR="00296E8F" w:rsidRPr="00B5278E" w:rsidDel="00FE23FE" w:rsidRDefault="00296E8F" w:rsidP="00296E8F">
            <w:pPr>
              <w:ind w:left="720" w:hanging="720"/>
              <w:jc w:val="both"/>
              <w:rPr>
                <w:rFonts w:ascii="Arial" w:hAnsi="Arial" w:cs="Arial"/>
              </w:rPr>
            </w:pPr>
          </w:p>
          <w:p w14:paraId="3632D1C9" w14:textId="77777777" w:rsidR="00296E8F" w:rsidRPr="00B5278E" w:rsidDel="00FE23FE" w:rsidRDefault="00296E8F" w:rsidP="00296E8F">
            <w:pPr>
              <w:ind w:left="720" w:hanging="720"/>
              <w:jc w:val="both"/>
              <w:rPr>
                <w:rFonts w:ascii="Arial" w:hAnsi="Arial" w:cs="Arial"/>
                <w:b/>
              </w:rPr>
            </w:pPr>
            <w:r w:rsidRPr="00B5278E" w:rsidDel="00FE23FE">
              <w:rPr>
                <w:rFonts w:ascii="Arial" w:hAnsi="Arial" w:cs="Arial"/>
                <w:b/>
              </w:rPr>
              <w:t>Support staff</w:t>
            </w:r>
          </w:p>
          <w:p w14:paraId="56A6EED9" w14:textId="77777777" w:rsidR="00296E8F" w:rsidRPr="00DB358B" w:rsidDel="00FE23FE" w:rsidRDefault="00296E8F" w:rsidP="00296E8F">
            <w:pPr>
              <w:ind w:left="720" w:hanging="720"/>
              <w:jc w:val="both"/>
              <w:rPr>
                <w:rFonts w:ascii="Arial" w:hAnsi="Arial" w:cs="Arial"/>
                <w:highlight w:val="yellow"/>
              </w:rPr>
            </w:pPr>
          </w:p>
          <w:p w14:paraId="5D25EB13" w14:textId="77777777" w:rsidR="00A83FB5" w:rsidRPr="008519B7" w:rsidDel="00FE23FE" w:rsidRDefault="00A83FB5" w:rsidP="00A83FB5">
            <w:pPr>
              <w:ind w:left="34" w:hanging="34"/>
              <w:jc w:val="both"/>
              <w:rPr>
                <w:rFonts w:ascii="Arial" w:hAnsi="Arial" w:cs="Arial"/>
              </w:rPr>
            </w:pPr>
            <w:r w:rsidRPr="00B5278E" w:rsidDel="00FE23FE">
              <w:rPr>
                <w:rFonts w:ascii="Arial" w:hAnsi="Arial" w:cs="Arial"/>
              </w:rPr>
              <w:t>Governing bodies should be mindful of their obligations</w:t>
            </w:r>
            <w:r>
              <w:rPr>
                <w:rFonts w:ascii="Arial" w:hAnsi="Arial" w:cs="Arial"/>
              </w:rPr>
              <w:t>,</w:t>
            </w:r>
            <w:r w:rsidRPr="00B5278E" w:rsidDel="00FE23FE">
              <w:rPr>
                <w:rFonts w:ascii="Arial" w:hAnsi="Arial" w:cs="Arial"/>
              </w:rPr>
              <w:t xml:space="preserve"> under equal pay legislation </w:t>
            </w:r>
            <w:r>
              <w:rPr>
                <w:rFonts w:ascii="Arial" w:hAnsi="Arial" w:cs="Arial"/>
              </w:rPr>
              <w:t xml:space="preserve">and Green Book provisions, </w:t>
            </w:r>
            <w:r w:rsidRPr="00B5278E" w:rsidDel="00FE23FE">
              <w:rPr>
                <w:rFonts w:ascii="Arial" w:hAnsi="Arial" w:cs="Arial"/>
              </w:rPr>
              <w:t xml:space="preserve">when making recommendations </w:t>
            </w:r>
            <w:r w:rsidRPr="00B5278E" w:rsidDel="00FE23FE">
              <w:rPr>
                <w:rFonts w:ascii="Arial" w:hAnsi="Arial" w:cs="Arial"/>
              </w:rPr>
              <w:lastRenderedPageBreak/>
              <w:t>about support staff pay and grading.  Any such recommendation may ha</w:t>
            </w:r>
            <w:r w:rsidRPr="00B5278E">
              <w:rPr>
                <w:rFonts w:ascii="Arial" w:hAnsi="Arial" w:cs="Arial"/>
              </w:rPr>
              <w:t>ve implications for other employees.</w:t>
            </w:r>
          </w:p>
          <w:p w14:paraId="12B8157E" w14:textId="77777777" w:rsidR="00296E8F" w:rsidRPr="008519B7" w:rsidDel="00FE23FE" w:rsidRDefault="00296E8F" w:rsidP="00296E8F">
            <w:pPr>
              <w:ind w:left="34" w:hanging="34"/>
              <w:jc w:val="both"/>
              <w:rPr>
                <w:rFonts w:ascii="Arial" w:hAnsi="Arial" w:cs="Arial"/>
              </w:rPr>
            </w:pPr>
          </w:p>
          <w:p w14:paraId="3B1D313B" w14:textId="77777777" w:rsidR="00296E8F" w:rsidRPr="008519B7" w:rsidDel="00FE23FE" w:rsidRDefault="00296E8F" w:rsidP="00296E8F">
            <w:pPr>
              <w:ind w:left="720" w:hanging="720"/>
              <w:jc w:val="both"/>
              <w:rPr>
                <w:rFonts w:ascii="Arial" w:hAnsi="Arial" w:cs="Arial"/>
              </w:rPr>
            </w:pPr>
          </w:p>
          <w:p w14:paraId="69F66F96" w14:textId="77777777" w:rsidR="00526BC2" w:rsidRPr="004C4064" w:rsidRDefault="00526BC2" w:rsidP="00526BC2">
            <w:pPr>
              <w:rPr>
                <w:rFonts w:ascii="Helvetica" w:hAnsi="Helvetica"/>
                <w:color w:val="000000"/>
                <w:shd w:val="clear" w:color="auto" w:fill="FFFFFF"/>
              </w:rPr>
            </w:pPr>
            <w:r w:rsidRPr="004C4064">
              <w:rPr>
                <w:rFonts w:ascii="Arial" w:hAnsi="Arial" w:cs="Arial"/>
              </w:rPr>
              <w:t>Job descriptions for support staff grades are evaluated under the GLPC Scheme, which is used by th</w:t>
            </w:r>
            <w:r w:rsidR="002239A6" w:rsidRPr="004C4064">
              <w:rPr>
                <w:rFonts w:ascii="Arial" w:hAnsi="Arial" w:cs="Arial"/>
              </w:rPr>
              <w:t>is</w:t>
            </w:r>
            <w:r w:rsidRPr="004C4064">
              <w:rPr>
                <w:rFonts w:ascii="Arial" w:hAnsi="Arial" w:cs="Arial"/>
              </w:rPr>
              <w:t xml:space="preserve"> Local Authority. </w:t>
            </w:r>
            <w:r w:rsidRPr="004C4064">
              <w:rPr>
                <w:rFonts w:ascii="Helvetica" w:hAnsi="Helvetica"/>
                <w:color w:val="000000"/>
                <w:shd w:val="clear" w:color="auto" w:fill="FFFFFF"/>
              </w:rPr>
              <w:t>The scheme was developed to support local authorities in carrying out their obligations under the national agreement on single status. </w:t>
            </w:r>
          </w:p>
          <w:p w14:paraId="2E23AE73" w14:textId="77777777" w:rsidR="00526BC2" w:rsidRPr="004C4064" w:rsidRDefault="00526BC2" w:rsidP="00526BC2">
            <w:pPr>
              <w:jc w:val="both"/>
              <w:rPr>
                <w:rFonts w:ascii="Arial" w:hAnsi="Arial" w:cs="Arial"/>
              </w:rPr>
            </w:pPr>
          </w:p>
          <w:p w14:paraId="29E84D44" w14:textId="77777777" w:rsidR="00526BC2" w:rsidRPr="00FA7052" w:rsidDel="00FE23FE" w:rsidRDefault="00526BC2" w:rsidP="00526BC2">
            <w:pPr>
              <w:jc w:val="both"/>
              <w:rPr>
                <w:rFonts w:ascii="Arial" w:hAnsi="Arial" w:cs="Arial"/>
              </w:rPr>
            </w:pPr>
            <w:r w:rsidRPr="004C4064" w:rsidDel="00FE23FE">
              <w:rPr>
                <w:rFonts w:ascii="Arial" w:hAnsi="Arial" w:cs="Arial"/>
              </w:rPr>
              <w:t xml:space="preserve">When considering what grade </w:t>
            </w:r>
            <w:r w:rsidRPr="004C4064">
              <w:rPr>
                <w:rFonts w:ascii="Arial" w:hAnsi="Arial" w:cs="Arial"/>
              </w:rPr>
              <w:t>should be allocated to a post</w:t>
            </w:r>
            <w:r w:rsidRPr="004C4064" w:rsidDel="00FE23FE">
              <w:rPr>
                <w:rFonts w:ascii="Arial" w:hAnsi="Arial" w:cs="Arial"/>
              </w:rPr>
              <w:t xml:space="preserve">, the governing body </w:t>
            </w:r>
            <w:r w:rsidRPr="004C4064">
              <w:rPr>
                <w:rFonts w:ascii="Arial" w:hAnsi="Arial" w:cs="Arial"/>
              </w:rPr>
              <w:t>should</w:t>
            </w:r>
            <w:r w:rsidRPr="004C4064" w:rsidDel="00FE23FE">
              <w:rPr>
                <w:rFonts w:ascii="Arial" w:hAnsi="Arial" w:cs="Arial"/>
              </w:rPr>
              <w:t xml:space="preserve"> </w:t>
            </w:r>
            <w:r w:rsidRPr="004C4064">
              <w:rPr>
                <w:rFonts w:ascii="Arial" w:hAnsi="Arial" w:cs="Arial"/>
              </w:rPr>
              <w:t xml:space="preserve">firstly refer to </w:t>
            </w:r>
            <w:r w:rsidRPr="004C4064" w:rsidDel="00FE23FE">
              <w:rPr>
                <w:rFonts w:ascii="Arial" w:hAnsi="Arial" w:cs="Arial"/>
              </w:rPr>
              <w:t xml:space="preserve">the agreed local authority job profiles </w:t>
            </w:r>
            <w:r w:rsidRPr="004C4064">
              <w:rPr>
                <w:rFonts w:ascii="Arial" w:hAnsi="Arial" w:cs="Arial"/>
              </w:rPr>
              <w:t>under single status.</w:t>
            </w:r>
            <w:r w:rsidRPr="004C4064" w:rsidDel="00FE23FE">
              <w:rPr>
                <w:rFonts w:ascii="Arial" w:hAnsi="Arial" w:cs="Arial"/>
              </w:rPr>
              <w:t xml:space="preserve">  </w:t>
            </w:r>
            <w:r w:rsidRPr="004C4064">
              <w:rPr>
                <w:rFonts w:ascii="Arial" w:hAnsi="Arial" w:cs="Arial"/>
              </w:rPr>
              <w:t xml:space="preserve">For any new or amended </w:t>
            </w:r>
            <w:r w:rsidRPr="004C4064" w:rsidDel="00FE23FE">
              <w:rPr>
                <w:rFonts w:ascii="Arial" w:hAnsi="Arial" w:cs="Arial"/>
              </w:rPr>
              <w:t xml:space="preserve">job </w:t>
            </w:r>
            <w:r w:rsidRPr="004C4064">
              <w:rPr>
                <w:rFonts w:ascii="Arial" w:hAnsi="Arial" w:cs="Arial"/>
              </w:rPr>
              <w:t xml:space="preserve">descriptions and </w:t>
            </w:r>
            <w:r w:rsidRPr="004C4064" w:rsidDel="00FE23FE">
              <w:rPr>
                <w:rFonts w:ascii="Arial" w:hAnsi="Arial" w:cs="Arial"/>
              </w:rPr>
              <w:t>specification</w:t>
            </w:r>
            <w:r w:rsidRPr="004C4064">
              <w:rPr>
                <w:rFonts w:ascii="Arial" w:hAnsi="Arial" w:cs="Arial"/>
              </w:rPr>
              <w:t>s</w:t>
            </w:r>
            <w:r w:rsidRPr="004C4064" w:rsidDel="00FE23FE">
              <w:rPr>
                <w:rFonts w:ascii="Arial" w:hAnsi="Arial" w:cs="Arial"/>
              </w:rPr>
              <w:t>, the governing body should seek advice from the</w:t>
            </w:r>
            <w:r w:rsidRPr="004C4064">
              <w:rPr>
                <w:rFonts w:ascii="Arial" w:hAnsi="Arial" w:cs="Arial"/>
              </w:rPr>
              <w:t>ir</w:t>
            </w:r>
            <w:r w:rsidRPr="004C4064" w:rsidDel="00FE23FE">
              <w:rPr>
                <w:rFonts w:ascii="Arial" w:hAnsi="Arial" w:cs="Arial"/>
              </w:rPr>
              <w:t xml:space="preserve"> </w:t>
            </w:r>
            <w:r w:rsidRPr="004C4064">
              <w:rPr>
                <w:rFonts w:ascii="Arial" w:hAnsi="Arial" w:cs="Arial"/>
              </w:rPr>
              <w:t>HR provider,</w:t>
            </w:r>
            <w:r w:rsidRPr="004C4064" w:rsidDel="00FE23FE">
              <w:rPr>
                <w:rFonts w:ascii="Arial" w:hAnsi="Arial" w:cs="Arial"/>
              </w:rPr>
              <w:t xml:space="preserve"> </w:t>
            </w:r>
            <w:r w:rsidR="002239A6" w:rsidRPr="004C4064">
              <w:rPr>
                <w:rFonts w:ascii="Arial" w:hAnsi="Arial" w:cs="Arial"/>
              </w:rPr>
              <w:t xml:space="preserve">who will </w:t>
            </w:r>
            <w:r w:rsidRPr="004C4064" w:rsidDel="00FE23FE">
              <w:rPr>
                <w:rFonts w:ascii="Arial" w:hAnsi="Arial" w:cs="Arial"/>
              </w:rPr>
              <w:t>determin</w:t>
            </w:r>
            <w:r w:rsidR="002239A6" w:rsidRPr="004C4064">
              <w:rPr>
                <w:rFonts w:ascii="Arial" w:hAnsi="Arial" w:cs="Arial"/>
              </w:rPr>
              <w:t>e</w:t>
            </w:r>
            <w:r w:rsidRPr="004C4064" w:rsidDel="00FE23FE">
              <w:rPr>
                <w:rFonts w:ascii="Arial" w:hAnsi="Arial" w:cs="Arial"/>
              </w:rPr>
              <w:t xml:space="preserve"> the appropriate grades </w:t>
            </w:r>
            <w:r w:rsidRPr="004C4064">
              <w:rPr>
                <w:rFonts w:ascii="Arial" w:hAnsi="Arial" w:cs="Arial"/>
              </w:rPr>
              <w:t>by us</w:t>
            </w:r>
            <w:r w:rsidR="002239A6" w:rsidRPr="004C4064">
              <w:rPr>
                <w:rFonts w:ascii="Arial" w:hAnsi="Arial" w:cs="Arial"/>
              </w:rPr>
              <w:t>e of</w:t>
            </w:r>
            <w:r w:rsidRPr="004C4064">
              <w:rPr>
                <w:rFonts w:ascii="Arial" w:hAnsi="Arial" w:cs="Arial"/>
              </w:rPr>
              <w:t xml:space="preserve"> the GLPC scheme.</w:t>
            </w:r>
            <w:r w:rsidRPr="00FA7052">
              <w:rPr>
                <w:rFonts w:ascii="Arial" w:hAnsi="Arial" w:cs="Arial"/>
              </w:rPr>
              <w:t xml:space="preserve"> </w:t>
            </w:r>
          </w:p>
          <w:p w14:paraId="4FE8FB39" w14:textId="77777777" w:rsidR="00296E8F" w:rsidRPr="00DB358B" w:rsidDel="00FE23FE" w:rsidRDefault="00296E8F" w:rsidP="00296E8F">
            <w:pPr>
              <w:ind w:left="720" w:hanging="720"/>
              <w:jc w:val="both"/>
              <w:rPr>
                <w:rFonts w:ascii="Arial" w:hAnsi="Arial" w:cs="Arial"/>
                <w:highlight w:val="yellow"/>
              </w:rPr>
            </w:pPr>
          </w:p>
          <w:p w14:paraId="37FAAB86" w14:textId="77777777" w:rsidR="00683B7D" w:rsidRDefault="00296E8F" w:rsidP="00352B91">
            <w:pPr>
              <w:jc w:val="both"/>
              <w:rPr>
                <w:rFonts w:ascii="Arial" w:eastAsia="Calibri" w:hAnsi="Arial" w:cs="Arial"/>
              </w:rPr>
            </w:pPr>
            <w:r w:rsidRPr="004C4064" w:rsidDel="00FE23FE">
              <w:rPr>
                <w:rFonts w:ascii="Arial" w:hAnsi="Arial" w:cs="Arial"/>
              </w:rPr>
              <w:t xml:space="preserve">The governing body </w:t>
            </w:r>
            <w:r w:rsidR="00526BC2" w:rsidRPr="004C4064">
              <w:rPr>
                <w:rFonts w:ascii="Arial" w:hAnsi="Arial" w:cs="Arial"/>
              </w:rPr>
              <w:t>must</w:t>
            </w:r>
            <w:r w:rsidR="00526BC2" w:rsidRPr="004C4064" w:rsidDel="00FE23FE">
              <w:rPr>
                <w:rFonts w:ascii="Arial" w:hAnsi="Arial" w:cs="Arial"/>
              </w:rPr>
              <w:t xml:space="preserve"> </w:t>
            </w:r>
            <w:r w:rsidRPr="004C4064" w:rsidDel="00FE23FE">
              <w:rPr>
                <w:rFonts w:ascii="Arial" w:hAnsi="Arial" w:cs="Arial"/>
              </w:rPr>
              <w:t>consider any pay and gradin</w:t>
            </w:r>
            <w:r w:rsidR="001B0977" w:rsidRPr="004C4064">
              <w:rPr>
                <w:rFonts w:ascii="Arial" w:hAnsi="Arial" w:cs="Arial"/>
              </w:rPr>
              <w:t>g issues the local authority</w:t>
            </w:r>
            <w:r w:rsidRPr="004C4064" w:rsidDel="00FE23FE">
              <w:rPr>
                <w:rFonts w:ascii="Arial" w:hAnsi="Arial" w:cs="Arial"/>
              </w:rPr>
              <w:t xml:space="preserve"> raise</w:t>
            </w:r>
            <w:r w:rsidR="001B0977" w:rsidRPr="004C4064">
              <w:rPr>
                <w:rFonts w:ascii="Arial" w:hAnsi="Arial" w:cs="Arial"/>
              </w:rPr>
              <w:t>s</w:t>
            </w:r>
            <w:r w:rsidRPr="004C4064" w:rsidDel="00FE23FE">
              <w:rPr>
                <w:rFonts w:ascii="Arial" w:hAnsi="Arial" w:cs="Arial"/>
              </w:rPr>
              <w:t xml:space="preserve"> before putting forward a formal recommendation.</w:t>
            </w:r>
          </w:p>
          <w:p w14:paraId="26930A26" w14:textId="77777777" w:rsidR="00296E8F" w:rsidRPr="0019425C" w:rsidRDefault="00296E8F" w:rsidP="00352B91">
            <w:pPr>
              <w:jc w:val="both"/>
              <w:rPr>
                <w:rFonts w:ascii="Arial" w:eastAsia="Calibri" w:hAnsi="Arial" w:cs="Arial"/>
              </w:rPr>
            </w:pPr>
          </w:p>
        </w:tc>
      </w:tr>
      <w:tr w:rsidR="00E769A2" w:rsidRPr="008519B7" w14:paraId="242D3822" w14:textId="77777777" w:rsidTr="0019425C">
        <w:tc>
          <w:tcPr>
            <w:tcW w:w="851" w:type="dxa"/>
            <w:shd w:val="clear" w:color="auto" w:fill="auto"/>
          </w:tcPr>
          <w:p w14:paraId="7D1FBE37" w14:textId="77777777" w:rsidR="00683B7D" w:rsidRDefault="00683B7D" w:rsidP="00683B7D">
            <w:pPr>
              <w:ind w:right="-250"/>
              <w:rPr>
                <w:rFonts w:ascii="Arial" w:eastAsia="Calibri" w:hAnsi="Arial" w:cs="Arial"/>
              </w:rPr>
            </w:pPr>
            <w:r>
              <w:rPr>
                <w:rFonts w:ascii="Arial" w:eastAsia="Calibri" w:hAnsi="Arial" w:cs="Arial"/>
              </w:rPr>
              <w:lastRenderedPageBreak/>
              <w:t>3.2.9</w:t>
            </w:r>
          </w:p>
          <w:p w14:paraId="45D14E13" w14:textId="77777777" w:rsidR="00683B7D" w:rsidRDefault="00683B7D" w:rsidP="00683B7D">
            <w:pPr>
              <w:ind w:right="-250"/>
              <w:rPr>
                <w:rFonts w:ascii="Arial" w:eastAsia="Calibri" w:hAnsi="Arial" w:cs="Arial"/>
              </w:rPr>
            </w:pPr>
          </w:p>
          <w:p w14:paraId="09ACFFC1" w14:textId="77777777" w:rsidR="00683B7D" w:rsidRDefault="00BC24AB" w:rsidP="00683B7D">
            <w:pPr>
              <w:ind w:right="-250"/>
              <w:rPr>
                <w:rFonts w:ascii="Arial" w:eastAsia="Calibri" w:hAnsi="Arial" w:cs="Arial"/>
              </w:rPr>
            </w:pPr>
            <w:r>
              <w:rPr>
                <w:rFonts w:ascii="Arial" w:eastAsia="Calibri" w:hAnsi="Arial" w:cs="Arial"/>
              </w:rPr>
              <w:t>3.2.10</w:t>
            </w:r>
          </w:p>
          <w:p w14:paraId="4CDC4237" w14:textId="77777777" w:rsidR="000B5DE7" w:rsidRPr="008519B7" w:rsidRDefault="000B5DE7" w:rsidP="00764632">
            <w:pPr>
              <w:rPr>
                <w:rFonts w:ascii="Arial" w:eastAsia="Calibri" w:hAnsi="Arial" w:cs="Arial"/>
              </w:rPr>
            </w:pPr>
          </w:p>
        </w:tc>
        <w:tc>
          <w:tcPr>
            <w:tcW w:w="7818" w:type="dxa"/>
            <w:shd w:val="clear" w:color="auto" w:fill="auto"/>
          </w:tcPr>
          <w:p w14:paraId="38E50D2D" w14:textId="77777777" w:rsidR="00CE1ACB" w:rsidRDefault="00E769A2" w:rsidP="00E54D72">
            <w:pPr>
              <w:outlineLvl w:val="3"/>
              <w:rPr>
                <w:rFonts w:ascii="Arial" w:eastAsia="Calibri" w:hAnsi="Arial" w:cs="Arial"/>
                <w:b/>
                <w:bCs/>
                <w:lang w:val="en" w:eastAsia="en-GB"/>
              </w:rPr>
            </w:pPr>
            <w:r w:rsidRPr="008519B7">
              <w:rPr>
                <w:rFonts w:ascii="Arial" w:eastAsia="Calibri" w:hAnsi="Arial" w:cs="Arial"/>
                <w:b/>
                <w:bCs/>
                <w:lang w:val="en" w:eastAsia="en-GB"/>
              </w:rPr>
              <w:t>Person specification/job profil</w:t>
            </w:r>
            <w:r w:rsidR="000B5DE7">
              <w:rPr>
                <w:rFonts w:ascii="Arial" w:eastAsia="Calibri" w:hAnsi="Arial" w:cs="Arial"/>
                <w:b/>
                <w:bCs/>
                <w:lang w:val="en" w:eastAsia="en-GB"/>
              </w:rPr>
              <w:t>e</w:t>
            </w:r>
          </w:p>
          <w:p w14:paraId="46373EFB" w14:textId="77777777" w:rsidR="00E54D72" w:rsidRDefault="00E54D72" w:rsidP="00E54D72">
            <w:pPr>
              <w:outlineLvl w:val="3"/>
              <w:rPr>
                <w:rFonts w:ascii="Arial" w:eastAsia="Calibri" w:hAnsi="Arial" w:cs="Arial"/>
                <w:b/>
                <w:bCs/>
                <w:lang w:val="en" w:eastAsia="en-GB"/>
              </w:rPr>
            </w:pPr>
          </w:p>
          <w:p w14:paraId="5077EF89" w14:textId="77777777" w:rsidR="000B5DE7" w:rsidRPr="008519B7" w:rsidRDefault="00E769A2" w:rsidP="00E54D72">
            <w:pPr>
              <w:outlineLvl w:val="3"/>
              <w:rPr>
                <w:rFonts w:ascii="Arial" w:eastAsia="Calibri" w:hAnsi="Arial" w:cs="Arial"/>
              </w:rPr>
            </w:pPr>
            <w:r w:rsidRPr="008519B7">
              <w:rPr>
                <w:rFonts w:ascii="Arial" w:eastAsia="Calibri" w:hAnsi="Arial" w:cs="Arial"/>
                <w:lang w:val="en" w:eastAsia="en-GB"/>
              </w:rPr>
              <w:t>A person specification or job profile states the necessary and desirable criteria for selection. Increasingly such specifications are based on a set of competencies identified as necessary for the performance of the job.</w:t>
            </w:r>
          </w:p>
        </w:tc>
      </w:tr>
      <w:tr w:rsidR="00E769A2" w:rsidRPr="008519B7" w14:paraId="23BFDC2E" w14:textId="77777777" w:rsidTr="0019425C">
        <w:tc>
          <w:tcPr>
            <w:tcW w:w="851" w:type="dxa"/>
            <w:shd w:val="clear" w:color="auto" w:fill="auto"/>
          </w:tcPr>
          <w:p w14:paraId="75CF3043" w14:textId="77777777" w:rsidR="00E769A2" w:rsidRPr="008519B7" w:rsidRDefault="00E769A2" w:rsidP="009E443D">
            <w:pPr>
              <w:rPr>
                <w:rFonts w:ascii="Arial" w:eastAsia="Calibri" w:hAnsi="Arial" w:cs="Arial"/>
              </w:rPr>
            </w:pPr>
          </w:p>
        </w:tc>
        <w:tc>
          <w:tcPr>
            <w:tcW w:w="7818" w:type="dxa"/>
            <w:shd w:val="clear" w:color="auto" w:fill="auto"/>
          </w:tcPr>
          <w:p w14:paraId="287B7839" w14:textId="77777777" w:rsidR="00E769A2" w:rsidRPr="008519B7" w:rsidRDefault="00E769A2" w:rsidP="009E443D">
            <w:pPr>
              <w:rPr>
                <w:rFonts w:ascii="Arial" w:eastAsia="Calibri" w:hAnsi="Arial" w:cs="Arial"/>
              </w:rPr>
            </w:pPr>
          </w:p>
        </w:tc>
      </w:tr>
      <w:tr w:rsidR="00E769A2" w:rsidRPr="008519B7" w14:paraId="7A26AB07" w14:textId="77777777" w:rsidTr="0019425C">
        <w:tc>
          <w:tcPr>
            <w:tcW w:w="851" w:type="dxa"/>
            <w:shd w:val="clear" w:color="auto" w:fill="auto"/>
          </w:tcPr>
          <w:p w14:paraId="126E9067" w14:textId="77777777" w:rsidR="00683B7D" w:rsidRDefault="00683B7D" w:rsidP="00683B7D">
            <w:pPr>
              <w:ind w:right="-250"/>
              <w:rPr>
                <w:rFonts w:ascii="Arial" w:eastAsia="Calibri" w:hAnsi="Arial" w:cs="Arial"/>
              </w:rPr>
            </w:pPr>
            <w:r>
              <w:rPr>
                <w:rFonts w:ascii="Arial" w:eastAsia="Calibri" w:hAnsi="Arial" w:cs="Arial"/>
              </w:rPr>
              <w:t>3.2.1</w:t>
            </w:r>
            <w:r w:rsidR="00BC24AB">
              <w:rPr>
                <w:rFonts w:ascii="Arial" w:eastAsia="Calibri" w:hAnsi="Arial" w:cs="Arial"/>
              </w:rPr>
              <w:t>1</w:t>
            </w:r>
          </w:p>
          <w:p w14:paraId="36A68208" w14:textId="77777777" w:rsidR="00E769A2" w:rsidRPr="008519B7" w:rsidRDefault="00E769A2" w:rsidP="00CE1ACB">
            <w:pPr>
              <w:rPr>
                <w:rFonts w:ascii="Arial" w:eastAsia="Calibri" w:hAnsi="Arial" w:cs="Arial"/>
              </w:rPr>
            </w:pPr>
          </w:p>
        </w:tc>
        <w:tc>
          <w:tcPr>
            <w:tcW w:w="7818" w:type="dxa"/>
            <w:shd w:val="clear" w:color="auto" w:fill="auto"/>
          </w:tcPr>
          <w:p w14:paraId="2CD732BE" w14:textId="77777777" w:rsidR="00296E8F" w:rsidRDefault="00E769A2" w:rsidP="009E443D">
            <w:pPr>
              <w:rPr>
                <w:rFonts w:ascii="Arial" w:eastAsia="Calibri" w:hAnsi="Arial" w:cs="Arial"/>
                <w:lang w:val="en" w:eastAsia="en-GB"/>
              </w:rPr>
            </w:pPr>
            <w:r w:rsidRPr="008519B7">
              <w:rPr>
                <w:rFonts w:ascii="Arial" w:eastAsia="Calibri" w:hAnsi="Arial" w:cs="Arial"/>
                <w:lang w:val="en" w:eastAsia="en-GB"/>
              </w:rPr>
              <w:t>Competency frameworks may be substituted for job or person specifications but these should include an indication of roles and responsibilities.</w:t>
            </w:r>
            <w:r w:rsidR="00352B91">
              <w:rPr>
                <w:rFonts w:ascii="Arial" w:eastAsia="Calibri" w:hAnsi="Arial" w:cs="Arial"/>
                <w:lang w:val="en" w:eastAsia="en-GB"/>
              </w:rPr>
              <w:t xml:space="preserve"> At least one of the selection criteria should relate to a commitment to the safeguarding of children within the school</w:t>
            </w:r>
          </w:p>
          <w:p w14:paraId="56C26196" w14:textId="77777777" w:rsidR="000B5DE7" w:rsidRPr="008519B7" w:rsidRDefault="00E769A2" w:rsidP="00352B91">
            <w:pPr>
              <w:rPr>
                <w:rFonts w:ascii="Arial" w:eastAsia="Calibri" w:hAnsi="Arial" w:cs="Arial"/>
              </w:rPr>
            </w:pPr>
            <w:r w:rsidRPr="008519B7">
              <w:rPr>
                <w:rFonts w:ascii="Arial" w:eastAsia="Calibri" w:hAnsi="Arial" w:cs="Arial"/>
                <w:lang w:val="en" w:eastAsia="en-GB"/>
              </w:rPr>
              <w:t> </w:t>
            </w:r>
          </w:p>
        </w:tc>
      </w:tr>
      <w:tr w:rsidR="00E769A2" w:rsidRPr="008519B7" w14:paraId="67E007A6" w14:textId="77777777" w:rsidTr="0019425C">
        <w:tc>
          <w:tcPr>
            <w:tcW w:w="851" w:type="dxa"/>
            <w:shd w:val="clear" w:color="auto" w:fill="auto"/>
          </w:tcPr>
          <w:p w14:paraId="387C2F31" w14:textId="77777777" w:rsidR="00E769A2" w:rsidRPr="004A65DB" w:rsidRDefault="006E5498" w:rsidP="000B5DE7">
            <w:pPr>
              <w:rPr>
                <w:rFonts w:ascii="Arial" w:eastAsia="Calibri" w:hAnsi="Arial" w:cs="Arial"/>
                <w:b/>
              </w:rPr>
            </w:pPr>
            <w:r w:rsidRPr="004A65DB">
              <w:rPr>
                <w:rFonts w:ascii="Arial" w:eastAsia="Calibri" w:hAnsi="Arial" w:cs="Arial"/>
                <w:b/>
              </w:rPr>
              <w:t>3.</w:t>
            </w:r>
            <w:r w:rsidR="00683B7D">
              <w:rPr>
                <w:rFonts w:ascii="Arial" w:eastAsia="Calibri" w:hAnsi="Arial" w:cs="Arial"/>
                <w:b/>
              </w:rPr>
              <w:t>3</w:t>
            </w:r>
          </w:p>
          <w:p w14:paraId="0F2B4A30" w14:textId="77777777" w:rsidR="000B5DE7" w:rsidRDefault="000B5DE7" w:rsidP="000B5DE7">
            <w:pPr>
              <w:rPr>
                <w:rFonts w:ascii="Arial" w:eastAsia="Calibri" w:hAnsi="Arial" w:cs="Arial"/>
              </w:rPr>
            </w:pPr>
          </w:p>
          <w:p w14:paraId="0AC9CFAF" w14:textId="77777777" w:rsidR="000B5DE7" w:rsidRPr="008519B7" w:rsidRDefault="000B5DE7" w:rsidP="00683B7D">
            <w:pPr>
              <w:rPr>
                <w:rFonts w:ascii="Arial" w:eastAsia="Calibri" w:hAnsi="Arial" w:cs="Arial"/>
              </w:rPr>
            </w:pPr>
            <w:r>
              <w:rPr>
                <w:rFonts w:ascii="Arial" w:eastAsia="Calibri" w:hAnsi="Arial" w:cs="Arial"/>
              </w:rPr>
              <w:t>3.</w:t>
            </w:r>
            <w:r w:rsidR="00683B7D">
              <w:rPr>
                <w:rFonts w:ascii="Arial" w:eastAsia="Calibri" w:hAnsi="Arial" w:cs="Arial"/>
              </w:rPr>
              <w:t>3</w:t>
            </w:r>
            <w:r>
              <w:rPr>
                <w:rFonts w:ascii="Arial" w:eastAsia="Calibri" w:hAnsi="Arial" w:cs="Arial"/>
              </w:rPr>
              <w:t>.1</w:t>
            </w:r>
          </w:p>
        </w:tc>
        <w:tc>
          <w:tcPr>
            <w:tcW w:w="7818" w:type="dxa"/>
            <w:shd w:val="clear" w:color="auto" w:fill="auto"/>
          </w:tcPr>
          <w:p w14:paraId="7B31218C" w14:textId="77777777" w:rsidR="00E769A2" w:rsidRPr="008519B7" w:rsidRDefault="00E769A2" w:rsidP="009005E1">
            <w:pPr>
              <w:rPr>
                <w:rFonts w:ascii="Arial" w:eastAsia="Calibri" w:hAnsi="Arial" w:cs="Arial"/>
                <w:b/>
              </w:rPr>
            </w:pPr>
            <w:r w:rsidRPr="008519B7">
              <w:rPr>
                <w:rFonts w:ascii="Arial" w:eastAsia="Calibri" w:hAnsi="Arial" w:cs="Arial"/>
                <w:b/>
              </w:rPr>
              <w:t>Advertising</w:t>
            </w:r>
          </w:p>
          <w:p w14:paraId="26E0E1CF" w14:textId="77777777" w:rsidR="00764632" w:rsidRPr="008519B7" w:rsidRDefault="00764632" w:rsidP="009005E1">
            <w:pPr>
              <w:rPr>
                <w:rFonts w:ascii="Arial" w:eastAsia="Calibri" w:hAnsi="Arial" w:cs="Arial"/>
                <w:b/>
              </w:rPr>
            </w:pPr>
          </w:p>
          <w:p w14:paraId="1C43960C" w14:textId="77777777" w:rsidR="00E769A2" w:rsidRPr="008519B7" w:rsidRDefault="00E769A2" w:rsidP="009005E1">
            <w:pPr>
              <w:rPr>
                <w:rFonts w:ascii="Arial" w:eastAsia="Calibri" w:hAnsi="Arial" w:cs="Arial"/>
              </w:rPr>
            </w:pPr>
            <w:r w:rsidRPr="008519B7">
              <w:rPr>
                <w:rFonts w:ascii="Arial" w:eastAsia="Calibri" w:hAnsi="Arial" w:cs="Arial"/>
              </w:rPr>
              <w:t>The advert for a vacancy will demonstrate the School’s commitment to safer recruitment and vetting procedures, protecting every potential applicant from unfair practice and ultimately safeguarding children as much as possible. Promoting commitment to safeguarding and child protection can act as a deterrent to would-be abusers</w:t>
            </w:r>
            <w:r w:rsidR="003F7FE4">
              <w:rPr>
                <w:rFonts w:ascii="Arial" w:eastAsia="Calibri" w:hAnsi="Arial" w:cs="Arial"/>
              </w:rPr>
              <w:t>.</w:t>
            </w:r>
            <w:r w:rsidR="00593A5D">
              <w:rPr>
                <w:rFonts w:ascii="Arial" w:eastAsia="Calibri" w:hAnsi="Arial" w:cs="Arial"/>
              </w:rPr>
              <w:t xml:space="preserve">  </w:t>
            </w:r>
            <w:r w:rsidR="00593A5D" w:rsidRPr="001F2CE6">
              <w:rPr>
                <w:rFonts w:ascii="Arial" w:eastAsia="Calibri" w:hAnsi="Arial" w:cs="Arial"/>
              </w:rPr>
              <w:t>A School can choose to advertise internally and externally, however there may be some incidences where they may choose to advertise internally only.</w:t>
            </w:r>
          </w:p>
        </w:tc>
      </w:tr>
      <w:tr w:rsidR="00E769A2" w:rsidRPr="008519B7" w14:paraId="4B4B6B58" w14:textId="77777777" w:rsidTr="0019425C">
        <w:tc>
          <w:tcPr>
            <w:tcW w:w="851" w:type="dxa"/>
            <w:shd w:val="clear" w:color="auto" w:fill="auto"/>
          </w:tcPr>
          <w:p w14:paraId="18925B7A" w14:textId="77777777" w:rsidR="00E769A2" w:rsidRPr="008519B7" w:rsidRDefault="00E769A2" w:rsidP="009E443D">
            <w:pPr>
              <w:rPr>
                <w:rFonts w:ascii="Arial" w:eastAsia="Calibri" w:hAnsi="Arial" w:cs="Arial"/>
              </w:rPr>
            </w:pPr>
          </w:p>
        </w:tc>
        <w:tc>
          <w:tcPr>
            <w:tcW w:w="7818" w:type="dxa"/>
            <w:shd w:val="clear" w:color="auto" w:fill="auto"/>
          </w:tcPr>
          <w:p w14:paraId="41CC0793" w14:textId="77777777" w:rsidR="00E769A2" w:rsidRPr="008519B7" w:rsidRDefault="00E769A2" w:rsidP="009E443D">
            <w:pPr>
              <w:rPr>
                <w:rFonts w:ascii="Arial" w:eastAsia="Calibri" w:hAnsi="Arial" w:cs="Arial"/>
              </w:rPr>
            </w:pPr>
          </w:p>
        </w:tc>
      </w:tr>
      <w:tr w:rsidR="00E769A2" w:rsidRPr="008519B7" w14:paraId="32BD0661" w14:textId="77777777" w:rsidTr="0019425C">
        <w:tc>
          <w:tcPr>
            <w:tcW w:w="851" w:type="dxa"/>
            <w:shd w:val="clear" w:color="auto" w:fill="auto"/>
          </w:tcPr>
          <w:p w14:paraId="2761D9C0" w14:textId="77777777" w:rsidR="00E769A2" w:rsidRPr="008519B7" w:rsidRDefault="00056809" w:rsidP="00683B7D">
            <w:pPr>
              <w:rPr>
                <w:rFonts w:ascii="Arial" w:eastAsia="Calibri" w:hAnsi="Arial" w:cs="Arial"/>
              </w:rPr>
            </w:pPr>
            <w:r w:rsidRPr="008519B7">
              <w:rPr>
                <w:rFonts w:ascii="Arial" w:eastAsia="Calibri" w:hAnsi="Arial" w:cs="Arial"/>
              </w:rPr>
              <w:t>3.</w:t>
            </w:r>
            <w:r w:rsidR="00683B7D">
              <w:rPr>
                <w:rFonts w:ascii="Arial" w:eastAsia="Calibri" w:hAnsi="Arial" w:cs="Arial"/>
              </w:rPr>
              <w:t>3</w:t>
            </w:r>
            <w:r w:rsidR="000B5DE7">
              <w:rPr>
                <w:rFonts w:ascii="Arial" w:eastAsia="Calibri" w:hAnsi="Arial" w:cs="Arial"/>
              </w:rPr>
              <w:t>.2</w:t>
            </w:r>
          </w:p>
        </w:tc>
        <w:tc>
          <w:tcPr>
            <w:tcW w:w="7818" w:type="dxa"/>
            <w:shd w:val="clear" w:color="auto" w:fill="auto"/>
          </w:tcPr>
          <w:p w14:paraId="6FEB58DD" w14:textId="77777777" w:rsidR="00E769A2" w:rsidRPr="008519B7" w:rsidRDefault="00E769A2" w:rsidP="009E443D">
            <w:pPr>
              <w:rPr>
                <w:rFonts w:ascii="Arial" w:eastAsia="Calibri" w:hAnsi="Arial" w:cs="Arial"/>
              </w:rPr>
            </w:pPr>
            <w:r w:rsidRPr="008519B7">
              <w:rPr>
                <w:rFonts w:ascii="Arial" w:eastAsia="Calibri" w:hAnsi="Arial" w:cs="Arial"/>
              </w:rPr>
              <w:t>Think about wordings, pictures and images used as they could be considered discriminatory.</w:t>
            </w:r>
          </w:p>
        </w:tc>
      </w:tr>
      <w:tr w:rsidR="00E769A2" w:rsidRPr="008519B7" w14:paraId="2D5FF873" w14:textId="77777777" w:rsidTr="0019425C">
        <w:tc>
          <w:tcPr>
            <w:tcW w:w="851" w:type="dxa"/>
            <w:shd w:val="clear" w:color="auto" w:fill="auto"/>
          </w:tcPr>
          <w:p w14:paraId="18AA86E4" w14:textId="77777777" w:rsidR="00E769A2" w:rsidRPr="008519B7" w:rsidRDefault="00E769A2" w:rsidP="009E443D">
            <w:pPr>
              <w:rPr>
                <w:rFonts w:ascii="Arial" w:eastAsia="Calibri" w:hAnsi="Arial" w:cs="Arial"/>
              </w:rPr>
            </w:pPr>
          </w:p>
        </w:tc>
        <w:tc>
          <w:tcPr>
            <w:tcW w:w="7818" w:type="dxa"/>
            <w:shd w:val="clear" w:color="auto" w:fill="auto"/>
          </w:tcPr>
          <w:p w14:paraId="61058F86" w14:textId="77777777" w:rsidR="00162B10" w:rsidRPr="008519B7" w:rsidRDefault="00162B10" w:rsidP="009E443D">
            <w:pPr>
              <w:rPr>
                <w:rFonts w:ascii="Arial" w:eastAsia="Calibri" w:hAnsi="Arial" w:cs="Arial"/>
              </w:rPr>
            </w:pPr>
          </w:p>
        </w:tc>
      </w:tr>
      <w:tr w:rsidR="00E769A2" w:rsidRPr="008519B7" w14:paraId="2F13693F" w14:textId="77777777" w:rsidTr="0019425C">
        <w:tc>
          <w:tcPr>
            <w:tcW w:w="851" w:type="dxa"/>
            <w:shd w:val="clear" w:color="auto" w:fill="auto"/>
          </w:tcPr>
          <w:p w14:paraId="55CB156A" w14:textId="77777777" w:rsidR="00E769A2" w:rsidRPr="008519B7" w:rsidRDefault="00A4340A" w:rsidP="00683B7D">
            <w:pPr>
              <w:rPr>
                <w:rFonts w:ascii="Arial" w:eastAsia="Calibri" w:hAnsi="Arial" w:cs="Arial"/>
              </w:rPr>
            </w:pPr>
            <w:r w:rsidRPr="008519B7">
              <w:rPr>
                <w:rFonts w:ascii="Arial" w:eastAsia="Calibri" w:hAnsi="Arial" w:cs="Arial"/>
              </w:rPr>
              <w:t>3.</w:t>
            </w:r>
            <w:r w:rsidR="00683B7D">
              <w:rPr>
                <w:rFonts w:ascii="Arial" w:eastAsia="Calibri" w:hAnsi="Arial" w:cs="Arial"/>
              </w:rPr>
              <w:t>3</w:t>
            </w:r>
            <w:r w:rsidR="000B5DE7">
              <w:rPr>
                <w:rFonts w:ascii="Arial" w:eastAsia="Calibri" w:hAnsi="Arial" w:cs="Arial"/>
              </w:rPr>
              <w:t>.3</w:t>
            </w:r>
          </w:p>
        </w:tc>
        <w:tc>
          <w:tcPr>
            <w:tcW w:w="7818" w:type="dxa"/>
            <w:shd w:val="clear" w:color="auto" w:fill="auto"/>
          </w:tcPr>
          <w:p w14:paraId="6B0161D7" w14:textId="77777777" w:rsidR="00E769A2" w:rsidRPr="008519B7" w:rsidRDefault="00E769A2" w:rsidP="00764632">
            <w:pPr>
              <w:rPr>
                <w:rFonts w:ascii="Arial" w:eastAsia="Calibri" w:hAnsi="Arial" w:cs="Arial"/>
              </w:rPr>
            </w:pPr>
            <w:r w:rsidRPr="008519B7">
              <w:rPr>
                <w:rFonts w:ascii="Arial" w:eastAsia="Calibri" w:hAnsi="Arial" w:cs="Arial"/>
              </w:rPr>
              <w:t xml:space="preserve">When an advert is to be placed in the Council’s website, job list and the Jobs Go Public recruitment website, the “Request for Schools Vacancy” form (see Appendix </w:t>
            </w:r>
            <w:r w:rsidR="00125483" w:rsidRPr="008519B7">
              <w:rPr>
                <w:rFonts w:ascii="Arial" w:eastAsia="Calibri" w:hAnsi="Arial" w:cs="Arial"/>
              </w:rPr>
              <w:t>1</w:t>
            </w:r>
            <w:r w:rsidRPr="008519B7">
              <w:rPr>
                <w:rFonts w:ascii="Arial" w:eastAsia="Calibri" w:hAnsi="Arial" w:cs="Arial"/>
              </w:rPr>
              <w:t>) should be completed and forwarded with all relevant attachments, by email to</w:t>
            </w:r>
            <w:r w:rsidR="00764632" w:rsidRPr="008519B7">
              <w:rPr>
                <w:rFonts w:ascii="Arial" w:eastAsia="Calibri" w:hAnsi="Arial" w:cs="Arial"/>
              </w:rPr>
              <w:t xml:space="preserve"> </w:t>
            </w:r>
            <w:hyperlink r:id="rId14" w:history="1">
              <w:r w:rsidR="00764632" w:rsidRPr="008519B7">
                <w:rPr>
                  <w:rStyle w:val="Hyperlink"/>
                  <w:rFonts w:ascii="Arial" w:eastAsia="Calibri" w:hAnsi="Arial" w:cs="Arial"/>
                </w:rPr>
                <w:t>schools.adverts@walthamforest.gov.uk</w:t>
              </w:r>
            </w:hyperlink>
            <w:r w:rsidRPr="008519B7">
              <w:rPr>
                <w:rFonts w:ascii="Arial" w:eastAsia="Calibri" w:hAnsi="Arial" w:cs="Arial"/>
              </w:rPr>
              <w:t>.   The following information needs to be included within the text of the advert:</w:t>
            </w:r>
          </w:p>
        </w:tc>
      </w:tr>
      <w:tr w:rsidR="00E769A2" w:rsidRPr="008519B7" w14:paraId="22DFA148" w14:textId="77777777" w:rsidTr="0019425C">
        <w:tc>
          <w:tcPr>
            <w:tcW w:w="851" w:type="dxa"/>
            <w:shd w:val="clear" w:color="auto" w:fill="auto"/>
          </w:tcPr>
          <w:p w14:paraId="16B95E58" w14:textId="77777777" w:rsidR="00E769A2" w:rsidRPr="008519B7" w:rsidRDefault="00E769A2" w:rsidP="009E443D">
            <w:pPr>
              <w:rPr>
                <w:rFonts w:ascii="Arial" w:eastAsia="Calibri" w:hAnsi="Arial" w:cs="Arial"/>
              </w:rPr>
            </w:pPr>
          </w:p>
        </w:tc>
        <w:tc>
          <w:tcPr>
            <w:tcW w:w="7818" w:type="dxa"/>
            <w:shd w:val="clear" w:color="auto" w:fill="auto"/>
          </w:tcPr>
          <w:p w14:paraId="6065223E" w14:textId="77777777" w:rsidR="00E769A2" w:rsidRPr="008519B7" w:rsidRDefault="00E769A2" w:rsidP="009E443D">
            <w:pPr>
              <w:rPr>
                <w:rFonts w:ascii="Arial" w:eastAsia="Calibri" w:hAnsi="Arial" w:cs="Arial"/>
              </w:rPr>
            </w:pPr>
          </w:p>
        </w:tc>
      </w:tr>
      <w:tr w:rsidR="00E769A2" w:rsidRPr="008519B7" w14:paraId="67FA9852" w14:textId="77777777" w:rsidTr="0019425C">
        <w:tc>
          <w:tcPr>
            <w:tcW w:w="851" w:type="dxa"/>
            <w:shd w:val="clear" w:color="auto" w:fill="auto"/>
          </w:tcPr>
          <w:p w14:paraId="783B0B30" w14:textId="77777777" w:rsidR="00E769A2" w:rsidRPr="008519B7" w:rsidRDefault="00E769A2" w:rsidP="00764632">
            <w:pPr>
              <w:rPr>
                <w:rFonts w:ascii="Arial" w:eastAsia="Calibri" w:hAnsi="Arial" w:cs="Arial"/>
              </w:rPr>
            </w:pPr>
          </w:p>
        </w:tc>
        <w:tc>
          <w:tcPr>
            <w:tcW w:w="7818" w:type="dxa"/>
            <w:shd w:val="clear" w:color="auto" w:fill="auto"/>
          </w:tcPr>
          <w:p w14:paraId="0C292DF2" w14:textId="77777777" w:rsid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School’s Name</w:t>
            </w:r>
          </w:p>
          <w:p w14:paraId="22D459FC" w14:textId="77777777" w:rsid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Post Title</w:t>
            </w:r>
          </w:p>
          <w:p w14:paraId="478CCD72" w14:textId="77777777" w:rsid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Hours (this should indicate if full, part-time or job-share)</w:t>
            </w:r>
          </w:p>
          <w:p w14:paraId="7FB27164" w14:textId="77777777" w:rsidR="0065407B" w:rsidRPr="0065407B" w:rsidRDefault="00E769A2" w:rsidP="0065407B">
            <w:pPr>
              <w:pStyle w:val="BodyText2"/>
              <w:numPr>
                <w:ilvl w:val="0"/>
                <w:numId w:val="36"/>
              </w:numPr>
              <w:spacing w:before="120" w:after="0" w:line="240" w:lineRule="auto"/>
              <w:ind w:left="601" w:hanging="284"/>
              <w:jc w:val="both"/>
              <w:rPr>
                <w:rFonts w:ascii="Arial" w:eastAsia="Calibri" w:hAnsi="Arial" w:cs="Arial"/>
                <w:b/>
              </w:rPr>
            </w:pPr>
            <w:r w:rsidRPr="0065407B">
              <w:rPr>
                <w:rFonts w:ascii="Arial" w:eastAsia="Calibri" w:hAnsi="Arial" w:cs="Arial"/>
              </w:rPr>
              <w:t>Grade or Scale</w:t>
            </w:r>
          </w:p>
          <w:p w14:paraId="7BB50781" w14:textId="77777777" w:rsid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Salary</w:t>
            </w:r>
          </w:p>
          <w:p w14:paraId="6AEDDB91" w14:textId="77777777" w:rsid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 xml:space="preserve">Permanent or Fixed Term (the </w:t>
            </w:r>
            <w:r w:rsidR="00D163E8" w:rsidRPr="0065407B">
              <w:rPr>
                <w:rFonts w:ascii="Arial" w:eastAsia="Calibri" w:hAnsi="Arial" w:cs="Arial"/>
              </w:rPr>
              <w:t>reason</w:t>
            </w:r>
            <w:r w:rsidR="00307651" w:rsidRPr="0065407B">
              <w:rPr>
                <w:rFonts w:ascii="Arial" w:eastAsia="Calibri" w:hAnsi="Arial" w:cs="Arial"/>
              </w:rPr>
              <w:t xml:space="preserve"> for</w:t>
            </w:r>
            <w:r w:rsidR="00D163E8" w:rsidRPr="0065407B">
              <w:rPr>
                <w:rFonts w:ascii="Arial" w:eastAsia="Calibri" w:hAnsi="Arial" w:cs="Arial"/>
              </w:rPr>
              <w:t xml:space="preserve"> and </w:t>
            </w:r>
            <w:r w:rsidRPr="0065407B">
              <w:rPr>
                <w:rFonts w:ascii="Arial" w:eastAsia="Calibri" w:hAnsi="Arial" w:cs="Arial"/>
              </w:rPr>
              <w:t>duration of the contract should be stated</w:t>
            </w:r>
            <w:r w:rsidR="0021205C" w:rsidRPr="0065407B">
              <w:rPr>
                <w:rFonts w:ascii="Arial" w:eastAsia="Calibri" w:hAnsi="Arial" w:cs="Arial"/>
              </w:rPr>
              <w:t xml:space="preserve"> for Fixed Term</w:t>
            </w:r>
            <w:r w:rsidRPr="0065407B">
              <w:rPr>
                <w:rFonts w:ascii="Arial" w:eastAsia="Calibri" w:hAnsi="Arial" w:cs="Arial"/>
              </w:rPr>
              <w:t>)</w:t>
            </w:r>
            <w:r w:rsidR="0065407B" w:rsidRPr="0065407B">
              <w:rPr>
                <w:rFonts w:ascii="Arial" w:eastAsia="Calibri" w:hAnsi="Arial" w:cs="Arial"/>
              </w:rPr>
              <w:t>.</w:t>
            </w:r>
          </w:p>
          <w:p w14:paraId="420D45AF" w14:textId="77777777" w:rsid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ADVERT TEXT (which should include some reference to the requirement and essential criteria towards safeguarding children)</w:t>
            </w:r>
            <w:r w:rsidR="0065407B" w:rsidRPr="0065407B">
              <w:rPr>
                <w:rFonts w:ascii="Arial" w:eastAsia="Calibri" w:hAnsi="Arial" w:cs="Arial"/>
              </w:rPr>
              <w:t>.</w:t>
            </w:r>
          </w:p>
          <w:p w14:paraId="123715BB" w14:textId="77777777" w:rsidR="005422DD" w:rsidRPr="005422DD" w:rsidRDefault="00E769A2" w:rsidP="005422DD">
            <w:pPr>
              <w:pStyle w:val="BodyText2"/>
              <w:numPr>
                <w:ilvl w:val="0"/>
                <w:numId w:val="36"/>
              </w:numPr>
              <w:spacing w:before="120" w:after="0" w:line="240" w:lineRule="auto"/>
              <w:jc w:val="both"/>
              <w:rPr>
                <w:rFonts w:ascii="Arial" w:eastAsia="Calibri" w:hAnsi="Arial" w:cs="Arial"/>
                <w:color w:val="000000"/>
              </w:rPr>
            </w:pPr>
            <w:r w:rsidRPr="0065407B">
              <w:rPr>
                <w:rFonts w:ascii="Arial" w:eastAsia="Calibri" w:hAnsi="Arial" w:cs="Arial"/>
              </w:rPr>
              <w:t xml:space="preserve">The successful applicant will be required to apply for an enhanced DBS check.  Further details can be found at </w:t>
            </w:r>
            <w:hyperlink r:id="rId15" w:history="1">
              <w:r w:rsidR="005422DD" w:rsidRPr="00435C9D">
                <w:rPr>
                  <w:rStyle w:val="Hyperlink"/>
                  <w:rFonts w:ascii="Arial" w:eastAsia="Calibri" w:hAnsi="Arial" w:cs="Arial"/>
                </w:rPr>
                <w:t>https://www.gov.uk/government/organisations/disclosure-and-barring-service</w:t>
              </w:r>
            </w:hyperlink>
            <w:r w:rsidR="005422DD">
              <w:rPr>
                <w:rFonts w:ascii="Arial" w:eastAsia="Calibri" w:hAnsi="Arial" w:cs="Arial"/>
              </w:rPr>
              <w:t>.</w:t>
            </w:r>
          </w:p>
          <w:p w14:paraId="66496187" w14:textId="77777777" w:rsidR="0065407B" w:rsidRDefault="00DC434E" w:rsidP="0065407B">
            <w:pPr>
              <w:pStyle w:val="BodyText2"/>
              <w:numPr>
                <w:ilvl w:val="0"/>
                <w:numId w:val="36"/>
              </w:numPr>
              <w:spacing w:before="120" w:after="0" w:line="240" w:lineRule="auto"/>
              <w:ind w:left="601" w:hanging="284"/>
              <w:jc w:val="both"/>
              <w:rPr>
                <w:rFonts w:ascii="Arial" w:eastAsia="Calibri" w:hAnsi="Arial" w:cs="Arial"/>
                <w:color w:val="000000"/>
              </w:rPr>
            </w:pPr>
            <w:r w:rsidRPr="0065407B">
              <w:rPr>
                <w:rFonts w:ascii="Arial" w:eastAsia="Calibri" w:hAnsi="Arial" w:cs="Arial"/>
                <w:color w:val="000000"/>
              </w:rPr>
              <w:t>Positive action statement (if applicable)</w:t>
            </w:r>
            <w:r w:rsidR="0065407B" w:rsidRPr="0065407B">
              <w:rPr>
                <w:rFonts w:ascii="Arial" w:eastAsia="Calibri" w:hAnsi="Arial" w:cs="Arial"/>
                <w:color w:val="000000"/>
              </w:rPr>
              <w:t>.</w:t>
            </w:r>
          </w:p>
          <w:p w14:paraId="282F5388" w14:textId="77777777" w:rsidR="0065407B" w:rsidRPr="0065407B" w:rsidRDefault="00DC434E"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color w:val="000000"/>
              </w:rPr>
              <w:t>Statement regarding London Living Wage (if applicable)</w:t>
            </w:r>
          </w:p>
          <w:p w14:paraId="3AA459EE" w14:textId="77777777" w:rsidR="0065407B" w:rsidRDefault="0065407B" w:rsidP="0065407B">
            <w:pPr>
              <w:pStyle w:val="BodyText2"/>
              <w:numPr>
                <w:ilvl w:val="0"/>
                <w:numId w:val="36"/>
              </w:numPr>
              <w:spacing w:before="120" w:after="0" w:line="240" w:lineRule="auto"/>
              <w:ind w:left="601" w:hanging="284"/>
              <w:jc w:val="both"/>
              <w:rPr>
                <w:rFonts w:ascii="Arial" w:eastAsia="Calibri" w:hAnsi="Arial" w:cs="Arial"/>
              </w:rPr>
            </w:pPr>
            <w:r>
              <w:rPr>
                <w:rFonts w:ascii="Arial" w:eastAsia="Calibri" w:hAnsi="Arial" w:cs="Arial"/>
              </w:rPr>
              <w:t>Closing Date.</w:t>
            </w:r>
          </w:p>
          <w:p w14:paraId="4E1ACAEA" w14:textId="77777777" w:rsidR="00E769A2" w:rsidRPr="0065407B" w:rsidRDefault="00E769A2" w:rsidP="0065407B">
            <w:pPr>
              <w:pStyle w:val="BodyText2"/>
              <w:numPr>
                <w:ilvl w:val="0"/>
                <w:numId w:val="36"/>
              </w:numPr>
              <w:spacing w:before="120" w:after="0" w:line="240" w:lineRule="auto"/>
              <w:ind w:left="601" w:hanging="284"/>
              <w:jc w:val="both"/>
              <w:rPr>
                <w:rFonts w:ascii="Arial" w:eastAsia="Calibri" w:hAnsi="Arial" w:cs="Arial"/>
              </w:rPr>
            </w:pPr>
            <w:r w:rsidRPr="0065407B">
              <w:rPr>
                <w:rFonts w:ascii="Arial" w:eastAsia="Calibri" w:hAnsi="Arial" w:cs="Arial"/>
              </w:rPr>
              <w:t xml:space="preserve">(The school’s name) </w:t>
            </w:r>
            <w:r w:rsidR="007E4379" w:rsidRPr="0065407B">
              <w:rPr>
                <w:rFonts w:ascii="Arial" w:eastAsia="Calibri" w:hAnsi="Arial" w:cs="Arial"/>
              </w:rPr>
              <w:t>(</w:t>
            </w:r>
            <w:r w:rsidRPr="0065407B">
              <w:rPr>
                <w:rFonts w:ascii="Arial" w:eastAsia="Calibri" w:hAnsi="Arial" w:cs="Arial"/>
              </w:rPr>
              <w:t>employer</w:t>
            </w:r>
            <w:r w:rsidR="007E4379" w:rsidRPr="0065407B">
              <w:rPr>
                <w:rFonts w:ascii="Arial" w:eastAsia="Calibri" w:hAnsi="Arial" w:cs="Arial"/>
              </w:rPr>
              <w:t>)</w:t>
            </w:r>
            <w:r w:rsidRPr="0065407B">
              <w:rPr>
                <w:rFonts w:ascii="Arial" w:eastAsia="Calibri" w:hAnsi="Arial" w:cs="Arial"/>
              </w:rPr>
              <w:t xml:space="preserve"> is committed to safeguarding and protecting the welfare of children as its number one priority.</w:t>
            </w:r>
          </w:p>
          <w:p w14:paraId="74E74979" w14:textId="77777777" w:rsidR="00E769A2" w:rsidRPr="008519B7" w:rsidRDefault="00E769A2" w:rsidP="009E443D">
            <w:pPr>
              <w:rPr>
                <w:rFonts w:ascii="Arial" w:eastAsia="Calibri" w:hAnsi="Arial" w:cs="Arial"/>
              </w:rPr>
            </w:pPr>
          </w:p>
        </w:tc>
      </w:tr>
      <w:tr w:rsidR="00E769A2" w:rsidRPr="008519B7" w14:paraId="5C7084CC" w14:textId="77777777" w:rsidTr="0019425C">
        <w:tc>
          <w:tcPr>
            <w:tcW w:w="851" w:type="dxa"/>
            <w:shd w:val="clear" w:color="auto" w:fill="auto"/>
          </w:tcPr>
          <w:p w14:paraId="13B27B40" w14:textId="77777777" w:rsidR="00E769A2" w:rsidRPr="008519B7" w:rsidRDefault="00056809" w:rsidP="00683B7D">
            <w:pPr>
              <w:rPr>
                <w:rFonts w:ascii="Arial" w:eastAsia="Calibri" w:hAnsi="Arial" w:cs="Arial"/>
              </w:rPr>
            </w:pPr>
            <w:r w:rsidRPr="008519B7">
              <w:rPr>
                <w:rFonts w:ascii="Arial" w:eastAsia="Calibri" w:hAnsi="Arial" w:cs="Arial"/>
              </w:rPr>
              <w:t>3.</w:t>
            </w:r>
            <w:r w:rsidR="00683B7D">
              <w:rPr>
                <w:rFonts w:ascii="Arial" w:eastAsia="Calibri" w:hAnsi="Arial" w:cs="Arial"/>
              </w:rPr>
              <w:t>3</w:t>
            </w:r>
            <w:r w:rsidR="000B5DE7">
              <w:rPr>
                <w:rFonts w:ascii="Arial" w:eastAsia="Calibri" w:hAnsi="Arial" w:cs="Arial"/>
              </w:rPr>
              <w:t>.4</w:t>
            </w:r>
          </w:p>
        </w:tc>
        <w:tc>
          <w:tcPr>
            <w:tcW w:w="7818" w:type="dxa"/>
            <w:shd w:val="clear" w:color="auto" w:fill="auto"/>
          </w:tcPr>
          <w:p w14:paraId="412F0A96" w14:textId="77777777" w:rsidR="00E769A2" w:rsidRPr="008519B7" w:rsidRDefault="00E769A2" w:rsidP="00B85A09">
            <w:pPr>
              <w:rPr>
                <w:rFonts w:ascii="Arial" w:eastAsia="Calibri" w:hAnsi="Arial" w:cs="Arial"/>
              </w:rPr>
            </w:pPr>
            <w:r w:rsidRPr="008519B7">
              <w:rPr>
                <w:rFonts w:ascii="Arial" w:eastAsia="Calibri" w:hAnsi="Arial" w:cs="Arial"/>
              </w:rPr>
              <w:t xml:space="preserve">For Posts with </w:t>
            </w:r>
            <w:r w:rsidR="008A1849">
              <w:rPr>
                <w:rFonts w:ascii="Arial" w:eastAsia="Calibri" w:hAnsi="Arial" w:cs="Arial"/>
              </w:rPr>
              <w:t>a</w:t>
            </w:r>
            <w:r w:rsidRPr="008519B7">
              <w:rPr>
                <w:rFonts w:ascii="Arial" w:eastAsia="Calibri" w:hAnsi="Arial" w:cs="Arial"/>
              </w:rPr>
              <w:t xml:space="preserve">ccess to </w:t>
            </w:r>
            <w:r w:rsidR="008A1849">
              <w:rPr>
                <w:rFonts w:ascii="Arial" w:eastAsia="Calibri" w:hAnsi="Arial" w:cs="Arial"/>
              </w:rPr>
              <w:t>c</w:t>
            </w:r>
            <w:r w:rsidRPr="008519B7">
              <w:rPr>
                <w:rFonts w:ascii="Arial" w:eastAsia="Calibri" w:hAnsi="Arial" w:cs="Arial"/>
              </w:rPr>
              <w:t xml:space="preserve">hildren and </w:t>
            </w:r>
            <w:r w:rsidR="008A1849">
              <w:rPr>
                <w:rFonts w:ascii="Arial" w:eastAsia="Calibri" w:hAnsi="Arial" w:cs="Arial"/>
              </w:rPr>
              <w:t>v</w:t>
            </w:r>
            <w:r w:rsidRPr="008519B7">
              <w:rPr>
                <w:rFonts w:ascii="Arial" w:eastAsia="Calibri" w:hAnsi="Arial" w:cs="Arial"/>
              </w:rPr>
              <w:t xml:space="preserve">ulnerable </w:t>
            </w:r>
            <w:r w:rsidR="008A1849">
              <w:rPr>
                <w:rFonts w:ascii="Arial" w:eastAsia="Calibri" w:hAnsi="Arial" w:cs="Arial"/>
              </w:rPr>
              <w:t>a</w:t>
            </w:r>
            <w:r w:rsidRPr="008519B7">
              <w:rPr>
                <w:rFonts w:ascii="Arial" w:eastAsia="Calibri" w:hAnsi="Arial" w:cs="Arial"/>
              </w:rPr>
              <w:t>dults</w:t>
            </w:r>
          </w:p>
          <w:p w14:paraId="44B5E925" w14:textId="77777777" w:rsidR="00E769A2" w:rsidRPr="008519B7" w:rsidRDefault="00E769A2" w:rsidP="009E443D">
            <w:pPr>
              <w:spacing w:before="120" w:after="120"/>
              <w:rPr>
                <w:rFonts w:ascii="Arial" w:eastAsia="Calibri" w:hAnsi="Arial" w:cs="Arial"/>
              </w:rPr>
            </w:pPr>
            <w:r w:rsidRPr="008519B7">
              <w:rPr>
                <w:rFonts w:ascii="Arial" w:eastAsia="Calibri" w:hAnsi="Arial" w:cs="Arial"/>
              </w:rPr>
              <w:t>You must include specific requirements, such as:</w:t>
            </w:r>
          </w:p>
          <w:p w14:paraId="11BE0351" w14:textId="77777777" w:rsidR="00E769A2" w:rsidRPr="008519B7" w:rsidRDefault="00E769A2" w:rsidP="00652464">
            <w:pPr>
              <w:numPr>
                <w:ilvl w:val="0"/>
                <w:numId w:val="9"/>
              </w:numPr>
              <w:tabs>
                <w:tab w:val="clear" w:pos="1080"/>
                <w:tab w:val="num" w:pos="601"/>
              </w:tabs>
              <w:spacing w:before="120" w:after="120"/>
              <w:ind w:left="601" w:hanging="284"/>
              <w:rPr>
                <w:rFonts w:ascii="Arial" w:eastAsia="Calibri" w:hAnsi="Arial" w:cs="Arial"/>
              </w:rPr>
            </w:pPr>
            <w:r w:rsidRPr="008519B7">
              <w:rPr>
                <w:rFonts w:ascii="Arial" w:eastAsia="Calibri" w:hAnsi="Arial" w:cs="Arial"/>
              </w:rPr>
              <w:t>“Able to form and maintain appropriate professional relationships and boundaries with children, young people and other vulnerable adults”</w:t>
            </w:r>
            <w:r w:rsidR="001206ED" w:rsidRPr="008519B7">
              <w:rPr>
                <w:rFonts w:ascii="Arial" w:eastAsia="Calibri" w:hAnsi="Arial" w:cs="Arial"/>
              </w:rPr>
              <w:t>.</w:t>
            </w:r>
          </w:p>
          <w:p w14:paraId="4191E9DB" w14:textId="77777777" w:rsidR="00E769A2" w:rsidRPr="008519B7" w:rsidRDefault="00E769A2" w:rsidP="00652464">
            <w:pPr>
              <w:numPr>
                <w:ilvl w:val="0"/>
                <w:numId w:val="9"/>
              </w:numPr>
              <w:tabs>
                <w:tab w:val="clear" w:pos="1080"/>
                <w:tab w:val="num" w:pos="601"/>
              </w:tabs>
              <w:ind w:left="601" w:hanging="284"/>
              <w:rPr>
                <w:rFonts w:ascii="Arial" w:eastAsia="Calibri" w:hAnsi="Arial" w:cs="Arial"/>
              </w:rPr>
            </w:pPr>
            <w:r w:rsidRPr="008519B7">
              <w:rPr>
                <w:rFonts w:ascii="Arial" w:eastAsia="Calibri" w:hAnsi="Arial" w:cs="Arial"/>
              </w:rPr>
              <w:t>For managers: “able to ensure employees observe the requirement above”. (This can be modified to suit the job)</w:t>
            </w:r>
          </w:p>
          <w:p w14:paraId="15C54F94" w14:textId="77777777" w:rsidR="00E769A2" w:rsidRPr="008519B7" w:rsidRDefault="00E769A2" w:rsidP="00652464">
            <w:pPr>
              <w:tabs>
                <w:tab w:val="num" w:pos="601"/>
              </w:tabs>
              <w:ind w:left="601" w:hanging="284"/>
              <w:rPr>
                <w:rFonts w:ascii="Arial" w:eastAsia="Calibri" w:hAnsi="Arial" w:cs="Arial"/>
              </w:rPr>
            </w:pPr>
          </w:p>
          <w:p w14:paraId="4D8A8C26" w14:textId="77777777" w:rsidR="00E769A2" w:rsidRPr="008519B7" w:rsidRDefault="00E769A2" w:rsidP="00652464">
            <w:pPr>
              <w:numPr>
                <w:ilvl w:val="0"/>
                <w:numId w:val="9"/>
              </w:numPr>
              <w:tabs>
                <w:tab w:val="clear" w:pos="1080"/>
                <w:tab w:val="num" w:pos="601"/>
              </w:tabs>
              <w:ind w:left="601" w:hanging="284"/>
              <w:rPr>
                <w:rFonts w:ascii="Arial" w:eastAsia="Calibri" w:hAnsi="Arial" w:cs="Arial"/>
              </w:rPr>
            </w:pPr>
            <w:r w:rsidRPr="008519B7">
              <w:rPr>
                <w:rFonts w:ascii="Arial" w:eastAsia="Calibri" w:hAnsi="Arial" w:cs="Arial"/>
              </w:rPr>
              <w:t>“Ability to understand written information subject to a written test”.</w:t>
            </w:r>
          </w:p>
          <w:p w14:paraId="572F6E29" w14:textId="77777777" w:rsidR="00E769A2" w:rsidRPr="008519B7" w:rsidRDefault="00E769A2" w:rsidP="00652464">
            <w:pPr>
              <w:tabs>
                <w:tab w:val="num" w:pos="601"/>
              </w:tabs>
              <w:ind w:left="601" w:hanging="284"/>
              <w:rPr>
                <w:rFonts w:ascii="Arial" w:eastAsia="Calibri" w:hAnsi="Arial" w:cs="Arial"/>
              </w:rPr>
            </w:pPr>
          </w:p>
          <w:p w14:paraId="51A20B5C" w14:textId="77777777" w:rsidR="00E769A2" w:rsidRPr="008519B7" w:rsidRDefault="00E769A2" w:rsidP="00652464">
            <w:pPr>
              <w:numPr>
                <w:ilvl w:val="0"/>
                <w:numId w:val="9"/>
              </w:numPr>
              <w:tabs>
                <w:tab w:val="clear" w:pos="1080"/>
                <w:tab w:val="num" w:pos="601"/>
              </w:tabs>
              <w:ind w:left="601" w:hanging="284"/>
              <w:rPr>
                <w:rFonts w:ascii="Arial" w:eastAsia="Calibri" w:hAnsi="Arial" w:cs="Arial"/>
              </w:rPr>
            </w:pPr>
            <w:r w:rsidRPr="008519B7">
              <w:rPr>
                <w:rFonts w:ascii="Arial" w:eastAsia="Calibri" w:hAnsi="Arial" w:cs="Arial"/>
              </w:rPr>
              <w:t>“Working with other people</w:t>
            </w:r>
            <w:r w:rsidR="008A1849">
              <w:rPr>
                <w:rFonts w:ascii="Arial" w:eastAsia="Calibri" w:hAnsi="Arial" w:cs="Arial"/>
              </w:rPr>
              <w:t>’</w:t>
            </w:r>
            <w:r w:rsidRPr="008519B7">
              <w:rPr>
                <w:rFonts w:ascii="Arial" w:eastAsia="Calibri" w:hAnsi="Arial" w:cs="Arial"/>
              </w:rPr>
              <w:t>s</w:t>
            </w:r>
            <w:r w:rsidR="008A1849">
              <w:rPr>
                <w:rFonts w:ascii="Arial" w:eastAsia="Calibri" w:hAnsi="Arial" w:cs="Arial"/>
              </w:rPr>
              <w:t xml:space="preserve"> </w:t>
            </w:r>
            <w:r w:rsidRPr="008519B7">
              <w:rPr>
                <w:rFonts w:ascii="Arial" w:eastAsia="Calibri" w:hAnsi="Arial" w:cs="Arial"/>
              </w:rPr>
              <w:t>children; empathy and understanding of looking after other people</w:t>
            </w:r>
            <w:r w:rsidR="008A1849">
              <w:rPr>
                <w:rFonts w:ascii="Arial" w:eastAsia="Calibri" w:hAnsi="Arial" w:cs="Arial"/>
              </w:rPr>
              <w:t>’</w:t>
            </w:r>
            <w:r w:rsidRPr="008519B7">
              <w:rPr>
                <w:rFonts w:ascii="Arial" w:eastAsia="Calibri" w:hAnsi="Arial" w:cs="Arial"/>
              </w:rPr>
              <w:t>s children from a range of backgrounds”.</w:t>
            </w:r>
          </w:p>
          <w:p w14:paraId="509ABAE9" w14:textId="77777777" w:rsidR="00E769A2" w:rsidRPr="008519B7" w:rsidRDefault="00E769A2" w:rsidP="00652464">
            <w:pPr>
              <w:tabs>
                <w:tab w:val="num" w:pos="601"/>
              </w:tabs>
              <w:ind w:left="601" w:hanging="284"/>
              <w:rPr>
                <w:rFonts w:ascii="Arial" w:eastAsia="Calibri" w:hAnsi="Arial" w:cs="Arial"/>
              </w:rPr>
            </w:pPr>
          </w:p>
          <w:p w14:paraId="5B016B76" w14:textId="77777777" w:rsidR="00E769A2" w:rsidRPr="008519B7" w:rsidRDefault="00E769A2" w:rsidP="00652464">
            <w:pPr>
              <w:numPr>
                <w:ilvl w:val="0"/>
                <w:numId w:val="9"/>
              </w:numPr>
              <w:tabs>
                <w:tab w:val="clear" w:pos="1080"/>
                <w:tab w:val="num" w:pos="601"/>
              </w:tabs>
              <w:ind w:left="601" w:hanging="284"/>
              <w:rPr>
                <w:rFonts w:ascii="Arial" w:eastAsia="Calibri" w:hAnsi="Arial" w:cs="Arial"/>
              </w:rPr>
            </w:pPr>
            <w:r w:rsidRPr="008519B7">
              <w:rPr>
                <w:rFonts w:ascii="Arial" w:eastAsia="Calibri" w:hAnsi="Arial" w:cs="Arial"/>
              </w:rPr>
              <w:t>“Ability to understand the difficulties and pressures associated with caring for children/vulnerable adults and demonstrate appropriate coping mechanisms”.</w:t>
            </w:r>
          </w:p>
          <w:p w14:paraId="60848081" w14:textId="77777777" w:rsidR="00E769A2" w:rsidRPr="008519B7" w:rsidRDefault="00E769A2" w:rsidP="00B85A09">
            <w:pPr>
              <w:rPr>
                <w:rFonts w:ascii="Arial" w:eastAsia="Calibri" w:hAnsi="Arial" w:cs="Arial"/>
              </w:rPr>
            </w:pPr>
          </w:p>
          <w:p w14:paraId="5642D19E" w14:textId="77777777" w:rsidR="00E769A2" w:rsidRPr="008519B7" w:rsidRDefault="00E769A2" w:rsidP="00B85A09">
            <w:pPr>
              <w:rPr>
                <w:rFonts w:ascii="Arial" w:eastAsia="Calibri" w:hAnsi="Arial" w:cs="Arial"/>
              </w:rPr>
            </w:pPr>
            <w:r w:rsidRPr="004A65DB">
              <w:rPr>
                <w:rFonts w:ascii="Arial" w:eastAsia="Calibri" w:hAnsi="Arial" w:cs="Arial"/>
              </w:rPr>
              <w:t>NB:</w:t>
            </w:r>
            <w:r w:rsidRPr="008519B7">
              <w:rPr>
                <w:rFonts w:ascii="Arial" w:eastAsia="Calibri" w:hAnsi="Arial" w:cs="Arial"/>
              </w:rPr>
              <w:t xml:space="preserve"> These are only examples – this list is not exhaustive.</w:t>
            </w:r>
          </w:p>
        </w:tc>
      </w:tr>
      <w:tr w:rsidR="00E769A2" w:rsidRPr="008519B7" w14:paraId="0257659B" w14:textId="77777777" w:rsidTr="0019425C">
        <w:tc>
          <w:tcPr>
            <w:tcW w:w="851" w:type="dxa"/>
            <w:shd w:val="clear" w:color="auto" w:fill="auto"/>
          </w:tcPr>
          <w:p w14:paraId="63A35D40" w14:textId="77777777" w:rsidR="00E769A2" w:rsidRPr="008519B7" w:rsidRDefault="00E769A2" w:rsidP="009E443D">
            <w:pPr>
              <w:rPr>
                <w:rFonts w:ascii="Arial" w:eastAsia="Calibri" w:hAnsi="Arial" w:cs="Arial"/>
              </w:rPr>
            </w:pPr>
          </w:p>
        </w:tc>
        <w:tc>
          <w:tcPr>
            <w:tcW w:w="7818" w:type="dxa"/>
            <w:shd w:val="clear" w:color="auto" w:fill="auto"/>
          </w:tcPr>
          <w:p w14:paraId="0D3D439C" w14:textId="77777777" w:rsidR="00162B10" w:rsidRPr="008519B7" w:rsidRDefault="00162B10" w:rsidP="009E443D">
            <w:pPr>
              <w:rPr>
                <w:rFonts w:ascii="Arial" w:eastAsia="Calibri" w:hAnsi="Arial" w:cs="Arial"/>
              </w:rPr>
            </w:pPr>
          </w:p>
        </w:tc>
      </w:tr>
      <w:tr w:rsidR="00E769A2" w:rsidRPr="008519B7" w14:paraId="5972D39A" w14:textId="77777777" w:rsidTr="0019425C">
        <w:tc>
          <w:tcPr>
            <w:tcW w:w="851" w:type="dxa"/>
            <w:shd w:val="clear" w:color="auto" w:fill="auto"/>
          </w:tcPr>
          <w:p w14:paraId="6DE1AC0B" w14:textId="77777777" w:rsidR="00E769A2" w:rsidRPr="004A65DB" w:rsidRDefault="00056809" w:rsidP="00CE1ACB">
            <w:pPr>
              <w:rPr>
                <w:rFonts w:ascii="Arial" w:eastAsia="Calibri" w:hAnsi="Arial" w:cs="Arial"/>
                <w:b/>
              </w:rPr>
            </w:pPr>
            <w:r w:rsidRPr="004A65DB">
              <w:rPr>
                <w:rFonts w:ascii="Arial" w:eastAsia="Calibri" w:hAnsi="Arial" w:cs="Arial"/>
                <w:b/>
              </w:rPr>
              <w:t>3.</w:t>
            </w:r>
            <w:r w:rsidR="00683B7D">
              <w:rPr>
                <w:rFonts w:ascii="Arial" w:eastAsia="Calibri" w:hAnsi="Arial" w:cs="Arial"/>
                <w:b/>
              </w:rPr>
              <w:t>4</w:t>
            </w:r>
          </w:p>
          <w:p w14:paraId="05921FCF" w14:textId="77777777" w:rsidR="00CE1ACB" w:rsidRDefault="00CE1ACB" w:rsidP="00CE1ACB">
            <w:pPr>
              <w:rPr>
                <w:rFonts w:ascii="Arial" w:eastAsia="Calibri" w:hAnsi="Arial" w:cs="Arial"/>
              </w:rPr>
            </w:pPr>
          </w:p>
          <w:p w14:paraId="51DAEB57" w14:textId="77777777" w:rsidR="00CE1ACB" w:rsidRPr="008519B7" w:rsidRDefault="00CE1ACB" w:rsidP="00683B7D">
            <w:pPr>
              <w:rPr>
                <w:rFonts w:ascii="Arial" w:eastAsia="Calibri" w:hAnsi="Arial" w:cs="Arial"/>
              </w:rPr>
            </w:pPr>
            <w:r>
              <w:rPr>
                <w:rFonts w:ascii="Arial" w:eastAsia="Calibri" w:hAnsi="Arial" w:cs="Arial"/>
              </w:rPr>
              <w:t>3.</w:t>
            </w:r>
            <w:r w:rsidR="00683B7D">
              <w:rPr>
                <w:rFonts w:ascii="Arial" w:eastAsia="Calibri" w:hAnsi="Arial" w:cs="Arial"/>
              </w:rPr>
              <w:t>4</w:t>
            </w:r>
            <w:r>
              <w:rPr>
                <w:rFonts w:ascii="Arial" w:eastAsia="Calibri" w:hAnsi="Arial" w:cs="Arial"/>
              </w:rPr>
              <w:t>.1</w:t>
            </w:r>
          </w:p>
        </w:tc>
        <w:tc>
          <w:tcPr>
            <w:tcW w:w="7818" w:type="dxa"/>
            <w:shd w:val="clear" w:color="auto" w:fill="auto"/>
          </w:tcPr>
          <w:p w14:paraId="568349B6" w14:textId="77777777" w:rsidR="00E769A2" w:rsidRPr="008519B7" w:rsidRDefault="00E769A2" w:rsidP="00B85A09">
            <w:pPr>
              <w:rPr>
                <w:rFonts w:ascii="Arial" w:eastAsia="Calibri" w:hAnsi="Arial" w:cs="Arial"/>
                <w:b/>
              </w:rPr>
            </w:pPr>
            <w:r w:rsidRPr="008519B7">
              <w:rPr>
                <w:rFonts w:ascii="Arial" w:eastAsia="Calibri" w:hAnsi="Arial" w:cs="Arial"/>
                <w:b/>
              </w:rPr>
              <w:t>Application Pack</w:t>
            </w:r>
          </w:p>
          <w:p w14:paraId="05AFB48C" w14:textId="77777777" w:rsidR="00764632" w:rsidRPr="008519B7" w:rsidRDefault="00764632" w:rsidP="00B85A09">
            <w:pPr>
              <w:rPr>
                <w:rFonts w:ascii="Arial" w:eastAsia="Calibri" w:hAnsi="Arial" w:cs="Arial"/>
                <w:b/>
              </w:rPr>
            </w:pPr>
          </w:p>
          <w:p w14:paraId="40AE01C7" w14:textId="77777777" w:rsidR="00E769A2" w:rsidRPr="008421D0" w:rsidRDefault="00E769A2" w:rsidP="008421D0">
            <w:pPr>
              <w:jc w:val="both"/>
              <w:rPr>
                <w:rFonts w:ascii="Arial" w:eastAsia="Calibri" w:hAnsi="Arial" w:cs="Arial"/>
              </w:rPr>
            </w:pPr>
            <w:r w:rsidRPr="008421D0">
              <w:rPr>
                <w:rFonts w:ascii="Arial" w:eastAsia="Calibri" w:hAnsi="Arial" w:cs="Arial"/>
              </w:rPr>
              <w:t xml:space="preserve">The importance of safeguarding and protecting children in schools should be promoted as much as possible throughout the recruitment </w:t>
            </w:r>
            <w:r w:rsidRPr="008421D0">
              <w:rPr>
                <w:rFonts w:ascii="Arial" w:eastAsia="Calibri" w:hAnsi="Arial" w:cs="Arial"/>
              </w:rPr>
              <w:lastRenderedPageBreak/>
              <w:t xml:space="preserve">process in order to deter unsuitable candidates. </w:t>
            </w:r>
            <w:r w:rsidR="008421D0" w:rsidRPr="008421D0">
              <w:rPr>
                <w:rFonts w:ascii="Arial" w:eastAsia="Calibri" w:hAnsi="Arial" w:cs="Arial"/>
              </w:rPr>
              <w:t xml:space="preserve">  </w:t>
            </w:r>
            <w:r w:rsidRPr="008421D0">
              <w:rPr>
                <w:rFonts w:ascii="Arial" w:eastAsia="Calibri" w:hAnsi="Arial" w:cs="Arial"/>
              </w:rPr>
              <w:t>It is strongly advised to include the following in a school’s application pack:</w:t>
            </w:r>
          </w:p>
          <w:p w14:paraId="6E86FB7E" w14:textId="77777777" w:rsidR="00E769A2" w:rsidRPr="008519B7" w:rsidRDefault="00E769A2" w:rsidP="00652464">
            <w:pPr>
              <w:pStyle w:val="Heading3"/>
              <w:keepNext w:val="0"/>
              <w:numPr>
                <w:ilvl w:val="0"/>
                <w:numId w:val="23"/>
              </w:numPr>
              <w:overflowPunct w:val="0"/>
              <w:autoSpaceDE w:val="0"/>
              <w:autoSpaceDN w:val="0"/>
              <w:adjustRightInd w:val="0"/>
              <w:spacing w:before="120" w:after="0" w:line="240" w:lineRule="exact"/>
              <w:ind w:left="601" w:hanging="284"/>
              <w:jc w:val="both"/>
              <w:textAlignment w:val="baseline"/>
              <w:rPr>
                <w:rFonts w:eastAsia="Calibri"/>
                <w:b w:val="0"/>
                <w:sz w:val="24"/>
                <w:szCs w:val="24"/>
              </w:rPr>
            </w:pPr>
            <w:r w:rsidRPr="008519B7">
              <w:rPr>
                <w:rFonts w:eastAsia="Calibri"/>
                <w:sz w:val="24"/>
                <w:szCs w:val="24"/>
              </w:rPr>
              <w:t xml:space="preserve">Application Form </w:t>
            </w:r>
            <w:r w:rsidRPr="008519B7">
              <w:rPr>
                <w:rFonts w:eastAsia="Calibri"/>
                <w:b w:val="0"/>
                <w:sz w:val="24"/>
                <w:szCs w:val="24"/>
              </w:rPr>
              <w:t xml:space="preserve">(A Waltham Forest standard application form should be used to obtain a common set of core data from all applicants.) CVs are not acceptable because these will only contain information the applicant wishes to present and may omit relevant details.  See Appendix </w:t>
            </w:r>
            <w:r w:rsidR="00125483" w:rsidRPr="008519B7">
              <w:rPr>
                <w:rFonts w:eastAsia="Calibri"/>
                <w:b w:val="0"/>
                <w:sz w:val="24"/>
                <w:szCs w:val="24"/>
              </w:rPr>
              <w:t>2 (a) and (b)</w:t>
            </w:r>
            <w:r w:rsidR="00FB2482" w:rsidRPr="008519B7">
              <w:rPr>
                <w:rFonts w:eastAsia="Calibri"/>
                <w:b w:val="0"/>
                <w:sz w:val="24"/>
                <w:szCs w:val="24"/>
              </w:rPr>
              <w:t xml:space="preserve"> </w:t>
            </w:r>
            <w:r w:rsidRPr="008519B7">
              <w:rPr>
                <w:rFonts w:eastAsia="Calibri"/>
                <w:b w:val="0"/>
                <w:sz w:val="24"/>
                <w:szCs w:val="24"/>
              </w:rPr>
              <w:t xml:space="preserve">for a sample application form. </w:t>
            </w:r>
          </w:p>
          <w:p w14:paraId="4B6B068F" w14:textId="77777777" w:rsidR="00E769A2" w:rsidRPr="008519B7" w:rsidRDefault="00E769A2" w:rsidP="00652464">
            <w:pPr>
              <w:pStyle w:val="Heading3"/>
              <w:keepNext w:val="0"/>
              <w:numPr>
                <w:ilvl w:val="0"/>
                <w:numId w:val="23"/>
              </w:numPr>
              <w:overflowPunct w:val="0"/>
              <w:autoSpaceDE w:val="0"/>
              <w:autoSpaceDN w:val="0"/>
              <w:adjustRightInd w:val="0"/>
              <w:spacing w:before="120" w:after="0" w:line="240" w:lineRule="exact"/>
              <w:ind w:left="601" w:hanging="284"/>
              <w:jc w:val="both"/>
              <w:textAlignment w:val="baseline"/>
              <w:rPr>
                <w:rFonts w:eastAsia="Calibri"/>
                <w:sz w:val="24"/>
                <w:szCs w:val="24"/>
              </w:rPr>
            </w:pPr>
            <w:r w:rsidRPr="008519B7">
              <w:rPr>
                <w:rFonts w:eastAsia="Calibri"/>
                <w:sz w:val="24"/>
                <w:szCs w:val="24"/>
              </w:rPr>
              <w:t xml:space="preserve">Job Description </w:t>
            </w:r>
            <w:r w:rsidRPr="008519B7">
              <w:rPr>
                <w:rFonts w:eastAsia="Calibri"/>
                <w:b w:val="0"/>
                <w:sz w:val="24"/>
                <w:szCs w:val="24"/>
              </w:rPr>
              <w:t xml:space="preserve">(Appendix </w:t>
            </w:r>
            <w:r w:rsidR="00125483" w:rsidRPr="008519B7">
              <w:rPr>
                <w:rFonts w:eastAsia="Calibri"/>
                <w:b w:val="0"/>
                <w:sz w:val="24"/>
                <w:szCs w:val="24"/>
              </w:rPr>
              <w:t>3</w:t>
            </w:r>
            <w:r w:rsidRPr="008519B7">
              <w:rPr>
                <w:rFonts w:eastAsia="Calibri"/>
                <w:b w:val="0"/>
                <w:sz w:val="24"/>
                <w:szCs w:val="24"/>
              </w:rPr>
              <w:t>)</w:t>
            </w:r>
          </w:p>
          <w:p w14:paraId="63E78A77" w14:textId="77777777" w:rsidR="00E769A2" w:rsidRPr="008519B7" w:rsidRDefault="00E769A2" w:rsidP="00652464">
            <w:pPr>
              <w:pStyle w:val="Heading3"/>
              <w:keepNext w:val="0"/>
              <w:numPr>
                <w:ilvl w:val="0"/>
                <w:numId w:val="23"/>
              </w:numPr>
              <w:overflowPunct w:val="0"/>
              <w:autoSpaceDE w:val="0"/>
              <w:autoSpaceDN w:val="0"/>
              <w:adjustRightInd w:val="0"/>
              <w:spacing w:before="120" w:after="0" w:line="240" w:lineRule="exact"/>
              <w:ind w:left="601" w:hanging="284"/>
              <w:textAlignment w:val="baseline"/>
              <w:rPr>
                <w:rFonts w:eastAsia="Calibri"/>
                <w:sz w:val="24"/>
                <w:szCs w:val="24"/>
              </w:rPr>
            </w:pPr>
            <w:r w:rsidRPr="008519B7">
              <w:rPr>
                <w:rFonts w:eastAsia="Calibri"/>
                <w:sz w:val="24"/>
                <w:szCs w:val="24"/>
              </w:rPr>
              <w:t xml:space="preserve">Person Specification </w:t>
            </w:r>
            <w:r w:rsidRPr="008519B7">
              <w:rPr>
                <w:rFonts w:eastAsia="Calibri"/>
                <w:b w:val="0"/>
                <w:sz w:val="24"/>
                <w:szCs w:val="24"/>
              </w:rPr>
              <w:t xml:space="preserve">(Appendix </w:t>
            </w:r>
            <w:r w:rsidR="00125483" w:rsidRPr="008519B7">
              <w:rPr>
                <w:rFonts w:eastAsia="Calibri"/>
                <w:b w:val="0"/>
                <w:sz w:val="24"/>
                <w:szCs w:val="24"/>
              </w:rPr>
              <w:t>4</w:t>
            </w:r>
            <w:r w:rsidRPr="008519B7">
              <w:rPr>
                <w:rFonts w:eastAsia="Calibri"/>
                <w:b w:val="0"/>
                <w:sz w:val="24"/>
                <w:szCs w:val="24"/>
              </w:rPr>
              <w:t>)</w:t>
            </w:r>
          </w:p>
          <w:p w14:paraId="44B7F45C" w14:textId="77777777" w:rsidR="00E769A2" w:rsidRDefault="00E769A2" w:rsidP="00652464">
            <w:pPr>
              <w:pStyle w:val="Heading3"/>
              <w:keepNext w:val="0"/>
              <w:numPr>
                <w:ilvl w:val="0"/>
                <w:numId w:val="23"/>
              </w:numPr>
              <w:overflowPunct w:val="0"/>
              <w:autoSpaceDE w:val="0"/>
              <w:autoSpaceDN w:val="0"/>
              <w:adjustRightInd w:val="0"/>
              <w:spacing w:before="120" w:after="0" w:line="240" w:lineRule="exact"/>
              <w:ind w:left="601" w:hanging="284"/>
              <w:textAlignment w:val="baseline"/>
              <w:rPr>
                <w:rFonts w:eastAsia="Calibri"/>
                <w:sz w:val="24"/>
                <w:szCs w:val="24"/>
              </w:rPr>
            </w:pPr>
            <w:r w:rsidRPr="008519B7">
              <w:rPr>
                <w:rFonts w:eastAsia="Calibri"/>
                <w:sz w:val="24"/>
                <w:szCs w:val="24"/>
              </w:rPr>
              <w:t>Relevant Information about the School</w:t>
            </w:r>
          </w:p>
          <w:p w14:paraId="6026544C" w14:textId="77777777" w:rsidR="00E769A2" w:rsidRPr="008519B7" w:rsidRDefault="00E769A2" w:rsidP="00652464">
            <w:pPr>
              <w:numPr>
                <w:ilvl w:val="0"/>
                <w:numId w:val="23"/>
              </w:numPr>
              <w:spacing w:before="120"/>
              <w:ind w:left="601" w:hanging="284"/>
              <w:rPr>
                <w:rFonts w:ascii="Arial" w:eastAsia="Calibri" w:hAnsi="Arial" w:cs="Arial"/>
              </w:rPr>
            </w:pPr>
            <w:r w:rsidRPr="008519B7">
              <w:rPr>
                <w:rFonts w:ascii="Arial" w:eastAsia="Calibri" w:hAnsi="Arial" w:cs="Arial"/>
                <w:b/>
              </w:rPr>
              <w:t>The School and LA’s equal opportunities policies</w:t>
            </w:r>
            <w:r w:rsidR="00E142F0" w:rsidRPr="008519B7">
              <w:rPr>
                <w:rFonts w:ascii="Arial" w:eastAsia="Calibri" w:hAnsi="Arial" w:cs="Arial"/>
                <w:b/>
              </w:rPr>
              <w:t xml:space="preserve"> </w:t>
            </w:r>
            <w:r w:rsidR="00E142F0" w:rsidRPr="008519B7">
              <w:rPr>
                <w:rFonts w:ascii="Arial" w:eastAsia="Calibri" w:hAnsi="Arial" w:cs="Arial"/>
              </w:rPr>
              <w:t xml:space="preserve">(Appendix </w:t>
            </w:r>
            <w:r w:rsidR="00A94553">
              <w:rPr>
                <w:rFonts w:ascii="Arial" w:eastAsia="Calibri" w:hAnsi="Arial" w:cs="Arial"/>
              </w:rPr>
              <w:t>21</w:t>
            </w:r>
            <w:r w:rsidR="00E142F0" w:rsidRPr="008519B7">
              <w:rPr>
                <w:rFonts w:ascii="Arial" w:eastAsia="Calibri" w:hAnsi="Arial" w:cs="Arial"/>
              </w:rPr>
              <w:t>)</w:t>
            </w:r>
          </w:p>
          <w:p w14:paraId="397CD082" w14:textId="77777777" w:rsidR="00E769A2" w:rsidRPr="008519B7" w:rsidRDefault="00E769A2" w:rsidP="00652464">
            <w:pPr>
              <w:numPr>
                <w:ilvl w:val="0"/>
                <w:numId w:val="23"/>
              </w:numPr>
              <w:spacing w:before="120" w:line="240" w:lineRule="exact"/>
              <w:ind w:left="601" w:hanging="284"/>
              <w:rPr>
                <w:rFonts w:ascii="Arial" w:eastAsia="Calibri" w:hAnsi="Arial" w:cs="Arial"/>
                <w:b/>
              </w:rPr>
            </w:pPr>
            <w:r w:rsidRPr="008519B7">
              <w:rPr>
                <w:rFonts w:ascii="Arial" w:eastAsia="Calibri" w:hAnsi="Arial" w:cs="Arial"/>
                <w:b/>
              </w:rPr>
              <w:t>School’s Child Protection Policy statement</w:t>
            </w:r>
          </w:p>
          <w:p w14:paraId="0457F075" w14:textId="77777777" w:rsidR="00E769A2" w:rsidRPr="008519B7" w:rsidRDefault="00E769A2" w:rsidP="00652464">
            <w:pPr>
              <w:numPr>
                <w:ilvl w:val="0"/>
                <w:numId w:val="23"/>
              </w:numPr>
              <w:spacing w:before="120" w:line="240" w:lineRule="exact"/>
              <w:ind w:left="601" w:hanging="284"/>
              <w:rPr>
                <w:rFonts w:ascii="Arial" w:eastAsia="Calibri" w:hAnsi="Arial" w:cs="Arial"/>
                <w:b/>
              </w:rPr>
            </w:pPr>
            <w:r w:rsidRPr="008519B7">
              <w:rPr>
                <w:rFonts w:ascii="Arial" w:eastAsia="Calibri" w:hAnsi="Arial" w:cs="Arial"/>
                <w:b/>
              </w:rPr>
              <w:t xml:space="preserve">DBS – A Guide for Applicants </w:t>
            </w:r>
          </w:p>
          <w:p w14:paraId="3CB07B31" w14:textId="77777777" w:rsidR="00E769A2" w:rsidRPr="008519B7" w:rsidRDefault="00E769A2" w:rsidP="00652464">
            <w:pPr>
              <w:numPr>
                <w:ilvl w:val="0"/>
                <w:numId w:val="23"/>
              </w:numPr>
              <w:spacing w:before="120" w:line="240" w:lineRule="exact"/>
              <w:ind w:left="601" w:hanging="284"/>
              <w:rPr>
                <w:rFonts w:ascii="Arial" w:eastAsia="Calibri" w:hAnsi="Arial" w:cs="Arial"/>
              </w:rPr>
            </w:pPr>
            <w:r w:rsidRPr="008519B7">
              <w:rPr>
                <w:rFonts w:ascii="Arial" w:eastAsia="Calibri" w:hAnsi="Arial" w:cs="Arial"/>
                <w:b/>
              </w:rPr>
              <w:t xml:space="preserve">Recruitment of Ex-offenders Policy </w:t>
            </w:r>
          </w:p>
        </w:tc>
      </w:tr>
    </w:tbl>
    <w:p w14:paraId="252C9BC1" w14:textId="77777777" w:rsidR="00164343" w:rsidRPr="008519B7" w:rsidRDefault="00164343">
      <w:pPr>
        <w:rPr>
          <w:rFonts w:ascii="Arial" w:hAnsi="Arial" w:cs="Arial"/>
        </w:rPr>
      </w:pPr>
    </w:p>
    <w:tbl>
      <w:tblPr>
        <w:tblW w:w="16595" w:type="dxa"/>
        <w:tblLayout w:type="fixed"/>
        <w:tblLook w:val="04A0" w:firstRow="1" w:lastRow="0" w:firstColumn="1" w:lastColumn="0" w:noHBand="0" w:noVBand="1"/>
      </w:tblPr>
      <w:tblGrid>
        <w:gridCol w:w="959"/>
        <w:gridCol w:w="7818"/>
        <w:gridCol w:w="7818"/>
      </w:tblGrid>
      <w:tr w:rsidR="00E769A2" w:rsidRPr="008519B7" w14:paraId="24AD4E63" w14:textId="77777777" w:rsidTr="005700B4">
        <w:trPr>
          <w:gridAfter w:val="1"/>
          <w:wAfter w:w="7818" w:type="dxa"/>
        </w:trPr>
        <w:tc>
          <w:tcPr>
            <w:tcW w:w="959" w:type="dxa"/>
            <w:shd w:val="clear" w:color="auto" w:fill="auto"/>
          </w:tcPr>
          <w:p w14:paraId="3B6008AA" w14:textId="77777777" w:rsidR="00E769A2" w:rsidRPr="008519B7" w:rsidRDefault="00904F2A" w:rsidP="00904F2A">
            <w:pPr>
              <w:rPr>
                <w:rFonts w:ascii="Arial" w:eastAsia="Calibri" w:hAnsi="Arial" w:cs="Arial"/>
                <w:b/>
                <w:sz w:val="28"/>
                <w:szCs w:val="28"/>
              </w:rPr>
            </w:pPr>
            <w:r w:rsidRPr="008519B7">
              <w:rPr>
                <w:rFonts w:ascii="Arial" w:eastAsia="Calibri" w:hAnsi="Arial" w:cs="Arial"/>
                <w:b/>
                <w:sz w:val="28"/>
                <w:szCs w:val="28"/>
              </w:rPr>
              <w:t>4.</w:t>
            </w:r>
            <w:r w:rsidR="00597678">
              <w:rPr>
                <w:rFonts w:ascii="Arial" w:eastAsia="Calibri" w:hAnsi="Arial" w:cs="Arial"/>
                <w:b/>
                <w:sz w:val="28"/>
                <w:szCs w:val="28"/>
              </w:rPr>
              <w:t>0</w:t>
            </w:r>
          </w:p>
        </w:tc>
        <w:tc>
          <w:tcPr>
            <w:tcW w:w="7818" w:type="dxa"/>
            <w:shd w:val="clear" w:color="auto" w:fill="auto"/>
          </w:tcPr>
          <w:p w14:paraId="6E393B85" w14:textId="77777777" w:rsidR="00E769A2" w:rsidRPr="008519B7" w:rsidRDefault="00E769A2" w:rsidP="00904F2A">
            <w:pPr>
              <w:shd w:val="clear" w:color="auto" w:fill="CCCCCC"/>
              <w:rPr>
                <w:rFonts w:ascii="Arial" w:eastAsia="Calibri" w:hAnsi="Arial" w:cs="Arial"/>
                <w:b/>
                <w:sz w:val="28"/>
                <w:szCs w:val="28"/>
              </w:rPr>
            </w:pPr>
            <w:bookmarkStart w:id="8" w:name="select"/>
            <w:bookmarkEnd w:id="8"/>
            <w:r w:rsidRPr="008519B7">
              <w:rPr>
                <w:rFonts w:ascii="Arial" w:eastAsia="Calibri" w:hAnsi="Arial" w:cs="Arial"/>
                <w:b/>
                <w:sz w:val="28"/>
                <w:szCs w:val="28"/>
              </w:rPr>
              <w:t>SELECTING CANDIDATES</w:t>
            </w:r>
          </w:p>
        </w:tc>
      </w:tr>
      <w:tr w:rsidR="00E769A2" w:rsidRPr="008519B7" w14:paraId="234E1822" w14:textId="77777777" w:rsidTr="005700B4">
        <w:trPr>
          <w:gridAfter w:val="1"/>
          <w:wAfter w:w="7818" w:type="dxa"/>
        </w:trPr>
        <w:tc>
          <w:tcPr>
            <w:tcW w:w="959" w:type="dxa"/>
            <w:shd w:val="clear" w:color="auto" w:fill="auto"/>
          </w:tcPr>
          <w:p w14:paraId="27A4E330" w14:textId="77777777" w:rsidR="00E769A2" w:rsidRPr="008519B7" w:rsidRDefault="00E769A2" w:rsidP="009E443D">
            <w:pPr>
              <w:rPr>
                <w:rFonts w:ascii="Arial" w:eastAsia="Calibri" w:hAnsi="Arial" w:cs="Arial"/>
              </w:rPr>
            </w:pPr>
          </w:p>
        </w:tc>
        <w:tc>
          <w:tcPr>
            <w:tcW w:w="7818" w:type="dxa"/>
            <w:shd w:val="clear" w:color="auto" w:fill="auto"/>
          </w:tcPr>
          <w:p w14:paraId="7BAC7D41" w14:textId="77777777" w:rsidR="00E769A2" w:rsidRPr="008519B7" w:rsidRDefault="00E769A2" w:rsidP="009E443D">
            <w:pPr>
              <w:rPr>
                <w:rFonts w:ascii="Arial" w:eastAsia="Calibri" w:hAnsi="Arial" w:cs="Arial"/>
              </w:rPr>
            </w:pPr>
          </w:p>
        </w:tc>
      </w:tr>
      <w:tr w:rsidR="00E769A2" w:rsidRPr="008519B7" w14:paraId="64646143" w14:textId="77777777" w:rsidTr="005700B4">
        <w:trPr>
          <w:gridAfter w:val="1"/>
          <w:wAfter w:w="7818" w:type="dxa"/>
        </w:trPr>
        <w:tc>
          <w:tcPr>
            <w:tcW w:w="959" w:type="dxa"/>
            <w:shd w:val="clear" w:color="auto" w:fill="auto"/>
          </w:tcPr>
          <w:p w14:paraId="06008B06" w14:textId="77777777" w:rsidR="00E769A2" w:rsidRDefault="00904F2A" w:rsidP="009E443D">
            <w:pPr>
              <w:rPr>
                <w:rFonts w:ascii="Arial" w:eastAsia="Calibri" w:hAnsi="Arial" w:cs="Arial"/>
              </w:rPr>
            </w:pPr>
            <w:r w:rsidRPr="008519B7">
              <w:rPr>
                <w:rFonts w:ascii="Arial" w:eastAsia="Calibri" w:hAnsi="Arial" w:cs="Arial"/>
              </w:rPr>
              <w:t>4.1</w:t>
            </w:r>
          </w:p>
          <w:p w14:paraId="5DE22145" w14:textId="77777777" w:rsidR="000B5DE7" w:rsidRDefault="000B5DE7" w:rsidP="009E443D">
            <w:pPr>
              <w:rPr>
                <w:rFonts w:ascii="Arial" w:eastAsia="Calibri" w:hAnsi="Arial" w:cs="Arial"/>
              </w:rPr>
            </w:pPr>
          </w:p>
          <w:p w14:paraId="472347D5" w14:textId="77777777" w:rsidR="000B5DE7" w:rsidRPr="008519B7" w:rsidRDefault="000B5DE7" w:rsidP="009E443D">
            <w:pPr>
              <w:rPr>
                <w:rFonts w:ascii="Arial" w:eastAsia="Calibri" w:hAnsi="Arial" w:cs="Arial"/>
              </w:rPr>
            </w:pPr>
            <w:r>
              <w:rPr>
                <w:rFonts w:ascii="Arial" w:eastAsia="Calibri" w:hAnsi="Arial" w:cs="Arial"/>
              </w:rPr>
              <w:t>4.1.1</w:t>
            </w:r>
          </w:p>
        </w:tc>
        <w:tc>
          <w:tcPr>
            <w:tcW w:w="7818" w:type="dxa"/>
            <w:shd w:val="clear" w:color="auto" w:fill="auto"/>
          </w:tcPr>
          <w:p w14:paraId="2F878235" w14:textId="77777777" w:rsidR="00E769A2" w:rsidRPr="008519B7" w:rsidRDefault="00E769A2" w:rsidP="009E443D">
            <w:pPr>
              <w:tabs>
                <w:tab w:val="num" w:pos="644"/>
              </w:tabs>
              <w:rPr>
                <w:rFonts w:ascii="Arial" w:eastAsia="Calibri" w:hAnsi="Arial" w:cs="Arial"/>
                <w:b/>
              </w:rPr>
            </w:pPr>
            <w:r w:rsidRPr="008519B7">
              <w:rPr>
                <w:rFonts w:ascii="Arial" w:eastAsia="Calibri" w:hAnsi="Arial" w:cs="Arial"/>
                <w:b/>
              </w:rPr>
              <w:t>Scrutinising and Short-listing</w:t>
            </w:r>
          </w:p>
          <w:p w14:paraId="7C9AFE32" w14:textId="77777777" w:rsidR="001206ED" w:rsidRPr="008519B7" w:rsidRDefault="001206ED" w:rsidP="001206ED">
            <w:pPr>
              <w:tabs>
                <w:tab w:val="num" w:pos="644"/>
              </w:tabs>
              <w:rPr>
                <w:rFonts w:ascii="Arial" w:eastAsia="Calibri" w:hAnsi="Arial" w:cs="Arial"/>
                <w:b/>
              </w:rPr>
            </w:pPr>
          </w:p>
          <w:p w14:paraId="6116C749" w14:textId="77777777" w:rsidR="00904F2A" w:rsidRPr="008519B7" w:rsidRDefault="00E769A2" w:rsidP="00904F2A">
            <w:pPr>
              <w:ind w:left="720" w:hanging="720"/>
              <w:rPr>
                <w:rFonts w:ascii="Arial" w:eastAsia="Calibri" w:hAnsi="Arial" w:cs="Arial"/>
              </w:rPr>
            </w:pPr>
            <w:r w:rsidRPr="008519B7">
              <w:rPr>
                <w:rFonts w:ascii="Arial" w:eastAsia="Calibri" w:hAnsi="Arial" w:cs="Arial"/>
              </w:rPr>
              <w:t>After the closing date, all retur</w:t>
            </w:r>
            <w:r w:rsidR="00904F2A" w:rsidRPr="008519B7">
              <w:rPr>
                <w:rFonts w:ascii="Arial" w:eastAsia="Calibri" w:hAnsi="Arial" w:cs="Arial"/>
              </w:rPr>
              <w:t xml:space="preserve">ned application forms should be </w:t>
            </w:r>
          </w:p>
          <w:p w14:paraId="41E836ED" w14:textId="77777777" w:rsidR="00E769A2" w:rsidRPr="008519B7" w:rsidRDefault="00AF26F6" w:rsidP="00904F2A">
            <w:pPr>
              <w:ind w:left="720" w:hanging="720"/>
              <w:rPr>
                <w:rFonts w:ascii="Arial" w:eastAsia="Calibri" w:hAnsi="Arial" w:cs="Arial"/>
              </w:rPr>
            </w:pPr>
            <w:r>
              <w:rPr>
                <w:rFonts w:ascii="Arial" w:eastAsia="Calibri" w:hAnsi="Arial" w:cs="Arial"/>
              </w:rPr>
              <w:t>s</w:t>
            </w:r>
            <w:r w:rsidR="00E769A2" w:rsidRPr="008519B7">
              <w:rPr>
                <w:rFonts w:ascii="Arial" w:eastAsia="Calibri" w:hAnsi="Arial" w:cs="Arial"/>
              </w:rPr>
              <w:t>crutinised</w:t>
            </w:r>
            <w:r w:rsidR="00904F2A" w:rsidRPr="008519B7">
              <w:rPr>
                <w:rFonts w:ascii="Arial" w:eastAsia="Calibri" w:hAnsi="Arial" w:cs="Arial"/>
              </w:rPr>
              <w:t xml:space="preserve"> </w:t>
            </w:r>
            <w:r w:rsidR="00E769A2" w:rsidRPr="008519B7">
              <w:rPr>
                <w:rFonts w:ascii="Arial" w:eastAsia="Calibri" w:hAnsi="Arial" w:cs="Arial"/>
              </w:rPr>
              <w:t>by the short-listing panel to ensure that:</w:t>
            </w:r>
          </w:p>
          <w:p w14:paraId="04900229" w14:textId="77777777" w:rsidR="00E769A2" w:rsidRPr="008519B7" w:rsidRDefault="00E769A2" w:rsidP="00904F2A">
            <w:pPr>
              <w:tabs>
                <w:tab w:val="num" w:pos="720"/>
              </w:tabs>
              <w:ind w:left="720"/>
              <w:rPr>
                <w:rFonts w:ascii="Arial" w:eastAsia="Calibri" w:hAnsi="Arial" w:cs="Arial"/>
              </w:rPr>
            </w:pPr>
          </w:p>
          <w:p w14:paraId="23AF8D21" w14:textId="77777777" w:rsidR="00E769A2" w:rsidRPr="008519B7" w:rsidRDefault="00E769A2" w:rsidP="00652464">
            <w:pPr>
              <w:numPr>
                <w:ilvl w:val="0"/>
                <w:numId w:val="14"/>
              </w:numPr>
              <w:tabs>
                <w:tab w:val="clear" w:pos="1440"/>
                <w:tab w:val="num" w:pos="743"/>
              </w:tabs>
              <w:spacing w:after="120"/>
              <w:ind w:left="743" w:hanging="284"/>
              <w:rPr>
                <w:rFonts w:ascii="Arial" w:eastAsia="Calibri" w:hAnsi="Arial" w:cs="Arial"/>
              </w:rPr>
            </w:pPr>
            <w:r w:rsidRPr="008519B7">
              <w:rPr>
                <w:rFonts w:ascii="Arial" w:eastAsia="Calibri" w:hAnsi="Arial" w:cs="Arial"/>
              </w:rPr>
              <w:t>they are fully and properly completed</w:t>
            </w:r>
            <w:r w:rsidR="007E4379">
              <w:rPr>
                <w:rFonts w:ascii="Arial" w:eastAsia="Calibri" w:hAnsi="Arial" w:cs="Arial"/>
              </w:rPr>
              <w:t>.</w:t>
            </w:r>
          </w:p>
          <w:p w14:paraId="20C5E13D" w14:textId="77777777" w:rsidR="00E769A2" w:rsidRPr="008519B7" w:rsidRDefault="00E769A2" w:rsidP="00652464">
            <w:pPr>
              <w:numPr>
                <w:ilvl w:val="0"/>
                <w:numId w:val="14"/>
              </w:numPr>
              <w:tabs>
                <w:tab w:val="clear" w:pos="1440"/>
                <w:tab w:val="num" w:pos="743"/>
              </w:tabs>
              <w:spacing w:after="120"/>
              <w:ind w:left="743" w:hanging="284"/>
              <w:rPr>
                <w:rFonts w:ascii="Arial" w:eastAsia="Calibri" w:hAnsi="Arial" w:cs="Arial"/>
              </w:rPr>
            </w:pPr>
            <w:r w:rsidRPr="008519B7">
              <w:rPr>
                <w:rFonts w:ascii="Arial" w:eastAsia="Calibri" w:hAnsi="Arial" w:cs="Arial"/>
              </w:rPr>
              <w:t>the information provided is consistent and does not contain any discrepancies, and to identify any gaps in employment</w:t>
            </w:r>
            <w:r w:rsidR="001206ED" w:rsidRPr="008519B7">
              <w:rPr>
                <w:rFonts w:ascii="Arial" w:eastAsia="Calibri" w:hAnsi="Arial" w:cs="Arial"/>
              </w:rPr>
              <w:t>.</w:t>
            </w:r>
          </w:p>
          <w:p w14:paraId="7882725F" w14:textId="77777777" w:rsidR="00E769A2" w:rsidRDefault="00924142" w:rsidP="00652464">
            <w:pPr>
              <w:numPr>
                <w:ilvl w:val="0"/>
                <w:numId w:val="14"/>
              </w:numPr>
              <w:tabs>
                <w:tab w:val="clear" w:pos="1440"/>
                <w:tab w:val="num" w:pos="743"/>
              </w:tabs>
              <w:spacing w:after="120"/>
              <w:ind w:left="743" w:hanging="284"/>
              <w:rPr>
                <w:rFonts w:ascii="Arial" w:eastAsia="Calibri" w:hAnsi="Arial" w:cs="Arial"/>
              </w:rPr>
            </w:pPr>
            <w:r>
              <w:rPr>
                <w:rFonts w:ascii="Arial" w:eastAsia="Calibri" w:hAnsi="Arial" w:cs="Arial"/>
              </w:rPr>
              <w:t>a</w:t>
            </w:r>
            <w:r w:rsidR="00E769A2" w:rsidRPr="008519B7">
              <w:rPr>
                <w:rFonts w:ascii="Arial" w:eastAsia="Calibri" w:hAnsi="Arial" w:cs="Arial"/>
              </w:rPr>
              <w:t>ny anomalies</w:t>
            </w:r>
            <w:r>
              <w:rPr>
                <w:rFonts w:ascii="Arial" w:eastAsia="Calibri" w:hAnsi="Arial" w:cs="Arial"/>
              </w:rPr>
              <w:t xml:space="preserve">, </w:t>
            </w:r>
            <w:r w:rsidR="00E769A2" w:rsidRPr="008519B7">
              <w:rPr>
                <w:rFonts w:ascii="Arial" w:eastAsia="Calibri" w:hAnsi="Arial" w:cs="Arial"/>
              </w:rPr>
              <w:t xml:space="preserve">discrepancies or </w:t>
            </w:r>
            <w:r w:rsidR="0050502D">
              <w:rPr>
                <w:rFonts w:ascii="Arial" w:eastAsia="Calibri" w:hAnsi="Arial" w:cs="Arial"/>
              </w:rPr>
              <w:t xml:space="preserve">unexplained </w:t>
            </w:r>
            <w:r w:rsidR="00E769A2" w:rsidRPr="008519B7">
              <w:rPr>
                <w:rFonts w:ascii="Arial" w:eastAsia="Calibri" w:hAnsi="Arial" w:cs="Arial"/>
              </w:rPr>
              <w:t>gaps in employment identified by the scrutiny should be noted so that they can be taken up as part of the consideration of whether to short-list the applicant</w:t>
            </w:r>
            <w:r w:rsidR="0050502D">
              <w:rPr>
                <w:rFonts w:ascii="Arial" w:eastAsia="Calibri" w:hAnsi="Arial" w:cs="Arial"/>
              </w:rPr>
              <w:t xml:space="preserve"> </w:t>
            </w:r>
            <w:r w:rsidR="0050502D" w:rsidRPr="004C4064">
              <w:rPr>
                <w:rFonts w:ascii="Arial" w:eastAsia="Calibri" w:hAnsi="Arial" w:cs="Arial"/>
              </w:rPr>
              <w:t>or followed up at interview</w:t>
            </w:r>
            <w:r w:rsidR="00E769A2" w:rsidRPr="004C4064">
              <w:rPr>
                <w:rFonts w:ascii="Arial" w:eastAsia="Calibri" w:hAnsi="Arial" w:cs="Arial"/>
              </w:rPr>
              <w:t>.</w:t>
            </w:r>
            <w:r w:rsidR="00E769A2" w:rsidRPr="008519B7">
              <w:rPr>
                <w:rFonts w:ascii="Arial" w:eastAsia="Calibri" w:hAnsi="Arial" w:cs="Arial"/>
              </w:rPr>
              <w:t xml:space="preserve"> </w:t>
            </w:r>
          </w:p>
          <w:p w14:paraId="625EA81E" w14:textId="15489245" w:rsidR="00294DB5" w:rsidRPr="00294DB5" w:rsidRDefault="00294DB5" w:rsidP="00652464">
            <w:pPr>
              <w:numPr>
                <w:ilvl w:val="0"/>
                <w:numId w:val="14"/>
              </w:numPr>
              <w:tabs>
                <w:tab w:val="clear" w:pos="1440"/>
                <w:tab w:val="num" w:pos="743"/>
              </w:tabs>
              <w:spacing w:after="120"/>
              <w:ind w:left="743" w:hanging="284"/>
              <w:rPr>
                <w:rFonts w:ascii="Arial" w:eastAsia="Calibri" w:hAnsi="Arial" w:cs="Arial"/>
                <w:i/>
                <w:iCs/>
              </w:rPr>
            </w:pPr>
            <w:r w:rsidRPr="009D4443">
              <w:rPr>
                <w:rStyle w:val="Emphasis"/>
                <w:rFonts w:ascii="Arial" w:hAnsi="Arial" w:cs="Arial"/>
                <w:i w:val="0"/>
                <w:iCs w:val="0"/>
                <w:shd w:val="clear" w:color="auto" w:fill="FFFFFF"/>
              </w:rPr>
              <w:t>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r w:rsidR="000D69AD" w:rsidRPr="009D4443">
              <w:rPr>
                <w:rStyle w:val="Emphasis"/>
                <w:rFonts w:ascii="Arial" w:hAnsi="Arial" w:cs="Arial"/>
                <w:i w:val="0"/>
                <w:iCs w:val="0"/>
                <w:shd w:val="clear" w:color="auto" w:fill="FFFFFF"/>
              </w:rPr>
              <w:t xml:space="preserve"> See addendum for online searches </w:t>
            </w:r>
          </w:p>
        </w:tc>
      </w:tr>
      <w:tr w:rsidR="00E769A2" w:rsidRPr="008519B7" w14:paraId="6693F8B5" w14:textId="77777777" w:rsidTr="005700B4">
        <w:trPr>
          <w:gridAfter w:val="1"/>
          <w:wAfter w:w="7818" w:type="dxa"/>
        </w:trPr>
        <w:tc>
          <w:tcPr>
            <w:tcW w:w="959" w:type="dxa"/>
            <w:shd w:val="clear" w:color="auto" w:fill="auto"/>
          </w:tcPr>
          <w:p w14:paraId="79F4236C" w14:textId="77777777" w:rsidR="00E769A2" w:rsidRPr="008519B7" w:rsidRDefault="00904F2A" w:rsidP="009E443D">
            <w:pPr>
              <w:rPr>
                <w:rFonts w:ascii="Arial" w:eastAsia="Calibri" w:hAnsi="Arial" w:cs="Arial"/>
              </w:rPr>
            </w:pPr>
            <w:r w:rsidRPr="008519B7">
              <w:rPr>
                <w:rFonts w:ascii="Arial" w:eastAsia="Calibri" w:hAnsi="Arial" w:cs="Arial"/>
              </w:rPr>
              <w:t>4.</w:t>
            </w:r>
            <w:r w:rsidR="000B5DE7">
              <w:rPr>
                <w:rFonts w:ascii="Arial" w:eastAsia="Calibri" w:hAnsi="Arial" w:cs="Arial"/>
              </w:rPr>
              <w:t>1.</w:t>
            </w:r>
            <w:r w:rsidRPr="008519B7">
              <w:rPr>
                <w:rFonts w:ascii="Arial" w:eastAsia="Calibri" w:hAnsi="Arial" w:cs="Arial"/>
              </w:rPr>
              <w:t>2</w:t>
            </w:r>
          </w:p>
        </w:tc>
        <w:tc>
          <w:tcPr>
            <w:tcW w:w="7818" w:type="dxa"/>
            <w:shd w:val="clear" w:color="auto" w:fill="auto"/>
          </w:tcPr>
          <w:p w14:paraId="25FFEF81" w14:textId="77777777" w:rsidR="00E769A2" w:rsidRPr="00FE2A81" w:rsidRDefault="00E769A2" w:rsidP="0050502D">
            <w:pPr>
              <w:jc w:val="both"/>
              <w:rPr>
                <w:rFonts w:ascii="Arial" w:eastAsia="Calibri" w:hAnsi="Arial" w:cs="Arial"/>
                <w:color w:val="000000"/>
              </w:rPr>
            </w:pPr>
            <w:r w:rsidRPr="00FE2A81">
              <w:rPr>
                <w:rFonts w:ascii="Arial" w:eastAsia="Calibri" w:hAnsi="Arial" w:cs="Arial"/>
                <w:color w:val="000000"/>
              </w:rPr>
              <w:t>The short-listing panel should consist of</w:t>
            </w:r>
            <w:r w:rsidR="004D50B3" w:rsidRPr="00FE2A81">
              <w:rPr>
                <w:rFonts w:ascii="Arial" w:eastAsia="Calibri" w:hAnsi="Arial" w:cs="Arial"/>
                <w:color w:val="000000"/>
              </w:rPr>
              <w:t xml:space="preserve"> ideally 3 </w:t>
            </w:r>
            <w:r w:rsidR="00914C82" w:rsidRPr="00FE2A81">
              <w:rPr>
                <w:rFonts w:ascii="Arial" w:eastAsia="Calibri" w:hAnsi="Arial" w:cs="Arial"/>
                <w:color w:val="000000"/>
              </w:rPr>
              <w:t xml:space="preserve">or </w:t>
            </w:r>
            <w:r w:rsidRPr="00FE2A81">
              <w:rPr>
                <w:rFonts w:ascii="Arial" w:eastAsia="Calibri" w:hAnsi="Arial" w:cs="Arial"/>
                <w:color w:val="000000"/>
              </w:rPr>
              <w:t>at least two people, who are also members of the interview panel.</w:t>
            </w:r>
            <w:r w:rsidR="00F36363" w:rsidRPr="00FE2A81">
              <w:rPr>
                <w:rFonts w:ascii="Arial" w:eastAsia="Calibri" w:hAnsi="Arial" w:cs="Arial"/>
                <w:color w:val="000000"/>
              </w:rPr>
              <w:t xml:space="preserve"> </w:t>
            </w:r>
            <w:r w:rsidR="0050502D">
              <w:rPr>
                <w:rFonts w:ascii="Arial" w:eastAsia="Calibri" w:hAnsi="Arial" w:cs="Arial"/>
                <w:color w:val="000000"/>
              </w:rPr>
              <w:t xml:space="preserve">There must be </w:t>
            </w:r>
            <w:r w:rsidR="004D50B3" w:rsidRPr="00FE2A81">
              <w:rPr>
                <w:rFonts w:ascii="Arial" w:eastAsia="Calibri" w:hAnsi="Arial" w:cs="Arial"/>
                <w:color w:val="000000"/>
              </w:rPr>
              <w:t>at least one person who has been trained in Safer Recruitment</w:t>
            </w:r>
            <w:r w:rsidR="0050502D">
              <w:rPr>
                <w:rFonts w:ascii="Arial" w:eastAsia="Calibri" w:hAnsi="Arial" w:cs="Arial"/>
                <w:color w:val="000000"/>
              </w:rPr>
              <w:t xml:space="preserve"> on every school recruitment panel</w:t>
            </w:r>
            <w:r w:rsidR="004D50B3" w:rsidRPr="00FE2A81">
              <w:rPr>
                <w:rFonts w:ascii="Arial" w:eastAsia="Calibri" w:hAnsi="Arial" w:cs="Arial"/>
                <w:color w:val="000000"/>
              </w:rPr>
              <w:t>.</w:t>
            </w:r>
          </w:p>
        </w:tc>
      </w:tr>
      <w:tr w:rsidR="00904F2A" w:rsidRPr="008519B7" w14:paraId="43FC4BC9" w14:textId="77777777" w:rsidTr="005700B4">
        <w:trPr>
          <w:gridAfter w:val="1"/>
          <w:wAfter w:w="7818" w:type="dxa"/>
        </w:trPr>
        <w:tc>
          <w:tcPr>
            <w:tcW w:w="959" w:type="dxa"/>
            <w:shd w:val="clear" w:color="auto" w:fill="auto"/>
          </w:tcPr>
          <w:p w14:paraId="55B93795" w14:textId="77777777" w:rsidR="00904F2A" w:rsidRPr="008519B7" w:rsidRDefault="00904F2A" w:rsidP="009E443D">
            <w:pPr>
              <w:rPr>
                <w:rFonts w:ascii="Arial" w:eastAsia="Calibri" w:hAnsi="Arial" w:cs="Arial"/>
              </w:rPr>
            </w:pPr>
          </w:p>
        </w:tc>
        <w:tc>
          <w:tcPr>
            <w:tcW w:w="7818" w:type="dxa"/>
            <w:shd w:val="clear" w:color="auto" w:fill="auto"/>
          </w:tcPr>
          <w:p w14:paraId="3D962453" w14:textId="77777777" w:rsidR="00904F2A" w:rsidRPr="008519B7" w:rsidRDefault="00904F2A" w:rsidP="00BF6D62">
            <w:pPr>
              <w:jc w:val="both"/>
              <w:rPr>
                <w:rFonts w:ascii="Arial" w:eastAsia="Calibri" w:hAnsi="Arial" w:cs="Arial"/>
                <w:color w:val="000000"/>
              </w:rPr>
            </w:pPr>
          </w:p>
        </w:tc>
      </w:tr>
      <w:tr w:rsidR="00E769A2" w:rsidRPr="008519B7" w14:paraId="1273604B" w14:textId="77777777" w:rsidTr="005700B4">
        <w:trPr>
          <w:gridAfter w:val="1"/>
          <w:wAfter w:w="7818" w:type="dxa"/>
        </w:trPr>
        <w:tc>
          <w:tcPr>
            <w:tcW w:w="959" w:type="dxa"/>
            <w:shd w:val="clear" w:color="auto" w:fill="auto"/>
          </w:tcPr>
          <w:p w14:paraId="40F42A5F" w14:textId="77777777" w:rsidR="00E769A2" w:rsidRPr="008519B7" w:rsidRDefault="00904F2A" w:rsidP="009E443D">
            <w:pPr>
              <w:rPr>
                <w:rFonts w:ascii="Arial" w:eastAsia="Calibri" w:hAnsi="Arial" w:cs="Arial"/>
              </w:rPr>
            </w:pPr>
            <w:r w:rsidRPr="008519B7">
              <w:rPr>
                <w:rFonts w:ascii="Arial" w:eastAsia="Calibri" w:hAnsi="Arial" w:cs="Arial"/>
              </w:rPr>
              <w:t>4.</w:t>
            </w:r>
            <w:r w:rsidR="000B5DE7">
              <w:rPr>
                <w:rFonts w:ascii="Arial" w:eastAsia="Calibri" w:hAnsi="Arial" w:cs="Arial"/>
              </w:rPr>
              <w:t>1.</w:t>
            </w:r>
            <w:r w:rsidRPr="008519B7">
              <w:rPr>
                <w:rFonts w:ascii="Arial" w:eastAsia="Calibri" w:hAnsi="Arial" w:cs="Arial"/>
              </w:rPr>
              <w:t>3</w:t>
            </w:r>
          </w:p>
        </w:tc>
        <w:tc>
          <w:tcPr>
            <w:tcW w:w="7818" w:type="dxa"/>
            <w:shd w:val="clear" w:color="auto" w:fill="auto"/>
          </w:tcPr>
          <w:p w14:paraId="720A5BDF" w14:textId="77777777" w:rsidR="00E769A2" w:rsidRPr="008519B7" w:rsidRDefault="00E769A2" w:rsidP="00BF6D62">
            <w:pPr>
              <w:jc w:val="both"/>
              <w:rPr>
                <w:rFonts w:ascii="Arial" w:eastAsia="Calibri" w:hAnsi="Arial" w:cs="Arial"/>
              </w:rPr>
            </w:pPr>
            <w:r w:rsidRPr="008519B7">
              <w:rPr>
                <w:rFonts w:ascii="Arial" w:eastAsia="Calibri" w:hAnsi="Arial" w:cs="Arial"/>
                <w:color w:val="000000"/>
              </w:rPr>
              <w:t xml:space="preserve">Any applications that are significantly incomplete should not be accepted or shortlisted. Any anomalies, discrepancies or gaps in employment identified by the scrutiny should be taken into account in considering whether to short-list the applicant. As well as reasons for obvious gaps </w:t>
            </w:r>
            <w:r w:rsidRPr="008519B7">
              <w:rPr>
                <w:rFonts w:ascii="Arial" w:eastAsia="Calibri" w:hAnsi="Arial" w:cs="Arial"/>
                <w:color w:val="000000"/>
              </w:rPr>
              <w:lastRenderedPageBreak/>
              <w:t>in employment, the reasons for a history of repeated changes of employment without any clear career or salary progression, or a mid-career move from a permanent post to agency, freelance or temporary work, also need to be explored and confirmed.</w:t>
            </w:r>
          </w:p>
        </w:tc>
      </w:tr>
      <w:tr w:rsidR="00E769A2" w:rsidRPr="008519B7" w14:paraId="32609A69" w14:textId="77777777" w:rsidTr="005700B4">
        <w:trPr>
          <w:gridAfter w:val="1"/>
          <w:wAfter w:w="7818" w:type="dxa"/>
          <w:trHeight w:val="297"/>
        </w:trPr>
        <w:tc>
          <w:tcPr>
            <w:tcW w:w="959" w:type="dxa"/>
            <w:shd w:val="clear" w:color="auto" w:fill="auto"/>
          </w:tcPr>
          <w:p w14:paraId="6F41CE79" w14:textId="77777777" w:rsidR="00E769A2" w:rsidRPr="008519B7" w:rsidRDefault="00E769A2" w:rsidP="009E443D">
            <w:pPr>
              <w:rPr>
                <w:rFonts w:ascii="Arial" w:eastAsia="Calibri" w:hAnsi="Arial" w:cs="Arial"/>
              </w:rPr>
            </w:pPr>
          </w:p>
        </w:tc>
        <w:tc>
          <w:tcPr>
            <w:tcW w:w="7818" w:type="dxa"/>
            <w:shd w:val="clear" w:color="auto" w:fill="auto"/>
          </w:tcPr>
          <w:p w14:paraId="4A9ADEC2" w14:textId="77777777" w:rsidR="00162B10" w:rsidRPr="008519B7" w:rsidRDefault="00162B10" w:rsidP="009E443D">
            <w:pPr>
              <w:rPr>
                <w:rFonts w:ascii="Arial" w:eastAsia="Calibri" w:hAnsi="Arial" w:cs="Arial"/>
              </w:rPr>
            </w:pPr>
          </w:p>
        </w:tc>
      </w:tr>
      <w:tr w:rsidR="00904F2A" w:rsidRPr="008519B7" w14:paraId="0D543516" w14:textId="77777777" w:rsidTr="005700B4">
        <w:trPr>
          <w:gridAfter w:val="1"/>
          <w:wAfter w:w="7818" w:type="dxa"/>
        </w:trPr>
        <w:tc>
          <w:tcPr>
            <w:tcW w:w="959" w:type="dxa"/>
            <w:shd w:val="clear" w:color="auto" w:fill="auto"/>
          </w:tcPr>
          <w:p w14:paraId="3F107121" w14:textId="77777777" w:rsidR="00904F2A" w:rsidRPr="008519B7" w:rsidRDefault="006B7C6E" w:rsidP="009E443D">
            <w:pPr>
              <w:rPr>
                <w:rFonts w:ascii="Arial" w:eastAsia="Calibri" w:hAnsi="Arial" w:cs="Arial"/>
              </w:rPr>
            </w:pPr>
            <w:r w:rsidRPr="008519B7">
              <w:rPr>
                <w:rFonts w:ascii="Arial" w:eastAsia="Calibri" w:hAnsi="Arial" w:cs="Arial"/>
              </w:rPr>
              <w:t>4.</w:t>
            </w:r>
            <w:r w:rsidR="000B5DE7">
              <w:rPr>
                <w:rFonts w:ascii="Arial" w:eastAsia="Calibri" w:hAnsi="Arial" w:cs="Arial"/>
              </w:rPr>
              <w:t>1.</w:t>
            </w:r>
            <w:r w:rsidRPr="008519B7">
              <w:rPr>
                <w:rFonts w:ascii="Arial" w:eastAsia="Calibri" w:hAnsi="Arial" w:cs="Arial"/>
              </w:rPr>
              <w:t>4</w:t>
            </w:r>
          </w:p>
        </w:tc>
        <w:tc>
          <w:tcPr>
            <w:tcW w:w="7818" w:type="dxa"/>
            <w:shd w:val="clear" w:color="auto" w:fill="auto"/>
          </w:tcPr>
          <w:p w14:paraId="74D0E7A9" w14:textId="77777777" w:rsidR="00904F2A" w:rsidRPr="008519B7" w:rsidRDefault="00904F2A" w:rsidP="00125483">
            <w:pPr>
              <w:pStyle w:val="NormalWeb"/>
              <w:shd w:val="clear" w:color="auto" w:fill="FFFFFF"/>
              <w:spacing w:before="0" w:beforeAutospacing="0" w:after="0" w:afterAutospacing="0"/>
              <w:jc w:val="both"/>
              <w:rPr>
                <w:rFonts w:ascii="Arial" w:eastAsia="Calibri" w:hAnsi="Arial" w:cs="Arial"/>
                <w:color w:val="000000"/>
              </w:rPr>
            </w:pPr>
            <w:r w:rsidRPr="008519B7">
              <w:rPr>
                <w:rFonts w:ascii="Arial" w:eastAsia="Calibri" w:hAnsi="Arial" w:cs="Arial"/>
                <w:color w:val="000000"/>
              </w:rPr>
              <w:t>All candidates should be assessed equally against the same criteria</w:t>
            </w:r>
            <w:r w:rsidR="00162B10" w:rsidRPr="008519B7">
              <w:rPr>
                <w:rFonts w:ascii="Arial" w:eastAsia="Calibri" w:hAnsi="Arial" w:cs="Arial"/>
                <w:color w:val="000000"/>
              </w:rPr>
              <w:t xml:space="preserve"> </w:t>
            </w:r>
            <w:r w:rsidRPr="008519B7">
              <w:rPr>
                <w:rFonts w:ascii="Arial" w:eastAsia="Calibri" w:hAnsi="Arial" w:cs="Arial"/>
                <w:color w:val="000000"/>
              </w:rPr>
              <w:t>without exception or variation and agreement reached by the short-listing</w:t>
            </w:r>
            <w:r w:rsidR="00162B10" w:rsidRPr="008519B7">
              <w:rPr>
                <w:rFonts w:ascii="Arial" w:eastAsia="Calibri" w:hAnsi="Arial" w:cs="Arial"/>
                <w:color w:val="000000"/>
              </w:rPr>
              <w:t xml:space="preserve"> </w:t>
            </w:r>
            <w:r w:rsidRPr="008519B7">
              <w:rPr>
                <w:rFonts w:ascii="Arial" w:eastAsia="Calibri" w:hAnsi="Arial" w:cs="Arial"/>
                <w:color w:val="000000"/>
              </w:rPr>
              <w:t>panel about which applicants to invite for interview. The panel should</w:t>
            </w:r>
            <w:r w:rsidR="00162B10" w:rsidRPr="008519B7">
              <w:rPr>
                <w:rFonts w:ascii="Arial" w:eastAsia="Calibri" w:hAnsi="Arial" w:cs="Arial"/>
                <w:color w:val="000000"/>
              </w:rPr>
              <w:t xml:space="preserve"> </w:t>
            </w:r>
            <w:r w:rsidRPr="008519B7">
              <w:rPr>
                <w:rFonts w:ascii="Arial" w:eastAsia="Calibri" w:hAnsi="Arial" w:cs="Arial"/>
                <w:color w:val="000000"/>
              </w:rPr>
              <w:t>record its decision about each application, in case of queries afterwards.</w:t>
            </w:r>
            <w:r w:rsidR="00162B10" w:rsidRPr="008519B7">
              <w:rPr>
                <w:rFonts w:ascii="Arial" w:eastAsia="Calibri" w:hAnsi="Arial" w:cs="Arial"/>
                <w:color w:val="000000"/>
              </w:rPr>
              <w:t xml:space="preserve"> </w:t>
            </w:r>
            <w:r w:rsidRPr="008519B7">
              <w:rPr>
                <w:rFonts w:ascii="Arial" w:eastAsia="Calibri" w:hAnsi="Arial" w:cs="Arial"/>
                <w:color w:val="000000"/>
              </w:rPr>
              <w:t>Using the short-listing form applicants should be rated against each of</w:t>
            </w:r>
            <w:r w:rsidR="00162B10" w:rsidRPr="008519B7">
              <w:rPr>
                <w:rFonts w:ascii="Arial" w:eastAsia="Calibri" w:hAnsi="Arial" w:cs="Arial"/>
                <w:color w:val="000000"/>
              </w:rPr>
              <w:t xml:space="preserve"> </w:t>
            </w:r>
            <w:r w:rsidRPr="008519B7">
              <w:rPr>
                <w:rFonts w:ascii="Arial" w:eastAsia="Calibri" w:hAnsi="Arial" w:cs="Arial"/>
                <w:color w:val="000000"/>
              </w:rPr>
              <w:t>the short-listing criteria to demonstrate that decisions were objective and</w:t>
            </w:r>
            <w:r w:rsidR="00162B10" w:rsidRPr="008519B7">
              <w:rPr>
                <w:rFonts w:ascii="Arial" w:eastAsia="Calibri" w:hAnsi="Arial" w:cs="Arial"/>
                <w:color w:val="000000"/>
              </w:rPr>
              <w:t xml:space="preserve"> </w:t>
            </w:r>
            <w:r w:rsidRPr="008519B7">
              <w:rPr>
                <w:rFonts w:ascii="Arial" w:eastAsia="Calibri" w:hAnsi="Arial" w:cs="Arial"/>
                <w:color w:val="000000"/>
              </w:rPr>
              <w:t xml:space="preserve">without prejudice if necessary (see Appendix </w:t>
            </w:r>
            <w:r w:rsidR="00125483" w:rsidRPr="008519B7">
              <w:rPr>
                <w:rFonts w:ascii="Arial" w:eastAsia="Calibri" w:hAnsi="Arial" w:cs="Arial"/>
                <w:color w:val="000000"/>
              </w:rPr>
              <w:t>5</w:t>
            </w:r>
            <w:r w:rsidRPr="008519B7">
              <w:rPr>
                <w:rFonts w:ascii="Arial" w:eastAsia="Calibri" w:hAnsi="Arial" w:cs="Arial"/>
                <w:color w:val="000000"/>
              </w:rPr>
              <w:t>).</w:t>
            </w:r>
          </w:p>
        </w:tc>
      </w:tr>
      <w:tr w:rsidR="00904F2A" w:rsidRPr="008519B7" w14:paraId="0AF932FE" w14:textId="77777777" w:rsidTr="005700B4">
        <w:trPr>
          <w:gridAfter w:val="1"/>
          <w:wAfter w:w="7818" w:type="dxa"/>
        </w:trPr>
        <w:tc>
          <w:tcPr>
            <w:tcW w:w="959" w:type="dxa"/>
            <w:shd w:val="clear" w:color="auto" w:fill="auto"/>
          </w:tcPr>
          <w:p w14:paraId="728535AD" w14:textId="77777777" w:rsidR="00904F2A" w:rsidRPr="008519B7" w:rsidRDefault="00904F2A" w:rsidP="009E443D">
            <w:pPr>
              <w:rPr>
                <w:rFonts w:ascii="Arial" w:eastAsia="Calibri" w:hAnsi="Arial" w:cs="Arial"/>
              </w:rPr>
            </w:pPr>
          </w:p>
        </w:tc>
        <w:tc>
          <w:tcPr>
            <w:tcW w:w="7818" w:type="dxa"/>
            <w:shd w:val="clear" w:color="auto" w:fill="auto"/>
          </w:tcPr>
          <w:p w14:paraId="7B691FE3" w14:textId="77777777" w:rsidR="00904F2A" w:rsidRPr="008519B7" w:rsidRDefault="00904F2A" w:rsidP="009E443D">
            <w:pPr>
              <w:rPr>
                <w:rFonts w:ascii="Arial" w:eastAsia="Calibri" w:hAnsi="Arial" w:cs="Arial"/>
              </w:rPr>
            </w:pPr>
          </w:p>
        </w:tc>
      </w:tr>
      <w:tr w:rsidR="00904F2A" w:rsidRPr="008519B7" w14:paraId="1271BCAB" w14:textId="77777777" w:rsidTr="005700B4">
        <w:trPr>
          <w:gridAfter w:val="1"/>
          <w:wAfter w:w="7818" w:type="dxa"/>
        </w:trPr>
        <w:tc>
          <w:tcPr>
            <w:tcW w:w="959" w:type="dxa"/>
            <w:shd w:val="clear" w:color="auto" w:fill="auto"/>
          </w:tcPr>
          <w:p w14:paraId="1525E091" w14:textId="77777777" w:rsidR="00904F2A" w:rsidRPr="008519B7" w:rsidRDefault="006B7C6E" w:rsidP="009E443D">
            <w:pPr>
              <w:rPr>
                <w:rFonts w:ascii="Arial" w:eastAsia="Calibri" w:hAnsi="Arial" w:cs="Arial"/>
              </w:rPr>
            </w:pPr>
            <w:r w:rsidRPr="008519B7">
              <w:rPr>
                <w:rFonts w:ascii="Arial" w:eastAsia="Calibri" w:hAnsi="Arial" w:cs="Arial"/>
              </w:rPr>
              <w:t>4.</w:t>
            </w:r>
            <w:r w:rsidR="000B5DE7">
              <w:rPr>
                <w:rFonts w:ascii="Arial" w:eastAsia="Calibri" w:hAnsi="Arial" w:cs="Arial"/>
              </w:rPr>
              <w:t>1.</w:t>
            </w:r>
            <w:r w:rsidRPr="008519B7">
              <w:rPr>
                <w:rFonts w:ascii="Arial" w:eastAsia="Calibri" w:hAnsi="Arial" w:cs="Arial"/>
              </w:rPr>
              <w:t>5</w:t>
            </w:r>
          </w:p>
        </w:tc>
        <w:tc>
          <w:tcPr>
            <w:tcW w:w="7818" w:type="dxa"/>
            <w:shd w:val="clear" w:color="auto" w:fill="auto"/>
          </w:tcPr>
          <w:p w14:paraId="6924C72E" w14:textId="77777777" w:rsidR="00904F2A" w:rsidRPr="008519B7" w:rsidRDefault="00904F2A" w:rsidP="001206ED">
            <w:pPr>
              <w:pStyle w:val="NormalWeb"/>
              <w:shd w:val="clear" w:color="auto" w:fill="FFFFFF"/>
              <w:spacing w:before="0" w:beforeAutospacing="0" w:after="0" w:afterAutospacing="0"/>
              <w:jc w:val="both"/>
              <w:rPr>
                <w:rFonts w:ascii="Arial" w:eastAsia="Calibri" w:hAnsi="Arial" w:cs="Arial"/>
                <w:color w:val="000000"/>
              </w:rPr>
            </w:pPr>
            <w:r w:rsidRPr="008519B7">
              <w:rPr>
                <w:rFonts w:ascii="Arial" w:eastAsia="Calibri" w:hAnsi="Arial" w:cs="Arial"/>
                <w:color w:val="000000"/>
              </w:rPr>
              <w:t>For example ratings should demonstrate the following:-</w:t>
            </w:r>
          </w:p>
          <w:p w14:paraId="42FA2BDE" w14:textId="77777777" w:rsidR="001206ED" w:rsidRPr="008519B7" w:rsidRDefault="001206ED" w:rsidP="001206ED">
            <w:pPr>
              <w:pStyle w:val="NormalWeb"/>
              <w:shd w:val="clear" w:color="auto" w:fill="FFFFFF"/>
              <w:spacing w:before="0" w:beforeAutospacing="0" w:after="0" w:afterAutospacing="0"/>
              <w:jc w:val="both"/>
              <w:rPr>
                <w:rFonts w:ascii="Arial" w:eastAsia="Calibri" w:hAnsi="Arial" w:cs="Arial"/>
                <w:color w:val="000000"/>
              </w:rPr>
            </w:pPr>
          </w:p>
        </w:tc>
      </w:tr>
      <w:tr w:rsidR="00E769A2" w:rsidRPr="008519B7" w14:paraId="63614DC1" w14:textId="77777777" w:rsidTr="005700B4">
        <w:trPr>
          <w:gridAfter w:val="1"/>
          <w:wAfter w:w="7818" w:type="dxa"/>
        </w:trPr>
        <w:tc>
          <w:tcPr>
            <w:tcW w:w="959" w:type="dxa"/>
            <w:shd w:val="clear" w:color="auto" w:fill="auto"/>
          </w:tcPr>
          <w:p w14:paraId="305F9782" w14:textId="77777777" w:rsidR="00E769A2" w:rsidRPr="008519B7" w:rsidRDefault="00E769A2" w:rsidP="006B7C6E">
            <w:pPr>
              <w:rPr>
                <w:rFonts w:ascii="Arial" w:eastAsia="Calibri" w:hAnsi="Arial" w:cs="Arial"/>
              </w:rPr>
            </w:pPr>
          </w:p>
        </w:tc>
        <w:tc>
          <w:tcPr>
            <w:tcW w:w="7818" w:type="dxa"/>
            <w:shd w:val="clear" w:color="auto" w:fill="auto"/>
          </w:tcPr>
          <w:p w14:paraId="5E441038" w14:textId="77777777" w:rsidR="00E769A2" w:rsidRPr="008519B7" w:rsidRDefault="00E769A2" w:rsidP="00321FFA">
            <w:pPr>
              <w:pStyle w:val="BalloonText"/>
              <w:spacing w:before="120"/>
              <w:ind w:left="743" w:hanging="426"/>
              <w:rPr>
                <w:rFonts w:ascii="Arial" w:eastAsia="Calibri" w:hAnsi="Arial" w:cs="Arial"/>
                <w:sz w:val="24"/>
                <w:szCs w:val="24"/>
              </w:rPr>
            </w:pPr>
            <w:r w:rsidRPr="008519B7">
              <w:rPr>
                <w:rFonts w:ascii="Arial" w:eastAsia="Calibri" w:hAnsi="Arial" w:cs="Arial"/>
                <w:b/>
                <w:sz w:val="24"/>
                <w:szCs w:val="24"/>
              </w:rPr>
              <w:t>2</w:t>
            </w:r>
            <w:r w:rsidRPr="008519B7">
              <w:rPr>
                <w:rFonts w:ascii="Arial" w:eastAsia="Calibri" w:hAnsi="Arial" w:cs="Arial"/>
                <w:sz w:val="24"/>
                <w:szCs w:val="24"/>
              </w:rPr>
              <w:tab/>
            </w:r>
            <w:r w:rsidRPr="008519B7">
              <w:rPr>
                <w:rFonts w:ascii="Arial" w:eastAsia="Calibri" w:hAnsi="Arial" w:cs="Arial"/>
                <w:b/>
                <w:sz w:val="24"/>
                <w:szCs w:val="24"/>
              </w:rPr>
              <w:t xml:space="preserve">Fully meets criteria </w:t>
            </w:r>
            <w:r w:rsidRPr="008519B7">
              <w:rPr>
                <w:rFonts w:ascii="Arial" w:eastAsia="Calibri" w:hAnsi="Arial" w:cs="Arial"/>
                <w:sz w:val="24"/>
                <w:szCs w:val="24"/>
              </w:rPr>
              <w:t>(Demonstrates a significant knowledge and experience of competency or skill required)</w:t>
            </w:r>
            <w:r w:rsidR="00DB7DAB" w:rsidRPr="008519B7">
              <w:rPr>
                <w:rFonts w:ascii="Arial" w:eastAsia="Calibri" w:hAnsi="Arial" w:cs="Arial"/>
                <w:sz w:val="24"/>
                <w:szCs w:val="24"/>
              </w:rPr>
              <w:t>.</w:t>
            </w:r>
          </w:p>
          <w:p w14:paraId="742F24CF" w14:textId="77777777" w:rsidR="00E769A2" w:rsidRPr="008519B7" w:rsidRDefault="00E769A2" w:rsidP="00321FFA">
            <w:pPr>
              <w:pStyle w:val="BalloonText"/>
              <w:spacing w:before="120"/>
              <w:ind w:left="743" w:hanging="426"/>
              <w:rPr>
                <w:rFonts w:ascii="Arial" w:eastAsia="Calibri" w:hAnsi="Arial" w:cs="Arial"/>
                <w:sz w:val="24"/>
                <w:szCs w:val="24"/>
              </w:rPr>
            </w:pPr>
            <w:r w:rsidRPr="008519B7">
              <w:rPr>
                <w:rFonts w:ascii="Arial" w:eastAsia="Calibri" w:hAnsi="Arial" w:cs="Arial"/>
                <w:b/>
                <w:sz w:val="24"/>
                <w:szCs w:val="24"/>
              </w:rPr>
              <w:t>1</w:t>
            </w:r>
            <w:r w:rsidRPr="008519B7">
              <w:rPr>
                <w:rFonts w:ascii="Arial" w:eastAsia="Calibri" w:hAnsi="Arial" w:cs="Arial"/>
                <w:sz w:val="24"/>
                <w:szCs w:val="24"/>
              </w:rPr>
              <w:tab/>
            </w:r>
            <w:r w:rsidRPr="008519B7">
              <w:rPr>
                <w:rFonts w:ascii="Arial" w:eastAsia="Calibri" w:hAnsi="Arial" w:cs="Arial"/>
                <w:b/>
                <w:sz w:val="24"/>
                <w:szCs w:val="24"/>
              </w:rPr>
              <w:t>Partially meets criteria</w:t>
            </w:r>
            <w:r w:rsidRPr="008519B7">
              <w:rPr>
                <w:rFonts w:ascii="Arial" w:eastAsia="Calibri" w:hAnsi="Arial" w:cs="Arial"/>
                <w:sz w:val="24"/>
                <w:szCs w:val="24"/>
              </w:rPr>
              <w:t xml:space="preserve"> (Demonstrates some knowledge and experience OR good knowledge but little or no experience of competency or skill required)</w:t>
            </w:r>
            <w:r w:rsidR="00DB7DAB" w:rsidRPr="008519B7">
              <w:rPr>
                <w:rFonts w:ascii="Arial" w:eastAsia="Calibri" w:hAnsi="Arial" w:cs="Arial"/>
                <w:sz w:val="24"/>
                <w:szCs w:val="24"/>
              </w:rPr>
              <w:t>.</w:t>
            </w:r>
          </w:p>
          <w:p w14:paraId="4FA40BB0" w14:textId="77777777" w:rsidR="00E769A2" w:rsidRPr="008519B7" w:rsidRDefault="00E769A2" w:rsidP="00321FFA">
            <w:pPr>
              <w:pStyle w:val="BalloonText"/>
              <w:spacing w:before="120"/>
              <w:ind w:left="743" w:hanging="426"/>
              <w:rPr>
                <w:rFonts w:ascii="Arial" w:eastAsia="Calibri" w:hAnsi="Arial" w:cs="Arial"/>
              </w:rPr>
            </w:pPr>
            <w:r w:rsidRPr="008519B7">
              <w:rPr>
                <w:rFonts w:ascii="Arial" w:eastAsia="Calibri" w:hAnsi="Arial" w:cs="Arial"/>
                <w:b/>
                <w:sz w:val="24"/>
                <w:szCs w:val="24"/>
              </w:rPr>
              <w:t>0</w:t>
            </w:r>
            <w:r w:rsidRPr="008519B7">
              <w:rPr>
                <w:rFonts w:ascii="Arial" w:eastAsia="Calibri" w:hAnsi="Arial" w:cs="Arial"/>
                <w:sz w:val="24"/>
                <w:szCs w:val="24"/>
              </w:rPr>
              <w:tab/>
            </w:r>
            <w:r w:rsidRPr="008519B7">
              <w:rPr>
                <w:rFonts w:ascii="Arial" w:eastAsia="Calibri" w:hAnsi="Arial" w:cs="Arial"/>
                <w:b/>
                <w:sz w:val="24"/>
                <w:szCs w:val="24"/>
              </w:rPr>
              <w:t xml:space="preserve">Does not meet criteria </w:t>
            </w:r>
            <w:r w:rsidRPr="008519B7">
              <w:rPr>
                <w:rFonts w:ascii="Arial" w:eastAsia="Calibri" w:hAnsi="Arial" w:cs="Arial"/>
                <w:sz w:val="24"/>
                <w:szCs w:val="24"/>
              </w:rPr>
              <w:t>(Demonstrates little or no significant knowledge or experience of competency or skill required)</w:t>
            </w:r>
            <w:r w:rsidR="00DB7DAB" w:rsidRPr="008519B7">
              <w:rPr>
                <w:rFonts w:ascii="Arial" w:eastAsia="Calibri" w:hAnsi="Arial" w:cs="Arial"/>
                <w:sz w:val="24"/>
                <w:szCs w:val="24"/>
              </w:rPr>
              <w:t>.</w:t>
            </w:r>
          </w:p>
        </w:tc>
      </w:tr>
      <w:tr w:rsidR="00E769A2" w:rsidRPr="008519B7" w14:paraId="44D7497C" w14:textId="77777777" w:rsidTr="005700B4">
        <w:trPr>
          <w:gridAfter w:val="1"/>
          <w:wAfter w:w="7818" w:type="dxa"/>
        </w:trPr>
        <w:tc>
          <w:tcPr>
            <w:tcW w:w="959" w:type="dxa"/>
            <w:shd w:val="clear" w:color="auto" w:fill="auto"/>
          </w:tcPr>
          <w:p w14:paraId="26F0D7C1" w14:textId="77777777" w:rsidR="00E769A2" w:rsidRPr="008519B7" w:rsidRDefault="00E769A2" w:rsidP="009E443D">
            <w:pPr>
              <w:rPr>
                <w:rFonts w:ascii="Arial" w:eastAsia="Calibri" w:hAnsi="Arial" w:cs="Arial"/>
              </w:rPr>
            </w:pPr>
          </w:p>
        </w:tc>
        <w:tc>
          <w:tcPr>
            <w:tcW w:w="7818" w:type="dxa"/>
            <w:shd w:val="clear" w:color="auto" w:fill="auto"/>
          </w:tcPr>
          <w:p w14:paraId="0091DD83" w14:textId="77777777" w:rsidR="00E769A2" w:rsidRDefault="00E769A2" w:rsidP="009E443D">
            <w:pPr>
              <w:rPr>
                <w:rFonts w:ascii="Arial" w:eastAsia="Calibri" w:hAnsi="Arial" w:cs="Arial"/>
              </w:rPr>
            </w:pPr>
          </w:p>
          <w:p w14:paraId="76EB8842" w14:textId="77777777" w:rsidR="00A77AF1" w:rsidRPr="008519B7" w:rsidRDefault="00A77AF1" w:rsidP="009E443D">
            <w:pPr>
              <w:rPr>
                <w:rFonts w:ascii="Arial" w:eastAsia="Calibri" w:hAnsi="Arial" w:cs="Arial"/>
              </w:rPr>
            </w:pPr>
          </w:p>
        </w:tc>
      </w:tr>
      <w:tr w:rsidR="00E769A2" w:rsidRPr="008519B7" w14:paraId="5C7A85D5" w14:textId="77777777" w:rsidTr="005700B4">
        <w:trPr>
          <w:gridAfter w:val="1"/>
          <w:wAfter w:w="7818" w:type="dxa"/>
        </w:trPr>
        <w:tc>
          <w:tcPr>
            <w:tcW w:w="959" w:type="dxa"/>
            <w:shd w:val="clear" w:color="auto" w:fill="auto"/>
          </w:tcPr>
          <w:p w14:paraId="122AE2A8" w14:textId="77777777" w:rsidR="00E769A2" w:rsidRDefault="00904F2A" w:rsidP="000B5DE7">
            <w:pPr>
              <w:rPr>
                <w:rFonts w:ascii="Arial" w:eastAsia="Calibri" w:hAnsi="Arial" w:cs="Arial"/>
              </w:rPr>
            </w:pPr>
            <w:r w:rsidRPr="008519B7">
              <w:rPr>
                <w:rFonts w:ascii="Arial" w:eastAsia="Calibri" w:hAnsi="Arial" w:cs="Arial"/>
              </w:rPr>
              <w:t>4.</w:t>
            </w:r>
            <w:r w:rsidR="000B5DE7">
              <w:rPr>
                <w:rFonts w:ascii="Arial" w:eastAsia="Calibri" w:hAnsi="Arial" w:cs="Arial"/>
              </w:rPr>
              <w:t>2</w:t>
            </w:r>
          </w:p>
          <w:p w14:paraId="1245FAE2" w14:textId="77777777" w:rsidR="00E54D72" w:rsidRDefault="00E54D72" w:rsidP="000B5DE7">
            <w:pPr>
              <w:rPr>
                <w:rFonts w:ascii="Arial" w:eastAsia="Calibri" w:hAnsi="Arial" w:cs="Arial"/>
              </w:rPr>
            </w:pPr>
          </w:p>
          <w:p w14:paraId="21B67E41" w14:textId="77777777" w:rsidR="00E54D72" w:rsidRPr="008519B7" w:rsidRDefault="00E54D72" w:rsidP="000B5DE7">
            <w:pPr>
              <w:rPr>
                <w:rFonts w:ascii="Arial" w:eastAsia="Calibri" w:hAnsi="Arial" w:cs="Arial"/>
              </w:rPr>
            </w:pPr>
            <w:r>
              <w:rPr>
                <w:rFonts w:ascii="Arial" w:eastAsia="Calibri" w:hAnsi="Arial" w:cs="Arial"/>
              </w:rPr>
              <w:t>4.2.1</w:t>
            </w:r>
          </w:p>
        </w:tc>
        <w:tc>
          <w:tcPr>
            <w:tcW w:w="7818" w:type="dxa"/>
            <w:shd w:val="clear" w:color="auto" w:fill="auto"/>
          </w:tcPr>
          <w:p w14:paraId="71164865" w14:textId="77777777" w:rsidR="00E769A2" w:rsidRPr="008519B7" w:rsidRDefault="00E769A2" w:rsidP="009E443D">
            <w:pPr>
              <w:jc w:val="both"/>
              <w:rPr>
                <w:rFonts w:ascii="Arial" w:eastAsia="Calibri" w:hAnsi="Arial" w:cs="Arial"/>
                <w:b/>
                <w:color w:val="000000"/>
              </w:rPr>
            </w:pPr>
            <w:r w:rsidRPr="008519B7">
              <w:rPr>
                <w:rFonts w:ascii="Arial" w:eastAsia="Calibri" w:hAnsi="Arial" w:cs="Arial"/>
                <w:b/>
                <w:color w:val="000000"/>
              </w:rPr>
              <w:t>Involv</w:t>
            </w:r>
            <w:r w:rsidR="00A77AF1">
              <w:rPr>
                <w:rFonts w:ascii="Arial" w:eastAsia="Calibri" w:hAnsi="Arial" w:cs="Arial"/>
                <w:b/>
                <w:color w:val="000000"/>
              </w:rPr>
              <w:t xml:space="preserve">ement of </w:t>
            </w:r>
            <w:r w:rsidRPr="008519B7">
              <w:rPr>
                <w:rFonts w:ascii="Arial" w:eastAsia="Calibri" w:hAnsi="Arial" w:cs="Arial"/>
                <w:b/>
                <w:color w:val="000000"/>
              </w:rPr>
              <w:t xml:space="preserve">Pupils </w:t>
            </w:r>
          </w:p>
          <w:p w14:paraId="7EE44126" w14:textId="77777777" w:rsidR="001206ED" w:rsidRPr="008519B7" w:rsidRDefault="001206ED" w:rsidP="001206ED">
            <w:pPr>
              <w:jc w:val="both"/>
              <w:rPr>
                <w:rFonts w:ascii="Arial" w:eastAsia="Calibri" w:hAnsi="Arial" w:cs="Arial"/>
                <w:b/>
                <w:color w:val="000000"/>
              </w:rPr>
            </w:pPr>
          </w:p>
          <w:p w14:paraId="15A455C1" w14:textId="77777777" w:rsidR="00E769A2" w:rsidRPr="008519B7" w:rsidRDefault="00E769A2" w:rsidP="007D47A1">
            <w:pPr>
              <w:jc w:val="both"/>
              <w:rPr>
                <w:rFonts w:ascii="Arial" w:eastAsia="Calibri" w:hAnsi="Arial" w:cs="Arial"/>
              </w:rPr>
            </w:pPr>
            <w:r w:rsidRPr="008519B7">
              <w:rPr>
                <w:rFonts w:ascii="Arial" w:eastAsia="Calibri" w:hAnsi="Arial" w:cs="Arial"/>
              </w:rPr>
              <w:t>Involving pupils in the recruitment and selection process in some way, or</w:t>
            </w:r>
            <w:r w:rsidR="00162B10" w:rsidRPr="008519B7">
              <w:rPr>
                <w:rFonts w:ascii="Arial" w:eastAsia="Calibri" w:hAnsi="Arial" w:cs="Arial"/>
              </w:rPr>
              <w:t xml:space="preserve"> </w:t>
            </w:r>
            <w:r w:rsidRPr="008519B7">
              <w:rPr>
                <w:rFonts w:ascii="Arial" w:eastAsia="Calibri" w:hAnsi="Arial" w:cs="Arial"/>
              </w:rPr>
              <w:t>observing short listed candidates’ interaction with pupils is common, and recognised as good practice.</w:t>
            </w:r>
            <w:r w:rsidR="00914C82" w:rsidRPr="008519B7">
              <w:rPr>
                <w:rFonts w:ascii="Arial" w:eastAsia="Calibri" w:hAnsi="Arial" w:cs="Arial"/>
              </w:rPr>
              <w:t xml:space="preserve"> </w:t>
            </w:r>
            <w:r w:rsidR="00914C82" w:rsidRPr="00FE2A81">
              <w:rPr>
                <w:rFonts w:ascii="Arial" w:eastAsia="Calibri" w:hAnsi="Arial" w:cs="Arial"/>
                <w:color w:val="000000"/>
              </w:rPr>
              <w:t>This may be of benefit when considering Head</w:t>
            </w:r>
            <w:r w:rsidR="007D47A1">
              <w:rPr>
                <w:rFonts w:ascii="Arial" w:eastAsia="Calibri" w:hAnsi="Arial" w:cs="Arial"/>
                <w:color w:val="000000"/>
              </w:rPr>
              <w:t>t</w:t>
            </w:r>
            <w:r w:rsidR="00914C82" w:rsidRPr="00FE2A81">
              <w:rPr>
                <w:rFonts w:ascii="Arial" w:eastAsia="Calibri" w:hAnsi="Arial" w:cs="Arial"/>
                <w:color w:val="000000"/>
              </w:rPr>
              <w:t>eacher and leadership appointments</w:t>
            </w:r>
            <w:r w:rsidR="007E4379">
              <w:rPr>
                <w:rFonts w:ascii="Arial" w:eastAsia="Calibri" w:hAnsi="Arial" w:cs="Arial"/>
                <w:color w:val="000000"/>
              </w:rPr>
              <w:t>,</w:t>
            </w:r>
            <w:r w:rsidRPr="00FE2A81">
              <w:rPr>
                <w:rFonts w:ascii="Arial" w:eastAsia="Calibri" w:hAnsi="Arial" w:cs="Arial"/>
                <w:color w:val="000000"/>
              </w:rPr>
              <w:t xml:space="preserve"> </w:t>
            </w:r>
            <w:r w:rsidR="007E4379">
              <w:rPr>
                <w:rFonts w:ascii="Arial" w:eastAsia="Calibri" w:hAnsi="Arial" w:cs="Arial"/>
                <w:color w:val="000000"/>
              </w:rPr>
              <w:t>t</w:t>
            </w:r>
            <w:r w:rsidRPr="00FE2A81">
              <w:rPr>
                <w:rFonts w:ascii="Arial" w:eastAsia="Calibri" w:hAnsi="Arial" w:cs="Arial"/>
                <w:color w:val="000000"/>
              </w:rPr>
              <w:t xml:space="preserve">here are different ways of doing this. For example, candidates for teaching </w:t>
            </w:r>
            <w:r w:rsidR="00904F2A" w:rsidRPr="00FE2A81">
              <w:rPr>
                <w:rFonts w:ascii="Arial" w:eastAsia="Calibri" w:hAnsi="Arial" w:cs="Arial"/>
                <w:color w:val="000000"/>
              </w:rPr>
              <w:t>posts might be asked to teach a</w:t>
            </w:r>
            <w:r w:rsidR="00162B10" w:rsidRPr="00FE2A81">
              <w:rPr>
                <w:rFonts w:ascii="Arial" w:eastAsia="Calibri" w:hAnsi="Arial" w:cs="Arial"/>
                <w:color w:val="000000"/>
              </w:rPr>
              <w:t xml:space="preserve"> </w:t>
            </w:r>
            <w:r w:rsidRPr="00FE2A81">
              <w:rPr>
                <w:rFonts w:ascii="Arial" w:eastAsia="Calibri" w:hAnsi="Arial" w:cs="Arial"/>
                <w:color w:val="000000"/>
              </w:rPr>
              <w:t>lesson; short-listed candidates might</w:t>
            </w:r>
            <w:r w:rsidR="00904F2A" w:rsidRPr="00FE2A81">
              <w:rPr>
                <w:rFonts w:ascii="Arial" w:eastAsia="Calibri" w:hAnsi="Arial" w:cs="Arial"/>
                <w:color w:val="000000"/>
              </w:rPr>
              <w:t xml:space="preserve"> be shown round the school by a</w:t>
            </w:r>
            <w:r w:rsidR="00162B10" w:rsidRPr="00FE2A81">
              <w:rPr>
                <w:rFonts w:ascii="Arial" w:eastAsia="Calibri" w:hAnsi="Arial" w:cs="Arial"/>
                <w:color w:val="000000"/>
              </w:rPr>
              <w:t xml:space="preserve"> </w:t>
            </w:r>
            <w:r w:rsidRPr="00FE2A81">
              <w:rPr>
                <w:rFonts w:ascii="Arial" w:eastAsia="Calibri" w:hAnsi="Arial" w:cs="Arial"/>
                <w:color w:val="000000"/>
              </w:rPr>
              <w:t>governor or senior member of staff, and/or meet with pupils and staff</w:t>
            </w:r>
            <w:r w:rsidR="00162B10" w:rsidRPr="00FE2A81">
              <w:rPr>
                <w:rFonts w:ascii="Arial" w:eastAsia="Calibri" w:hAnsi="Arial" w:cs="Arial"/>
                <w:color w:val="000000"/>
              </w:rPr>
              <w:t>.</w:t>
            </w:r>
          </w:p>
        </w:tc>
      </w:tr>
      <w:tr w:rsidR="00E769A2" w:rsidRPr="008519B7" w14:paraId="505AA4BE" w14:textId="77777777" w:rsidTr="005700B4">
        <w:trPr>
          <w:gridAfter w:val="1"/>
          <w:wAfter w:w="7818" w:type="dxa"/>
        </w:trPr>
        <w:tc>
          <w:tcPr>
            <w:tcW w:w="959" w:type="dxa"/>
            <w:shd w:val="clear" w:color="auto" w:fill="auto"/>
          </w:tcPr>
          <w:p w14:paraId="636D2979" w14:textId="77777777" w:rsidR="00E769A2" w:rsidRPr="008519B7" w:rsidRDefault="00E769A2" w:rsidP="009E443D">
            <w:pPr>
              <w:rPr>
                <w:rFonts w:ascii="Arial" w:eastAsia="Calibri" w:hAnsi="Arial" w:cs="Arial"/>
              </w:rPr>
            </w:pPr>
          </w:p>
        </w:tc>
        <w:tc>
          <w:tcPr>
            <w:tcW w:w="7818" w:type="dxa"/>
            <w:shd w:val="clear" w:color="auto" w:fill="auto"/>
          </w:tcPr>
          <w:p w14:paraId="6DDCF2C7" w14:textId="77777777" w:rsidR="00E769A2" w:rsidRPr="008519B7" w:rsidRDefault="00E769A2" w:rsidP="009E443D">
            <w:pPr>
              <w:rPr>
                <w:rFonts w:ascii="Arial" w:eastAsia="Calibri" w:hAnsi="Arial" w:cs="Arial"/>
              </w:rPr>
            </w:pPr>
          </w:p>
        </w:tc>
      </w:tr>
      <w:tr w:rsidR="006B7C6E" w:rsidRPr="008519B7" w14:paraId="19AB2992" w14:textId="77777777" w:rsidTr="005700B4">
        <w:trPr>
          <w:gridAfter w:val="1"/>
          <w:wAfter w:w="7818" w:type="dxa"/>
        </w:trPr>
        <w:tc>
          <w:tcPr>
            <w:tcW w:w="959" w:type="dxa"/>
            <w:shd w:val="clear" w:color="auto" w:fill="auto"/>
          </w:tcPr>
          <w:p w14:paraId="406EEEF4" w14:textId="77777777" w:rsidR="006B7C6E" w:rsidRDefault="006B7C6E" w:rsidP="00F31F45">
            <w:pPr>
              <w:rPr>
                <w:rFonts w:ascii="Arial" w:eastAsia="Calibri" w:hAnsi="Arial" w:cs="Arial"/>
              </w:rPr>
            </w:pPr>
            <w:r w:rsidRPr="008519B7">
              <w:rPr>
                <w:rFonts w:ascii="Arial" w:eastAsia="Calibri" w:hAnsi="Arial" w:cs="Arial"/>
              </w:rPr>
              <w:t>4.</w:t>
            </w:r>
            <w:r w:rsidR="000B5DE7">
              <w:rPr>
                <w:rFonts w:ascii="Arial" w:eastAsia="Calibri" w:hAnsi="Arial" w:cs="Arial"/>
              </w:rPr>
              <w:t>3</w:t>
            </w:r>
          </w:p>
          <w:p w14:paraId="7AD1EFFD" w14:textId="77777777" w:rsidR="007F09FF" w:rsidRDefault="007F09FF" w:rsidP="00F31F45">
            <w:pPr>
              <w:rPr>
                <w:rFonts w:ascii="Arial" w:eastAsia="Calibri" w:hAnsi="Arial" w:cs="Arial"/>
              </w:rPr>
            </w:pPr>
          </w:p>
          <w:p w14:paraId="62F0A595" w14:textId="77777777" w:rsidR="007F09FF" w:rsidRDefault="007F09FF" w:rsidP="00F31F45">
            <w:pPr>
              <w:rPr>
                <w:rFonts w:ascii="Arial" w:eastAsia="Calibri" w:hAnsi="Arial" w:cs="Arial"/>
              </w:rPr>
            </w:pPr>
            <w:r>
              <w:rPr>
                <w:rFonts w:ascii="Arial" w:eastAsia="Calibri" w:hAnsi="Arial" w:cs="Arial"/>
              </w:rPr>
              <w:t>4.</w:t>
            </w:r>
            <w:r w:rsidR="000B5DE7">
              <w:rPr>
                <w:rFonts w:ascii="Arial" w:eastAsia="Calibri" w:hAnsi="Arial" w:cs="Arial"/>
              </w:rPr>
              <w:t>3</w:t>
            </w:r>
            <w:r>
              <w:rPr>
                <w:rFonts w:ascii="Arial" w:eastAsia="Calibri" w:hAnsi="Arial" w:cs="Arial"/>
              </w:rPr>
              <w:t>.1</w:t>
            </w:r>
          </w:p>
          <w:p w14:paraId="450D3BE4" w14:textId="77777777" w:rsidR="007F09FF" w:rsidRDefault="007F09FF" w:rsidP="00F31F45">
            <w:pPr>
              <w:rPr>
                <w:rFonts w:ascii="Arial" w:eastAsia="Calibri" w:hAnsi="Arial" w:cs="Arial"/>
              </w:rPr>
            </w:pPr>
          </w:p>
          <w:p w14:paraId="27BF6FD9" w14:textId="77777777" w:rsidR="007F09FF" w:rsidRDefault="007F09FF" w:rsidP="00F31F45">
            <w:pPr>
              <w:rPr>
                <w:rFonts w:ascii="Arial" w:eastAsia="Calibri" w:hAnsi="Arial" w:cs="Arial"/>
              </w:rPr>
            </w:pPr>
          </w:p>
          <w:p w14:paraId="76329F63" w14:textId="77777777" w:rsidR="007F09FF" w:rsidRDefault="007F09FF" w:rsidP="00F31F45">
            <w:pPr>
              <w:rPr>
                <w:rFonts w:ascii="Arial" w:eastAsia="Calibri" w:hAnsi="Arial" w:cs="Arial"/>
              </w:rPr>
            </w:pPr>
          </w:p>
          <w:p w14:paraId="0F1984B7" w14:textId="77777777" w:rsidR="007F09FF" w:rsidRDefault="007F09FF" w:rsidP="00F31F45">
            <w:pPr>
              <w:rPr>
                <w:rFonts w:ascii="Arial" w:eastAsia="Calibri" w:hAnsi="Arial" w:cs="Arial"/>
              </w:rPr>
            </w:pPr>
          </w:p>
          <w:p w14:paraId="61051BBF" w14:textId="77777777" w:rsidR="007F09FF" w:rsidRDefault="007F09FF" w:rsidP="00F31F45">
            <w:pPr>
              <w:rPr>
                <w:rFonts w:ascii="Arial" w:eastAsia="Calibri" w:hAnsi="Arial" w:cs="Arial"/>
              </w:rPr>
            </w:pPr>
            <w:r>
              <w:rPr>
                <w:rFonts w:ascii="Arial" w:eastAsia="Calibri" w:hAnsi="Arial" w:cs="Arial"/>
              </w:rPr>
              <w:t>4.</w:t>
            </w:r>
            <w:r w:rsidR="000B5DE7">
              <w:rPr>
                <w:rFonts w:ascii="Arial" w:eastAsia="Calibri" w:hAnsi="Arial" w:cs="Arial"/>
              </w:rPr>
              <w:t>3</w:t>
            </w:r>
            <w:r>
              <w:rPr>
                <w:rFonts w:ascii="Arial" w:eastAsia="Calibri" w:hAnsi="Arial" w:cs="Arial"/>
              </w:rPr>
              <w:t>.2</w:t>
            </w:r>
          </w:p>
          <w:p w14:paraId="1C06623A" w14:textId="77777777" w:rsidR="007F09FF" w:rsidRDefault="007F09FF" w:rsidP="00F31F45">
            <w:pPr>
              <w:rPr>
                <w:rFonts w:ascii="Arial" w:eastAsia="Calibri" w:hAnsi="Arial" w:cs="Arial"/>
              </w:rPr>
            </w:pPr>
          </w:p>
          <w:p w14:paraId="3BF31DDE" w14:textId="77777777" w:rsidR="007F09FF" w:rsidRDefault="007F09FF" w:rsidP="00F31F45">
            <w:pPr>
              <w:rPr>
                <w:rFonts w:ascii="Arial" w:eastAsia="Calibri" w:hAnsi="Arial" w:cs="Arial"/>
              </w:rPr>
            </w:pPr>
          </w:p>
          <w:p w14:paraId="78CD9C78" w14:textId="77777777" w:rsidR="007F09FF" w:rsidRDefault="007F09FF" w:rsidP="00F31F45">
            <w:pPr>
              <w:rPr>
                <w:rFonts w:ascii="Arial" w:eastAsia="Calibri" w:hAnsi="Arial" w:cs="Arial"/>
              </w:rPr>
            </w:pPr>
          </w:p>
          <w:p w14:paraId="02F8AB19" w14:textId="77777777" w:rsidR="007F09FF" w:rsidRDefault="007F09FF" w:rsidP="00F31F45">
            <w:pPr>
              <w:rPr>
                <w:rFonts w:ascii="Arial" w:eastAsia="Calibri" w:hAnsi="Arial" w:cs="Arial"/>
              </w:rPr>
            </w:pPr>
          </w:p>
          <w:p w14:paraId="18C8892B" w14:textId="77777777" w:rsidR="007F09FF" w:rsidRDefault="007F09FF" w:rsidP="00F31F45">
            <w:pPr>
              <w:rPr>
                <w:rFonts w:ascii="Arial" w:eastAsia="Calibri" w:hAnsi="Arial" w:cs="Arial"/>
              </w:rPr>
            </w:pPr>
          </w:p>
          <w:p w14:paraId="6042FB1B" w14:textId="77777777" w:rsidR="007F09FF" w:rsidRDefault="007F09FF" w:rsidP="00F31F45">
            <w:pPr>
              <w:rPr>
                <w:rFonts w:ascii="Arial" w:eastAsia="Calibri" w:hAnsi="Arial" w:cs="Arial"/>
              </w:rPr>
            </w:pPr>
          </w:p>
          <w:p w14:paraId="04A82C67" w14:textId="77777777" w:rsidR="007F09FF" w:rsidRDefault="007F09FF" w:rsidP="00F31F45">
            <w:pPr>
              <w:rPr>
                <w:rFonts w:ascii="Arial" w:eastAsia="Calibri" w:hAnsi="Arial" w:cs="Arial"/>
              </w:rPr>
            </w:pPr>
            <w:r>
              <w:rPr>
                <w:rFonts w:ascii="Arial" w:eastAsia="Calibri" w:hAnsi="Arial" w:cs="Arial"/>
              </w:rPr>
              <w:t>4.</w:t>
            </w:r>
            <w:r w:rsidR="000B5DE7">
              <w:rPr>
                <w:rFonts w:ascii="Arial" w:eastAsia="Calibri" w:hAnsi="Arial" w:cs="Arial"/>
              </w:rPr>
              <w:t>3</w:t>
            </w:r>
            <w:r>
              <w:rPr>
                <w:rFonts w:ascii="Arial" w:eastAsia="Calibri" w:hAnsi="Arial" w:cs="Arial"/>
              </w:rPr>
              <w:t>.3</w:t>
            </w:r>
          </w:p>
          <w:p w14:paraId="42BC2CFB" w14:textId="77777777" w:rsidR="007F09FF" w:rsidRDefault="007F09FF" w:rsidP="00F31F45">
            <w:pPr>
              <w:rPr>
                <w:rFonts w:ascii="Arial" w:eastAsia="Calibri" w:hAnsi="Arial" w:cs="Arial"/>
              </w:rPr>
            </w:pPr>
          </w:p>
          <w:p w14:paraId="4816708D" w14:textId="77777777" w:rsidR="007F09FF" w:rsidRDefault="007F09FF" w:rsidP="00F31F45">
            <w:pPr>
              <w:rPr>
                <w:rFonts w:ascii="Arial" w:eastAsia="Calibri" w:hAnsi="Arial" w:cs="Arial"/>
              </w:rPr>
            </w:pPr>
          </w:p>
          <w:p w14:paraId="1FE8A31F" w14:textId="77777777" w:rsidR="007F09FF" w:rsidRDefault="007F09FF" w:rsidP="00F31F45">
            <w:pPr>
              <w:rPr>
                <w:rFonts w:ascii="Arial" w:eastAsia="Calibri" w:hAnsi="Arial" w:cs="Arial"/>
              </w:rPr>
            </w:pPr>
          </w:p>
          <w:p w14:paraId="3AC6A432" w14:textId="77777777" w:rsidR="007F09FF" w:rsidRDefault="007F09FF" w:rsidP="00F31F45">
            <w:pPr>
              <w:rPr>
                <w:rFonts w:ascii="Arial" w:eastAsia="Calibri" w:hAnsi="Arial" w:cs="Arial"/>
              </w:rPr>
            </w:pPr>
          </w:p>
          <w:p w14:paraId="7195D406" w14:textId="77777777" w:rsidR="007F09FF" w:rsidRDefault="007F09FF" w:rsidP="00F31F45">
            <w:pPr>
              <w:rPr>
                <w:rFonts w:ascii="Arial" w:eastAsia="Calibri" w:hAnsi="Arial" w:cs="Arial"/>
              </w:rPr>
            </w:pPr>
          </w:p>
          <w:p w14:paraId="1BF3DD6C" w14:textId="77777777" w:rsidR="007D47A1" w:rsidRDefault="007D47A1" w:rsidP="00F31F45">
            <w:pPr>
              <w:rPr>
                <w:rFonts w:ascii="Arial" w:eastAsia="Calibri" w:hAnsi="Arial" w:cs="Arial"/>
              </w:rPr>
            </w:pPr>
          </w:p>
          <w:p w14:paraId="758239CB" w14:textId="77777777" w:rsidR="007F09FF" w:rsidRDefault="007F09FF" w:rsidP="00F31F45">
            <w:pPr>
              <w:rPr>
                <w:rFonts w:ascii="Arial" w:eastAsia="Calibri" w:hAnsi="Arial" w:cs="Arial"/>
              </w:rPr>
            </w:pPr>
          </w:p>
          <w:p w14:paraId="1FF01E7A" w14:textId="77777777" w:rsidR="007F09FF" w:rsidRDefault="007F09FF" w:rsidP="00F31F45">
            <w:pPr>
              <w:rPr>
                <w:rFonts w:ascii="Arial" w:eastAsia="Calibri" w:hAnsi="Arial" w:cs="Arial"/>
              </w:rPr>
            </w:pPr>
          </w:p>
          <w:p w14:paraId="59CE005E" w14:textId="77777777" w:rsidR="007D47A1" w:rsidRDefault="007D47A1" w:rsidP="00F31F45">
            <w:pPr>
              <w:rPr>
                <w:rFonts w:ascii="Arial" w:eastAsia="Calibri" w:hAnsi="Arial" w:cs="Arial"/>
              </w:rPr>
            </w:pPr>
          </w:p>
          <w:p w14:paraId="4EF0EC04" w14:textId="77777777" w:rsidR="007D47A1" w:rsidRDefault="007D47A1" w:rsidP="00F31F45">
            <w:pPr>
              <w:rPr>
                <w:rFonts w:ascii="Arial" w:eastAsia="Calibri" w:hAnsi="Arial" w:cs="Arial"/>
              </w:rPr>
            </w:pPr>
          </w:p>
          <w:p w14:paraId="0B9B3571" w14:textId="77777777" w:rsidR="007F09FF" w:rsidRDefault="007F09FF" w:rsidP="000B5DE7">
            <w:pPr>
              <w:rPr>
                <w:rFonts w:ascii="Arial" w:eastAsia="Calibri" w:hAnsi="Arial" w:cs="Arial"/>
              </w:rPr>
            </w:pPr>
            <w:r>
              <w:rPr>
                <w:rFonts w:ascii="Arial" w:eastAsia="Calibri" w:hAnsi="Arial" w:cs="Arial"/>
              </w:rPr>
              <w:t>4.</w:t>
            </w:r>
            <w:r w:rsidR="000B5DE7">
              <w:rPr>
                <w:rFonts w:ascii="Arial" w:eastAsia="Calibri" w:hAnsi="Arial" w:cs="Arial"/>
              </w:rPr>
              <w:t>3</w:t>
            </w:r>
            <w:r>
              <w:rPr>
                <w:rFonts w:ascii="Arial" w:eastAsia="Calibri" w:hAnsi="Arial" w:cs="Arial"/>
              </w:rPr>
              <w:t>.4</w:t>
            </w:r>
          </w:p>
          <w:p w14:paraId="5C5DD750" w14:textId="77777777" w:rsidR="00CC15F7" w:rsidRDefault="00CC15F7" w:rsidP="000B5DE7">
            <w:pPr>
              <w:rPr>
                <w:rFonts w:ascii="Arial" w:eastAsia="Calibri" w:hAnsi="Arial" w:cs="Arial"/>
              </w:rPr>
            </w:pPr>
          </w:p>
          <w:p w14:paraId="1719F8CC" w14:textId="77777777" w:rsidR="00CC15F7" w:rsidRDefault="00CC15F7" w:rsidP="000B5DE7">
            <w:pPr>
              <w:rPr>
                <w:rFonts w:ascii="Arial" w:eastAsia="Calibri" w:hAnsi="Arial" w:cs="Arial"/>
              </w:rPr>
            </w:pPr>
          </w:p>
          <w:p w14:paraId="5A6A70B1" w14:textId="77777777" w:rsidR="00CC15F7" w:rsidRDefault="00CC15F7" w:rsidP="000B5DE7">
            <w:pPr>
              <w:rPr>
                <w:rFonts w:ascii="Arial" w:eastAsia="Calibri" w:hAnsi="Arial" w:cs="Arial"/>
              </w:rPr>
            </w:pPr>
          </w:p>
          <w:p w14:paraId="40721430" w14:textId="77777777" w:rsidR="00CC15F7" w:rsidRDefault="00CC15F7" w:rsidP="000B5DE7">
            <w:pPr>
              <w:rPr>
                <w:rFonts w:ascii="Arial" w:eastAsia="Calibri" w:hAnsi="Arial" w:cs="Arial"/>
              </w:rPr>
            </w:pPr>
          </w:p>
          <w:p w14:paraId="737D3FC3" w14:textId="77777777" w:rsidR="00CC15F7" w:rsidRDefault="00CC15F7" w:rsidP="000B5DE7">
            <w:pPr>
              <w:rPr>
                <w:rFonts w:ascii="Arial" w:eastAsia="Calibri" w:hAnsi="Arial" w:cs="Arial"/>
              </w:rPr>
            </w:pPr>
          </w:p>
          <w:p w14:paraId="2704233D" w14:textId="77777777" w:rsidR="00407D87" w:rsidRPr="008519B7" w:rsidRDefault="00407D87" w:rsidP="000B5DE7">
            <w:pPr>
              <w:rPr>
                <w:rFonts w:ascii="Arial" w:eastAsia="Calibri" w:hAnsi="Arial" w:cs="Arial"/>
              </w:rPr>
            </w:pPr>
            <w:r>
              <w:rPr>
                <w:rFonts w:ascii="Arial" w:eastAsia="Calibri" w:hAnsi="Arial" w:cs="Arial"/>
              </w:rPr>
              <w:t>4.3.5</w:t>
            </w:r>
          </w:p>
        </w:tc>
        <w:tc>
          <w:tcPr>
            <w:tcW w:w="7818" w:type="dxa"/>
            <w:shd w:val="clear" w:color="auto" w:fill="auto"/>
          </w:tcPr>
          <w:p w14:paraId="64C89753" w14:textId="77777777" w:rsidR="006B7C6E" w:rsidRPr="008519B7" w:rsidRDefault="006B7C6E" w:rsidP="006B7C6E">
            <w:pPr>
              <w:jc w:val="both"/>
              <w:rPr>
                <w:rFonts w:ascii="Arial" w:eastAsia="Calibri" w:hAnsi="Arial" w:cs="Arial"/>
              </w:rPr>
            </w:pPr>
            <w:r w:rsidRPr="008519B7">
              <w:rPr>
                <w:rFonts w:ascii="Arial" w:eastAsia="Calibri" w:hAnsi="Arial" w:cs="Arial"/>
                <w:b/>
              </w:rPr>
              <w:lastRenderedPageBreak/>
              <w:t>Rehabilitation of Offenders Disclosure</w:t>
            </w:r>
          </w:p>
          <w:p w14:paraId="7E6245E2" w14:textId="77777777" w:rsidR="007F09FF" w:rsidRDefault="007F09FF" w:rsidP="007F09FF">
            <w:pPr>
              <w:pStyle w:val="BodyText"/>
              <w:spacing w:after="0"/>
              <w:jc w:val="both"/>
              <w:rPr>
                <w:rFonts w:ascii="Arial" w:eastAsia="Calibri" w:hAnsi="Arial" w:cs="Arial"/>
              </w:rPr>
            </w:pPr>
          </w:p>
          <w:p w14:paraId="1B1FDD2C" w14:textId="77777777" w:rsidR="006B7C6E" w:rsidRDefault="00924142" w:rsidP="007F09FF">
            <w:pPr>
              <w:pStyle w:val="BodyText"/>
              <w:spacing w:after="0"/>
              <w:jc w:val="both"/>
              <w:rPr>
                <w:rFonts w:ascii="Arial" w:eastAsia="Calibri" w:hAnsi="Arial" w:cs="Arial"/>
              </w:rPr>
            </w:pPr>
            <w:r>
              <w:rPr>
                <w:rFonts w:ascii="Arial" w:eastAsia="Calibri" w:hAnsi="Arial" w:cs="Arial"/>
              </w:rPr>
              <w:t>P</w:t>
            </w:r>
            <w:r w:rsidR="006B7C6E" w:rsidRPr="008519B7">
              <w:rPr>
                <w:rFonts w:ascii="Arial" w:eastAsia="Calibri" w:hAnsi="Arial" w:cs="Arial"/>
              </w:rPr>
              <w:t xml:space="preserve">osts within schools are exempt from the Rehabilitation of Offenders Act 1974. This means as a prospective employer, the school will require shortlisted candidates to disclose any </w:t>
            </w:r>
            <w:r w:rsidR="006B7C6E" w:rsidRPr="008519B7">
              <w:rPr>
                <w:rFonts w:ascii="Arial" w:eastAsia="Calibri" w:hAnsi="Arial" w:cs="Arial"/>
                <w:i/>
              </w:rPr>
              <w:t>unspent</w:t>
            </w:r>
            <w:r w:rsidR="006B7C6E" w:rsidRPr="008519B7">
              <w:rPr>
                <w:rFonts w:ascii="Arial" w:eastAsia="Calibri" w:hAnsi="Arial" w:cs="Arial"/>
              </w:rPr>
              <w:t xml:space="preserve"> and </w:t>
            </w:r>
            <w:r w:rsidR="006B7C6E" w:rsidRPr="008519B7">
              <w:rPr>
                <w:rFonts w:ascii="Arial" w:eastAsia="Calibri" w:hAnsi="Arial" w:cs="Arial"/>
                <w:i/>
              </w:rPr>
              <w:t>spent</w:t>
            </w:r>
            <w:r w:rsidR="006B7C6E" w:rsidRPr="008519B7">
              <w:rPr>
                <w:rFonts w:ascii="Arial" w:eastAsia="Calibri" w:hAnsi="Arial" w:cs="Arial"/>
              </w:rPr>
              <w:t xml:space="preserve"> convictions during the application stage.</w:t>
            </w:r>
          </w:p>
          <w:p w14:paraId="3074B461" w14:textId="77777777" w:rsidR="007F09FF" w:rsidRPr="008519B7" w:rsidRDefault="007F09FF" w:rsidP="007F09FF">
            <w:pPr>
              <w:pStyle w:val="BodyText"/>
              <w:spacing w:after="0"/>
              <w:jc w:val="both"/>
              <w:rPr>
                <w:rFonts w:ascii="Arial" w:eastAsia="Calibri" w:hAnsi="Arial" w:cs="Arial"/>
              </w:rPr>
            </w:pPr>
          </w:p>
          <w:p w14:paraId="0838CD73" w14:textId="77777777" w:rsidR="00322920" w:rsidRDefault="006B7C6E" w:rsidP="007F09FF">
            <w:pPr>
              <w:pStyle w:val="BodyText"/>
              <w:spacing w:after="0"/>
              <w:ind w:left="34" w:hanging="34"/>
              <w:jc w:val="both"/>
              <w:rPr>
                <w:rFonts w:ascii="Arial" w:eastAsia="Calibri" w:hAnsi="Arial" w:cs="Arial"/>
                <w:color w:val="000000"/>
              </w:rPr>
            </w:pPr>
            <w:r w:rsidRPr="008519B7">
              <w:rPr>
                <w:rFonts w:ascii="Arial" w:eastAsia="Calibri" w:hAnsi="Arial" w:cs="Arial"/>
              </w:rPr>
              <w:tab/>
              <w:t xml:space="preserve">All applicants are required to complete the </w:t>
            </w:r>
            <w:r w:rsidRPr="008519B7">
              <w:rPr>
                <w:rFonts w:ascii="Arial" w:eastAsia="Calibri" w:hAnsi="Arial" w:cs="Arial"/>
                <w:i/>
              </w:rPr>
              <w:t xml:space="preserve">Rehabilitation of Offenders Disclosure </w:t>
            </w:r>
            <w:r w:rsidR="007D47A1">
              <w:rPr>
                <w:rFonts w:ascii="Arial" w:eastAsia="Calibri" w:hAnsi="Arial" w:cs="Arial"/>
              </w:rPr>
              <w:t xml:space="preserve">section </w:t>
            </w:r>
            <w:r w:rsidRPr="008519B7">
              <w:rPr>
                <w:rFonts w:ascii="Arial" w:eastAsia="Calibri" w:hAnsi="Arial" w:cs="Arial"/>
              </w:rPr>
              <w:t xml:space="preserve">on the application form (see Appendix </w:t>
            </w:r>
            <w:r w:rsidR="00322920" w:rsidRPr="008519B7">
              <w:rPr>
                <w:rFonts w:ascii="Arial" w:eastAsia="Calibri" w:hAnsi="Arial" w:cs="Arial"/>
              </w:rPr>
              <w:t>2 (a) and (b</w:t>
            </w:r>
            <w:r w:rsidRPr="008519B7">
              <w:rPr>
                <w:rFonts w:ascii="Arial" w:eastAsia="Calibri" w:hAnsi="Arial" w:cs="Arial"/>
              </w:rPr>
              <w:t xml:space="preserve">) to disclose any previous convictions either </w:t>
            </w:r>
            <w:r w:rsidRPr="008519B7">
              <w:rPr>
                <w:rFonts w:ascii="Arial" w:eastAsia="Calibri" w:hAnsi="Arial" w:cs="Arial"/>
                <w:i/>
              </w:rPr>
              <w:t>spent</w:t>
            </w:r>
            <w:r w:rsidRPr="008519B7">
              <w:rPr>
                <w:rFonts w:ascii="Arial" w:eastAsia="Calibri" w:hAnsi="Arial" w:cs="Arial"/>
              </w:rPr>
              <w:t xml:space="preserve"> or </w:t>
            </w:r>
            <w:r w:rsidRPr="008519B7">
              <w:rPr>
                <w:rFonts w:ascii="Arial" w:eastAsia="Calibri" w:hAnsi="Arial" w:cs="Arial"/>
                <w:i/>
              </w:rPr>
              <w:t>unspent</w:t>
            </w:r>
            <w:r w:rsidR="00F93096" w:rsidRPr="008519B7">
              <w:rPr>
                <w:rFonts w:ascii="Arial" w:eastAsia="Calibri" w:hAnsi="Arial" w:cs="Arial"/>
                <w:i/>
              </w:rPr>
              <w:t>)</w:t>
            </w:r>
            <w:r w:rsidRPr="008519B7">
              <w:rPr>
                <w:rFonts w:ascii="Arial" w:eastAsia="Calibri" w:hAnsi="Arial" w:cs="Arial"/>
              </w:rPr>
              <w:t xml:space="preserve">.  Candidates are asked to provide </w:t>
            </w:r>
            <w:r w:rsidRPr="008519B7">
              <w:rPr>
                <w:rFonts w:ascii="Arial" w:eastAsia="Calibri" w:hAnsi="Arial" w:cs="Arial"/>
                <w:color w:val="000000"/>
              </w:rPr>
              <w:t xml:space="preserve">brief details of </w:t>
            </w:r>
            <w:r w:rsidR="007E4379">
              <w:rPr>
                <w:rFonts w:ascii="Arial" w:eastAsia="Calibri" w:hAnsi="Arial" w:cs="Arial"/>
                <w:color w:val="000000"/>
              </w:rPr>
              <w:t>any</w:t>
            </w:r>
            <w:r w:rsidRPr="008519B7">
              <w:rPr>
                <w:rFonts w:ascii="Arial" w:eastAsia="Calibri" w:hAnsi="Arial" w:cs="Arial"/>
                <w:color w:val="000000"/>
              </w:rPr>
              <w:t xml:space="preserve"> offences on a separate sheet, marked confidential.  </w:t>
            </w:r>
            <w:r w:rsidR="00322920" w:rsidRPr="008519B7">
              <w:rPr>
                <w:rFonts w:ascii="Arial" w:eastAsia="Calibri" w:hAnsi="Arial" w:cs="Arial"/>
                <w:color w:val="000000"/>
              </w:rPr>
              <w:t xml:space="preserve">Candidates must be sent a copy of the policy statement on recruiting ex-offenders – </w:t>
            </w:r>
            <w:r w:rsidR="00F93096" w:rsidRPr="008519B7">
              <w:rPr>
                <w:rFonts w:ascii="Arial" w:eastAsia="Calibri" w:hAnsi="Arial" w:cs="Arial"/>
                <w:color w:val="000000"/>
              </w:rPr>
              <w:t>(</w:t>
            </w:r>
            <w:r w:rsidR="00322920" w:rsidRPr="008519B7">
              <w:rPr>
                <w:rFonts w:ascii="Arial" w:eastAsia="Calibri" w:hAnsi="Arial" w:cs="Arial"/>
                <w:color w:val="000000"/>
              </w:rPr>
              <w:t>Appendix 6</w:t>
            </w:r>
            <w:r w:rsidR="00F93096" w:rsidRPr="008519B7">
              <w:rPr>
                <w:rFonts w:ascii="Arial" w:eastAsia="Calibri" w:hAnsi="Arial" w:cs="Arial"/>
                <w:color w:val="000000"/>
              </w:rPr>
              <w:t>)</w:t>
            </w:r>
            <w:r w:rsidR="00322920" w:rsidRPr="008519B7">
              <w:rPr>
                <w:rFonts w:ascii="Arial" w:eastAsia="Calibri" w:hAnsi="Arial" w:cs="Arial"/>
                <w:color w:val="000000"/>
              </w:rPr>
              <w:t>.</w:t>
            </w:r>
          </w:p>
          <w:p w14:paraId="062E70F3" w14:textId="77777777" w:rsidR="007D47A1" w:rsidRPr="008519B7" w:rsidRDefault="007D47A1" w:rsidP="007F09FF">
            <w:pPr>
              <w:pStyle w:val="BodyText"/>
              <w:spacing w:after="0"/>
              <w:ind w:left="34" w:hanging="34"/>
              <w:jc w:val="both"/>
              <w:rPr>
                <w:rFonts w:ascii="Arial" w:eastAsia="Calibri" w:hAnsi="Arial" w:cs="Arial"/>
                <w:i/>
                <w:color w:val="000000"/>
              </w:rPr>
            </w:pPr>
          </w:p>
          <w:p w14:paraId="3EAFC849" w14:textId="77777777" w:rsidR="006B7C6E" w:rsidRPr="008519B7" w:rsidRDefault="006B7C6E" w:rsidP="007F09FF">
            <w:pPr>
              <w:pStyle w:val="BodyText"/>
              <w:spacing w:after="0"/>
              <w:ind w:left="34" w:hanging="34"/>
              <w:jc w:val="both"/>
              <w:rPr>
                <w:rFonts w:ascii="Arial" w:eastAsia="Calibri" w:hAnsi="Arial" w:cs="Arial"/>
              </w:rPr>
            </w:pPr>
            <w:r w:rsidRPr="008519B7">
              <w:rPr>
                <w:rFonts w:ascii="Arial" w:eastAsia="Calibri" w:hAnsi="Arial" w:cs="Arial"/>
              </w:rPr>
              <w:lastRenderedPageBreak/>
              <w:tab/>
              <w:t xml:space="preserve">Any convictions disclosed should not be given to the short-listing panel prior to </w:t>
            </w:r>
            <w:r w:rsidR="00924142">
              <w:rPr>
                <w:rFonts w:ascii="Arial" w:eastAsia="Calibri" w:hAnsi="Arial" w:cs="Arial"/>
              </w:rPr>
              <w:t xml:space="preserve">the </w:t>
            </w:r>
            <w:r w:rsidRPr="008519B7">
              <w:rPr>
                <w:rFonts w:ascii="Arial" w:eastAsia="Calibri" w:hAnsi="Arial" w:cs="Arial"/>
              </w:rPr>
              <w:t>short-listing</w:t>
            </w:r>
            <w:r w:rsidR="00924142">
              <w:rPr>
                <w:rFonts w:ascii="Arial" w:eastAsia="Calibri" w:hAnsi="Arial" w:cs="Arial"/>
              </w:rPr>
              <w:t xml:space="preserve"> process taking place.  </w:t>
            </w:r>
            <w:r w:rsidR="00655332" w:rsidRPr="008519B7">
              <w:rPr>
                <w:rFonts w:ascii="Arial" w:eastAsia="Calibri" w:hAnsi="Arial" w:cs="Arial"/>
              </w:rPr>
              <w:t xml:space="preserve"> </w:t>
            </w:r>
            <w:r w:rsidR="00655332" w:rsidRPr="002F5BC2">
              <w:rPr>
                <w:rFonts w:ascii="Arial" w:eastAsia="Calibri" w:hAnsi="Arial" w:cs="Arial"/>
                <w:color w:val="000000"/>
              </w:rPr>
              <w:t>Following the comp</w:t>
            </w:r>
            <w:r w:rsidR="009E5093" w:rsidRPr="002F5BC2">
              <w:rPr>
                <w:rFonts w:ascii="Arial" w:eastAsia="Calibri" w:hAnsi="Arial" w:cs="Arial"/>
                <w:color w:val="000000"/>
              </w:rPr>
              <w:t xml:space="preserve">letion </w:t>
            </w:r>
            <w:r w:rsidR="00655332" w:rsidRPr="002F5BC2">
              <w:rPr>
                <w:rFonts w:ascii="Arial" w:eastAsia="Calibri" w:hAnsi="Arial" w:cs="Arial"/>
                <w:color w:val="000000"/>
              </w:rPr>
              <w:t xml:space="preserve">of </w:t>
            </w:r>
            <w:r w:rsidR="007D47A1">
              <w:rPr>
                <w:rFonts w:ascii="Arial" w:eastAsia="Calibri" w:hAnsi="Arial" w:cs="Arial"/>
                <w:color w:val="000000"/>
              </w:rPr>
              <w:t xml:space="preserve">the shortlisting but prior to the interviews </w:t>
            </w:r>
            <w:r w:rsidR="00655332" w:rsidRPr="002F5BC2">
              <w:rPr>
                <w:rFonts w:ascii="Arial" w:eastAsia="Calibri" w:hAnsi="Arial" w:cs="Arial"/>
                <w:color w:val="000000"/>
              </w:rPr>
              <w:t xml:space="preserve">the panel </w:t>
            </w:r>
            <w:r w:rsidR="007D47A1">
              <w:rPr>
                <w:rFonts w:ascii="Arial" w:eastAsia="Calibri" w:hAnsi="Arial" w:cs="Arial"/>
                <w:color w:val="000000"/>
              </w:rPr>
              <w:t xml:space="preserve">should </w:t>
            </w:r>
            <w:r w:rsidRPr="002F5BC2">
              <w:rPr>
                <w:rFonts w:ascii="Arial" w:eastAsia="Calibri" w:hAnsi="Arial" w:cs="Arial"/>
                <w:color w:val="000000"/>
              </w:rPr>
              <w:t xml:space="preserve">be made aware of any candidate’s criminal disclosure. Disclosing a criminal background </w:t>
            </w:r>
            <w:r w:rsidR="00655332" w:rsidRPr="002F5BC2">
              <w:rPr>
                <w:rFonts w:ascii="Arial" w:eastAsia="Calibri" w:hAnsi="Arial" w:cs="Arial"/>
                <w:color w:val="000000"/>
              </w:rPr>
              <w:t xml:space="preserve">will </w:t>
            </w:r>
            <w:r w:rsidRPr="002F5BC2">
              <w:rPr>
                <w:rFonts w:ascii="Arial" w:eastAsia="Calibri" w:hAnsi="Arial" w:cs="Arial"/>
                <w:color w:val="000000"/>
              </w:rPr>
              <w:t>not be used as a reason to not shortlist a candidate</w:t>
            </w:r>
            <w:r w:rsidR="007D47A1">
              <w:rPr>
                <w:rFonts w:ascii="Arial" w:eastAsia="Calibri" w:hAnsi="Arial" w:cs="Arial"/>
                <w:color w:val="000000"/>
              </w:rPr>
              <w:t xml:space="preserve"> except in exceptional circumstances where exclusion of certain types of criminal convictions have been defined in the Person Specification</w:t>
            </w:r>
            <w:r w:rsidRPr="002F5BC2">
              <w:rPr>
                <w:rFonts w:ascii="Arial" w:eastAsia="Calibri" w:hAnsi="Arial" w:cs="Arial"/>
                <w:color w:val="000000"/>
              </w:rPr>
              <w:t>. Having a criminal conviction will not necessarily bar a person from working with children and should not be unreasonably used to discount applications.</w:t>
            </w:r>
          </w:p>
          <w:p w14:paraId="78A36039" w14:textId="77777777" w:rsidR="00CC15F7" w:rsidRDefault="006B7C6E">
            <w:pPr>
              <w:spacing w:before="240"/>
              <w:ind w:left="34" w:hanging="34"/>
              <w:jc w:val="both"/>
              <w:rPr>
                <w:rFonts w:ascii="Arial" w:eastAsia="Calibri" w:hAnsi="Arial" w:cs="Arial"/>
              </w:rPr>
            </w:pPr>
            <w:r w:rsidRPr="008519B7">
              <w:rPr>
                <w:rFonts w:ascii="Arial" w:eastAsia="Calibri" w:hAnsi="Arial" w:cs="Arial"/>
              </w:rPr>
              <w:tab/>
              <w:t xml:space="preserve">If they are successful they will be required to complete a </w:t>
            </w:r>
            <w:r w:rsidR="00F31F45" w:rsidRPr="008519B7">
              <w:rPr>
                <w:rFonts w:ascii="Arial" w:eastAsia="Calibri" w:hAnsi="Arial" w:cs="Arial"/>
              </w:rPr>
              <w:t>DBS</w:t>
            </w:r>
            <w:r w:rsidRPr="008519B7">
              <w:rPr>
                <w:rFonts w:ascii="Arial" w:eastAsia="Calibri" w:hAnsi="Arial" w:cs="Arial"/>
              </w:rPr>
              <w:t xml:space="preserve"> application form. Once the Enhanced DBS Disclosure is returned, any conviction information </w:t>
            </w:r>
            <w:r w:rsidR="00CC15F7">
              <w:rPr>
                <w:rFonts w:ascii="Arial" w:eastAsia="Calibri" w:hAnsi="Arial" w:cs="Arial"/>
              </w:rPr>
              <w:t xml:space="preserve">should </w:t>
            </w:r>
            <w:r w:rsidRPr="008519B7">
              <w:rPr>
                <w:rFonts w:ascii="Arial" w:eastAsia="Calibri" w:hAnsi="Arial" w:cs="Arial"/>
              </w:rPr>
              <w:t>match up with the candidate’s original disclosure to the interview panel. This information will not be kept if the candidate is not successful and should be destroyed.</w:t>
            </w:r>
            <w:r w:rsidR="00CC15F7">
              <w:rPr>
                <w:rFonts w:ascii="Arial" w:eastAsia="Calibri" w:hAnsi="Arial" w:cs="Arial"/>
              </w:rPr>
              <w:t xml:space="preserve"> </w:t>
            </w:r>
          </w:p>
          <w:p w14:paraId="2EAF6464" w14:textId="77777777" w:rsidR="006B7C6E" w:rsidRPr="008519B7" w:rsidRDefault="00CC15F7" w:rsidP="00A83FB5">
            <w:pPr>
              <w:spacing w:before="240"/>
              <w:ind w:left="34" w:hanging="34"/>
              <w:jc w:val="both"/>
              <w:rPr>
                <w:rFonts w:ascii="Arial" w:eastAsia="Calibri" w:hAnsi="Arial" w:cs="Arial"/>
                <w:b/>
                <w:u w:val="single"/>
              </w:rPr>
            </w:pPr>
            <w:r w:rsidRPr="004C4064">
              <w:rPr>
                <w:rFonts w:ascii="Arial" w:eastAsia="Calibri" w:hAnsi="Arial" w:cs="Arial"/>
              </w:rPr>
              <w:t xml:space="preserve">DBS disclosures should not be retained for either successful or unsuccessful candidates. </w:t>
            </w:r>
            <w:r w:rsidR="00526BC2" w:rsidRPr="004C4064">
              <w:rPr>
                <w:rFonts w:ascii="Arial" w:eastAsia="Calibri" w:hAnsi="Arial" w:cs="Arial"/>
              </w:rPr>
              <w:t>However, i</w:t>
            </w:r>
            <w:r w:rsidRPr="004C4064">
              <w:rPr>
                <w:rFonts w:ascii="Arial" w:eastAsia="Calibri" w:hAnsi="Arial" w:cs="Arial"/>
              </w:rPr>
              <w:t>n exceptional circumstances they may be retained for up to 6 months</w:t>
            </w:r>
            <w:r w:rsidR="00A83FB5">
              <w:rPr>
                <w:rFonts w:ascii="Arial" w:eastAsia="Calibri" w:hAnsi="Arial" w:cs="Arial"/>
              </w:rPr>
              <w:t xml:space="preserve"> and will then be securely destroyed. </w:t>
            </w:r>
          </w:p>
        </w:tc>
      </w:tr>
      <w:tr w:rsidR="00E4004D" w:rsidRPr="008519B7" w14:paraId="3A8524D2" w14:textId="77777777" w:rsidTr="005700B4">
        <w:trPr>
          <w:gridAfter w:val="1"/>
          <w:wAfter w:w="7818" w:type="dxa"/>
        </w:trPr>
        <w:tc>
          <w:tcPr>
            <w:tcW w:w="959" w:type="dxa"/>
            <w:shd w:val="clear" w:color="auto" w:fill="auto"/>
          </w:tcPr>
          <w:p w14:paraId="56668654" w14:textId="77777777" w:rsidR="00E4004D" w:rsidRPr="008519B7" w:rsidRDefault="00E4004D" w:rsidP="00F31F45">
            <w:pPr>
              <w:rPr>
                <w:rFonts w:ascii="Arial" w:eastAsia="Calibri" w:hAnsi="Arial" w:cs="Arial"/>
              </w:rPr>
            </w:pPr>
          </w:p>
        </w:tc>
        <w:tc>
          <w:tcPr>
            <w:tcW w:w="7818" w:type="dxa"/>
            <w:shd w:val="clear" w:color="auto" w:fill="auto"/>
          </w:tcPr>
          <w:p w14:paraId="363C1883" w14:textId="77777777" w:rsidR="00E4004D" w:rsidRPr="008519B7" w:rsidRDefault="00E4004D" w:rsidP="00A51E82">
            <w:pPr>
              <w:rPr>
                <w:rFonts w:ascii="Arial" w:eastAsia="Calibri" w:hAnsi="Arial" w:cs="Arial"/>
                <w:b/>
              </w:rPr>
            </w:pPr>
          </w:p>
        </w:tc>
      </w:tr>
      <w:tr w:rsidR="00E769A2" w:rsidRPr="008519B7" w14:paraId="137E1536" w14:textId="77777777" w:rsidTr="005700B4">
        <w:trPr>
          <w:gridAfter w:val="1"/>
          <w:wAfter w:w="7818" w:type="dxa"/>
        </w:trPr>
        <w:tc>
          <w:tcPr>
            <w:tcW w:w="959" w:type="dxa"/>
            <w:shd w:val="clear" w:color="auto" w:fill="auto"/>
          </w:tcPr>
          <w:p w14:paraId="20E24DDB" w14:textId="77777777" w:rsidR="00E769A2" w:rsidRPr="004A65DB" w:rsidRDefault="006B7C6E" w:rsidP="000B5DE7">
            <w:pPr>
              <w:rPr>
                <w:rFonts w:ascii="Arial" w:eastAsia="Calibri" w:hAnsi="Arial" w:cs="Arial"/>
                <w:b/>
              </w:rPr>
            </w:pPr>
            <w:r w:rsidRPr="004A65DB">
              <w:rPr>
                <w:rFonts w:ascii="Arial" w:eastAsia="Calibri" w:hAnsi="Arial" w:cs="Arial"/>
                <w:b/>
              </w:rPr>
              <w:t>4.</w:t>
            </w:r>
            <w:r w:rsidR="000B5DE7" w:rsidRPr="004A65DB">
              <w:rPr>
                <w:rFonts w:ascii="Arial" w:eastAsia="Calibri" w:hAnsi="Arial" w:cs="Arial"/>
                <w:b/>
              </w:rPr>
              <w:t>4</w:t>
            </w:r>
          </w:p>
        </w:tc>
        <w:tc>
          <w:tcPr>
            <w:tcW w:w="7818" w:type="dxa"/>
            <w:shd w:val="clear" w:color="auto" w:fill="auto"/>
          </w:tcPr>
          <w:p w14:paraId="24D17B90" w14:textId="77777777" w:rsidR="00E769A2" w:rsidRPr="008519B7" w:rsidRDefault="00E769A2" w:rsidP="00A51E82">
            <w:pPr>
              <w:rPr>
                <w:rFonts w:ascii="Arial" w:eastAsia="Calibri" w:hAnsi="Arial" w:cs="Arial"/>
                <w:b/>
              </w:rPr>
            </w:pPr>
            <w:r w:rsidRPr="008519B7">
              <w:rPr>
                <w:rFonts w:ascii="Arial" w:eastAsia="Calibri" w:hAnsi="Arial" w:cs="Arial"/>
                <w:b/>
              </w:rPr>
              <w:t>Invitation to Interviews</w:t>
            </w:r>
          </w:p>
        </w:tc>
      </w:tr>
      <w:tr w:rsidR="00E769A2" w:rsidRPr="008519B7" w14:paraId="3BF60FDF" w14:textId="77777777" w:rsidTr="005700B4">
        <w:trPr>
          <w:gridAfter w:val="1"/>
          <w:wAfter w:w="7818" w:type="dxa"/>
        </w:trPr>
        <w:tc>
          <w:tcPr>
            <w:tcW w:w="959" w:type="dxa"/>
            <w:shd w:val="clear" w:color="auto" w:fill="auto"/>
          </w:tcPr>
          <w:p w14:paraId="6700808C" w14:textId="77777777" w:rsidR="00E769A2" w:rsidRPr="008519B7" w:rsidRDefault="00E769A2" w:rsidP="009E443D">
            <w:pPr>
              <w:rPr>
                <w:rFonts w:ascii="Arial" w:eastAsia="Calibri" w:hAnsi="Arial" w:cs="Arial"/>
              </w:rPr>
            </w:pPr>
          </w:p>
        </w:tc>
        <w:tc>
          <w:tcPr>
            <w:tcW w:w="7818" w:type="dxa"/>
            <w:shd w:val="clear" w:color="auto" w:fill="auto"/>
          </w:tcPr>
          <w:p w14:paraId="19506316" w14:textId="77777777" w:rsidR="00E769A2" w:rsidRPr="008519B7" w:rsidRDefault="00E769A2" w:rsidP="006B7C6E">
            <w:pPr>
              <w:ind w:left="720"/>
              <w:rPr>
                <w:rFonts w:ascii="Arial" w:eastAsia="Calibri" w:hAnsi="Arial" w:cs="Arial"/>
              </w:rPr>
            </w:pPr>
          </w:p>
        </w:tc>
      </w:tr>
      <w:tr w:rsidR="00E769A2" w:rsidRPr="008519B7" w14:paraId="4D7F00AE" w14:textId="77777777" w:rsidTr="005700B4">
        <w:trPr>
          <w:gridAfter w:val="1"/>
          <w:wAfter w:w="7818" w:type="dxa"/>
        </w:trPr>
        <w:tc>
          <w:tcPr>
            <w:tcW w:w="959" w:type="dxa"/>
            <w:shd w:val="clear" w:color="auto" w:fill="auto"/>
          </w:tcPr>
          <w:p w14:paraId="69CB9F6C" w14:textId="77777777" w:rsidR="00E769A2" w:rsidRPr="008519B7" w:rsidRDefault="00321FFA" w:rsidP="000B5DE7">
            <w:pPr>
              <w:rPr>
                <w:rFonts w:ascii="Arial" w:eastAsia="Calibri" w:hAnsi="Arial" w:cs="Arial"/>
              </w:rPr>
            </w:pPr>
            <w:r>
              <w:rPr>
                <w:rFonts w:ascii="Arial" w:eastAsia="Calibri" w:hAnsi="Arial" w:cs="Arial"/>
              </w:rPr>
              <w:t>4.</w:t>
            </w:r>
            <w:r w:rsidR="000B5DE7">
              <w:rPr>
                <w:rFonts w:ascii="Arial" w:eastAsia="Calibri" w:hAnsi="Arial" w:cs="Arial"/>
              </w:rPr>
              <w:t>4</w:t>
            </w:r>
            <w:r>
              <w:rPr>
                <w:rFonts w:ascii="Arial" w:eastAsia="Calibri" w:hAnsi="Arial" w:cs="Arial"/>
              </w:rPr>
              <w:t>.1</w:t>
            </w:r>
          </w:p>
        </w:tc>
        <w:tc>
          <w:tcPr>
            <w:tcW w:w="7818" w:type="dxa"/>
            <w:shd w:val="clear" w:color="auto" w:fill="auto"/>
          </w:tcPr>
          <w:p w14:paraId="43AFE207" w14:textId="77777777" w:rsidR="00E769A2" w:rsidRPr="008519B7" w:rsidRDefault="006B7C6E" w:rsidP="007D47A1">
            <w:pPr>
              <w:rPr>
                <w:rFonts w:ascii="Arial" w:eastAsia="Calibri" w:hAnsi="Arial" w:cs="Arial"/>
              </w:rPr>
            </w:pPr>
            <w:r w:rsidRPr="008519B7">
              <w:rPr>
                <w:rFonts w:ascii="Arial" w:eastAsia="Calibri" w:hAnsi="Arial" w:cs="Arial"/>
              </w:rPr>
              <w:t xml:space="preserve">When arranging interviews a reasonable amount of notice (minimum 5 working days) </w:t>
            </w:r>
            <w:r w:rsidR="007D47A1">
              <w:rPr>
                <w:rFonts w:ascii="Arial" w:eastAsia="Calibri" w:hAnsi="Arial" w:cs="Arial"/>
              </w:rPr>
              <w:t>should</w:t>
            </w:r>
            <w:r w:rsidRPr="008519B7">
              <w:rPr>
                <w:rFonts w:ascii="Arial" w:eastAsia="Calibri" w:hAnsi="Arial" w:cs="Arial"/>
              </w:rPr>
              <w:t xml:space="preserve"> be given to the candidates and dates arranged with the rest of the interviewing panel.  Timetables should be arranged in advance and the dates issued with the recruitment pack.</w:t>
            </w:r>
            <w:r w:rsidR="00B15ED2" w:rsidRPr="008519B7">
              <w:rPr>
                <w:rFonts w:ascii="Arial" w:eastAsia="Calibri" w:hAnsi="Arial" w:cs="Arial"/>
              </w:rPr>
              <w:t xml:space="preserve"> (See Appendix </w:t>
            </w:r>
            <w:r w:rsidR="00C34226" w:rsidRPr="008519B7">
              <w:rPr>
                <w:rFonts w:ascii="Arial" w:eastAsia="Calibri" w:hAnsi="Arial" w:cs="Arial"/>
              </w:rPr>
              <w:t>7</w:t>
            </w:r>
            <w:r w:rsidR="00B15ED2" w:rsidRPr="008519B7">
              <w:rPr>
                <w:rFonts w:ascii="Arial" w:eastAsia="Calibri" w:hAnsi="Arial" w:cs="Arial"/>
              </w:rPr>
              <w:t xml:space="preserve"> </w:t>
            </w:r>
            <w:r w:rsidR="00F93096" w:rsidRPr="008519B7">
              <w:rPr>
                <w:rFonts w:ascii="Arial" w:eastAsia="Calibri" w:hAnsi="Arial" w:cs="Arial"/>
              </w:rPr>
              <w:t xml:space="preserve">- </w:t>
            </w:r>
            <w:r w:rsidR="00B15ED2" w:rsidRPr="008519B7">
              <w:rPr>
                <w:rFonts w:ascii="Arial" w:eastAsia="Calibri" w:hAnsi="Arial" w:cs="Arial"/>
              </w:rPr>
              <w:t>invitation to interview letter)</w:t>
            </w:r>
            <w:r w:rsidR="00F93096" w:rsidRPr="008519B7">
              <w:rPr>
                <w:rFonts w:ascii="Arial" w:eastAsia="Calibri" w:hAnsi="Arial" w:cs="Arial"/>
              </w:rPr>
              <w:t>.</w:t>
            </w:r>
          </w:p>
        </w:tc>
      </w:tr>
      <w:tr w:rsidR="006B7C6E" w:rsidRPr="008519B7" w14:paraId="07EC0E54" w14:textId="77777777" w:rsidTr="005700B4">
        <w:trPr>
          <w:gridAfter w:val="1"/>
          <w:wAfter w:w="7818" w:type="dxa"/>
        </w:trPr>
        <w:tc>
          <w:tcPr>
            <w:tcW w:w="959" w:type="dxa"/>
            <w:shd w:val="clear" w:color="auto" w:fill="auto"/>
          </w:tcPr>
          <w:p w14:paraId="1C4A00C2" w14:textId="77777777" w:rsidR="006B7C6E" w:rsidRPr="008519B7" w:rsidRDefault="006B7C6E" w:rsidP="009E443D">
            <w:pPr>
              <w:rPr>
                <w:rFonts w:ascii="Arial" w:eastAsia="Calibri" w:hAnsi="Arial" w:cs="Arial"/>
              </w:rPr>
            </w:pPr>
          </w:p>
        </w:tc>
        <w:tc>
          <w:tcPr>
            <w:tcW w:w="7818" w:type="dxa"/>
            <w:shd w:val="clear" w:color="auto" w:fill="auto"/>
          </w:tcPr>
          <w:p w14:paraId="5E0BDB61" w14:textId="77777777" w:rsidR="006B7C6E" w:rsidRPr="008519B7" w:rsidRDefault="006B7C6E" w:rsidP="009E443D">
            <w:pPr>
              <w:rPr>
                <w:rFonts w:ascii="Arial" w:eastAsia="Calibri" w:hAnsi="Arial" w:cs="Arial"/>
              </w:rPr>
            </w:pPr>
          </w:p>
        </w:tc>
      </w:tr>
      <w:tr w:rsidR="006B7C6E" w:rsidRPr="008519B7" w14:paraId="75B82722" w14:textId="77777777" w:rsidTr="005700B4">
        <w:trPr>
          <w:gridAfter w:val="1"/>
          <w:wAfter w:w="7818" w:type="dxa"/>
        </w:trPr>
        <w:tc>
          <w:tcPr>
            <w:tcW w:w="959" w:type="dxa"/>
            <w:shd w:val="clear" w:color="auto" w:fill="auto"/>
          </w:tcPr>
          <w:p w14:paraId="05EE6A2F" w14:textId="77777777" w:rsidR="006B7C6E" w:rsidRPr="008519B7" w:rsidRDefault="00A51E82" w:rsidP="000B5DE7">
            <w:pPr>
              <w:rPr>
                <w:rFonts w:ascii="Arial" w:eastAsia="Calibri" w:hAnsi="Arial" w:cs="Arial"/>
              </w:rPr>
            </w:pPr>
            <w:r w:rsidRPr="008519B7">
              <w:rPr>
                <w:rFonts w:ascii="Arial" w:eastAsia="Calibri" w:hAnsi="Arial" w:cs="Arial"/>
              </w:rPr>
              <w:t>4.</w:t>
            </w:r>
            <w:r w:rsidR="000B5DE7">
              <w:rPr>
                <w:rFonts w:ascii="Arial" w:eastAsia="Calibri" w:hAnsi="Arial" w:cs="Arial"/>
              </w:rPr>
              <w:t>4.2</w:t>
            </w:r>
          </w:p>
        </w:tc>
        <w:tc>
          <w:tcPr>
            <w:tcW w:w="7818" w:type="dxa"/>
            <w:shd w:val="clear" w:color="auto" w:fill="auto"/>
          </w:tcPr>
          <w:p w14:paraId="266C535C" w14:textId="77777777" w:rsidR="006B7C6E" w:rsidRPr="008519B7" w:rsidRDefault="006B7C6E" w:rsidP="009E443D">
            <w:pPr>
              <w:rPr>
                <w:rFonts w:ascii="Arial" w:eastAsia="Calibri" w:hAnsi="Arial" w:cs="Arial"/>
              </w:rPr>
            </w:pPr>
            <w:r w:rsidRPr="008519B7">
              <w:rPr>
                <w:rFonts w:ascii="Arial" w:eastAsia="Calibri" w:hAnsi="Arial" w:cs="Arial"/>
              </w:rPr>
              <w:t>All candidates should be instructed to bring with them documentary evidence of their identity that will satisfy DBS requirements, for example:</w:t>
            </w:r>
          </w:p>
          <w:p w14:paraId="24C6B270" w14:textId="77777777" w:rsidR="00F93096" w:rsidRPr="008519B7" w:rsidRDefault="00F93096" w:rsidP="009E443D">
            <w:pPr>
              <w:rPr>
                <w:rFonts w:ascii="Arial" w:eastAsia="Calibri" w:hAnsi="Arial" w:cs="Arial"/>
              </w:rPr>
            </w:pPr>
          </w:p>
        </w:tc>
      </w:tr>
      <w:tr w:rsidR="006B7C6E" w:rsidRPr="008519B7" w14:paraId="5C517BB9" w14:textId="77777777" w:rsidTr="005700B4">
        <w:trPr>
          <w:gridAfter w:val="1"/>
          <w:wAfter w:w="7818" w:type="dxa"/>
          <w:trHeight w:val="1499"/>
        </w:trPr>
        <w:tc>
          <w:tcPr>
            <w:tcW w:w="959" w:type="dxa"/>
            <w:shd w:val="clear" w:color="auto" w:fill="auto"/>
          </w:tcPr>
          <w:p w14:paraId="34C24940" w14:textId="77777777" w:rsidR="006B7C6E" w:rsidRPr="008519B7" w:rsidRDefault="006B7C6E" w:rsidP="009E443D">
            <w:pPr>
              <w:rPr>
                <w:rFonts w:ascii="Arial" w:eastAsia="Calibri" w:hAnsi="Arial" w:cs="Arial"/>
              </w:rPr>
            </w:pPr>
          </w:p>
        </w:tc>
        <w:tc>
          <w:tcPr>
            <w:tcW w:w="7818" w:type="dxa"/>
            <w:shd w:val="clear" w:color="auto" w:fill="auto"/>
          </w:tcPr>
          <w:p w14:paraId="1C80E682" w14:textId="77777777" w:rsidR="00A51E82" w:rsidRPr="008519B7" w:rsidRDefault="00A51E82" w:rsidP="00652464">
            <w:pPr>
              <w:numPr>
                <w:ilvl w:val="0"/>
                <w:numId w:val="24"/>
              </w:numPr>
              <w:ind w:left="743" w:hanging="284"/>
              <w:jc w:val="both"/>
              <w:rPr>
                <w:rFonts w:ascii="Arial" w:eastAsia="Calibri" w:hAnsi="Arial" w:cs="Arial"/>
              </w:rPr>
            </w:pPr>
            <w:r w:rsidRPr="008519B7">
              <w:rPr>
                <w:rFonts w:ascii="Arial" w:eastAsia="Calibri" w:hAnsi="Arial" w:cs="Arial"/>
              </w:rPr>
              <w:t>a current driving licence</w:t>
            </w:r>
            <w:r w:rsidR="00924142">
              <w:rPr>
                <w:rFonts w:ascii="Arial" w:eastAsia="Calibri" w:hAnsi="Arial" w:cs="Arial"/>
              </w:rPr>
              <w:t>;</w:t>
            </w:r>
          </w:p>
          <w:p w14:paraId="1817BCEE" w14:textId="77777777" w:rsidR="00A51E82" w:rsidRPr="008519B7" w:rsidRDefault="00A51E82" w:rsidP="00652464">
            <w:pPr>
              <w:numPr>
                <w:ilvl w:val="0"/>
                <w:numId w:val="24"/>
              </w:numPr>
              <w:ind w:left="743" w:hanging="284"/>
              <w:jc w:val="both"/>
              <w:rPr>
                <w:rFonts w:ascii="Arial" w:eastAsia="Calibri" w:hAnsi="Arial" w:cs="Arial"/>
              </w:rPr>
            </w:pPr>
            <w:r w:rsidRPr="008519B7">
              <w:rPr>
                <w:rFonts w:ascii="Arial" w:eastAsia="Calibri" w:hAnsi="Arial" w:cs="Arial"/>
              </w:rPr>
              <w:t>p</w:t>
            </w:r>
            <w:r w:rsidR="00924142">
              <w:rPr>
                <w:rFonts w:ascii="Arial" w:eastAsia="Calibri" w:hAnsi="Arial" w:cs="Arial"/>
              </w:rPr>
              <w:t>assport including a photograph;</w:t>
            </w:r>
          </w:p>
          <w:p w14:paraId="61B7B6AC" w14:textId="77777777" w:rsidR="00A51E82" w:rsidRPr="008519B7" w:rsidRDefault="00924142" w:rsidP="00652464">
            <w:pPr>
              <w:numPr>
                <w:ilvl w:val="0"/>
                <w:numId w:val="24"/>
              </w:numPr>
              <w:ind w:left="743" w:hanging="284"/>
              <w:jc w:val="both"/>
              <w:rPr>
                <w:rFonts w:ascii="Arial" w:eastAsia="Calibri" w:hAnsi="Arial" w:cs="Arial"/>
              </w:rPr>
            </w:pPr>
            <w:r>
              <w:rPr>
                <w:rFonts w:ascii="Arial" w:eastAsia="Calibri" w:hAnsi="Arial" w:cs="Arial"/>
              </w:rPr>
              <w:t>a full birth certificate; plus</w:t>
            </w:r>
          </w:p>
          <w:p w14:paraId="5FE7D7DF" w14:textId="77777777" w:rsidR="006B7C6E" w:rsidRPr="008519B7" w:rsidRDefault="00A51E82" w:rsidP="00652464">
            <w:pPr>
              <w:numPr>
                <w:ilvl w:val="0"/>
                <w:numId w:val="24"/>
              </w:numPr>
              <w:ind w:left="743" w:hanging="284"/>
              <w:rPr>
                <w:rFonts w:ascii="Arial" w:eastAsia="Calibri" w:hAnsi="Arial" w:cs="Arial"/>
              </w:rPr>
            </w:pPr>
            <w:r w:rsidRPr="008519B7">
              <w:rPr>
                <w:rFonts w:ascii="Arial" w:eastAsia="Calibri" w:hAnsi="Arial" w:cs="Arial"/>
              </w:rPr>
              <w:t>a document such as a utility bill or financial statement th</w:t>
            </w:r>
            <w:r w:rsidR="00321FFA">
              <w:rPr>
                <w:rFonts w:ascii="Arial" w:eastAsia="Calibri" w:hAnsi="Arial" w:cs="Arial"/>
              </w:rPr>
              <w:t xml:space="preserve">at shows </w:t>
            </w:r>
            <w:r w:rsidRPr="008519B7">
              <w:rPr>
                <w:rFonts w:ascii="Arial" w:eastAsia="Calibri" w:hAnsi="Arial" w:cs="Arial"/>
              </w:rPr>
              <w:t>the candidate’s current name and address</w:t>
            </w:r>
            <w:r w:rsidR="00F93096" w:rsidRPr="008519B7">
              <w:rPr>
                <w:rFonts w:ascii="Arial" w:eastAsia="Calibri" w:hAnsi="Arial" w:cs="Arial"/>
              </w:rPr>
              <w:t>.</w:t>
            </w:r>
          </w:p>
        </w:tc>
      </w:tr>
      <w:tr w:rsidR="00A51E82" w:rsidRPr="008519B7" w14:paraId="3A38F64A" w14:textId="77777777" w:rsidTr="005700B4">
        <w:trPr>
          <w:gridAfter w:val="1"/>
          <w:wAfter w:w="7818" w:type="dxa"/>
        </w:trPr>
        <w:tc>
          <w:tcPr>
            <w:tcW w:w="959" w:type="dxa"/>
            <w:shd w:val="clear" w:color="auto" w:fill="auto"/>
          </w:tcPr>
          <w:p w14:paraId="3D044FC2" w14:textId="77777777" w:rsidR="00A51E82" w:rsidRPr="008519B7" w:rsidRDefault="00A51E82" w:rsidP="009E443D">
            <w:pPr>
              <w:rPr>
                <w:rFonts w:ascii="Arial" w:eastAsia="Calibri" w:hAnsi="Arial" w:cs="Arial"/>
              </w:rPr>
            </w:pPr>
          </w:p>
        </w:tc>
        <w:tc>
          <w:tcPr>
            <w:tcW w:w="7818" w:type="dxa"/>
            <w:shd w:val="clear" w:color="auto" w:fill="auto"/>
          </w:tcPr>
          <w:p w14:paraId="6974A05D" w14:textId="77777777" w:rsidR="00A51E82" w:rsidRPr="008519B7" w:rsidRDefault="00A51E82" w:rsidP="0055393C">
            <w:pPr>
              <w:jc w:val="both"/>
              <w:rPr>
                <w:rFonts w:ascii="Arial" w:eastAsia="Calibri" w:hAnsi="Arial" w:cs="Arial"/>
              </w:rPr>
            </w:pPr>
          </w:p>
        </w:tc>
      </w:tr>
      <w:tr w:rsidR="006B7C6E" w:rsidRPr="008519B7" w14:paraId="72F897AE" w14:textId="77777777" w:rsidTr="005700B4">
        <w:trPr>
          <w:gridAfter w:val="1"/>
          <w:wAfter w:w="7818" w:type="dxa"/>
        </w:trPr>
        <w:tc>
          <w:tcPr>
            <w:tcW w:w="959" w:type="dxa"/>
            <w:shd w:val="clear" w:color="auto" w:fill="auto"/>
          </w:tcPr>
          <w:p w14:paraId="364D3AF1" w14:textId="77777777" w:rsidR="006B7C6E" w:rsidRPr="008519B7" w:rsidRDefault="00A51E82" w:rsidP="000B5DE7">
            <w:pPr>
              <w:rPr>
                <w:rFonts w:ascii="Arial" w:eastAsia="Calibri" w:hAnsi="Arial" w:cs="Arial"/>
              </w:rPr>
            </w:pPr>
            <w:r w:rsidRPr="008519B7">
              <w:rPr>
                <w:rFonts w:ascii="Arial" w:eastAsia="Calibri" w:hAnsi="Arial" w:cs="Arial"/>
              </w:rPr>
              <w:t>4.</w:t>
            </w:r>
            <w:r w:rsidR="000B5DE7">
              <w:rPr>
                <w:rFonts w:ascii="Arial" w:eastAsia="Calibri" w:hAnsi="Arial" w:cs="Arial"/>
              </w:rPr>
              <w:t>4.3</w:t>
            </w:r>
          </w:p>
        </w:tc>
        <w:tc>
          <w:tcPr>
            <w:tcW w:w="7818" w:type="dxa"/>
            <w:shd w:val="clear" w:color="auto" w:fill="auto"/>
          </w:tcPr>
          <w:p w14:paraId="4BDB0305" w14:textId="77777777" w:rsidR="008421D0" w:rsidRDefault="006B7C6E" w:rsidP="008421D0">
            <w:pPr>
              <w:rPr>
                <w:rFonts w:ascii="Arial" w:eastAsia="Calibri" w:hAnsi="Arial" w:cs="Arial"/>
              </w:rPr>
            </w:pPr>
            <w:r w:rsidRPr="008519B7">
              <w:rPr>
                <w:rFonts w:ascii="Arial" w:eastAsia="Calibri" w:hAnsi="Arial" w:cs="Arial"/>
              </w:rPr>
              <w:t>Candidates should also be asked to bring documents confirming any educational and professional qualifications</w:t>
            </w:r>
            <w:r w:rsidR="007D47A1">
              <w:rPr>
                <w:rFonts w:ascii="Arial" w:eastAsia="Calibri" w:hAnsi="Arial" w:cs="Arial"/>
              </w:rPr>
              <w:t xml:space="preserve"> required of the job</w:t>
            </w:r>
            <w:r w:rsidRPr="008519B7">
              <w:rPr>
                <w:rFonts w:ascii="Arial" w:eastAsia="Calibri" w:hAnsi="Arial" w:cs="Arial"/>
              </w:rPr>
              <w:t>, including:</w:t>
            </w:r>
          </w:p>
          <w:p w14:paraId="2C0FBDFF" w14:textId="77777777" w:rsidR="008421D0" w:rsidRPr="008519B7" w:rsidRDefault="008421D0" w:rsidP="008421D0">
            <w:pPr>
              <w:rPr>
                <w:rFonts w:ascii="Arial" w:eastAsia="Calibri" w:hAnsi="Arial" w:cs="Arial"/>
              </w:rPr>
            </w:pPr>
          </w:p>
        </w:tc>
      </w:tr>
      <w:tr w:rsidR="006B7C6E" w:rsidRPr="008519B7" w14:paraId="2E0FBF68" w14:textId="77777777" w:rsidTr="005700B4">
        <w:trPr>
          <w:gridAfter w:val="1"/>
          <w:wAfter w:w="7818" w:type="dxa"/>
        </w:trPr>
        <w:tc>
          <w:tcPr>
            <w:tcW w:w="959" w:type="dxa"/>
            <w:shd w:val="clear" w:color="auto" w:fill="auto"/>
          </w:tcPr>
          <w:p w14:paraId="45DFE951" w14:textId="77777777" w:rsidR="006B7C6E" w:rsidRPr="008519B7" w:rsidRDefault="006B7C6E" w:rsidP="009E443D">
            <w:pPr>
              <w:rPr>
                <w:rFonts w:ascii="Arial" w:eastAsia="Calibri" w:hAnsi="Arial" w:cs="Arial"/>
              </w:rPr>
            </w:pPr>
          </w:p>
        </w:tc>
        <w:tc>
          <w:tcPr>
            <w:tcW w:w="7818" w:type="dxa"/>
            <w:shd w:val="clear" w:color="auto" w:fill="auto"/>
          </w:tcPr>
          <w:p w14:paraId="3A06B30D" w14:textId="77777777" w:rsidR="006B7C6E" w:rsidRPr="008519B7" w:rsidRDefault="006B7C6E" w:rsidP="007D47A1">
            <w:pPr>
              <w:numPr>
                <w:ilvl w:val="0"/>
                <w:numId w:val="25"/>
              </w:numPr>
              <w:ind w:left="743" w:hanging="284"/>
              <w:rPr>
                <w:rFonts w:ascii="Arial" w:eastAsia="Calibri" w:hAnsi="Arial" w:cs="Arial"/>
              </w:rPr>
            </w:pPr>
            <w:r w:rsidRPr="008519B7">
              <w:rPr>
                <w:rFonts w:ascii="Arial" w:eastAsia="Calibri" w:hAnsi="Arial" w:cs="Arial"/>
              </w:rPr>
              <w:t>the original or a certified copy of a certificate</w:t>
            </w:r>
            <w:r w:rsidR="007D47A1">
              <w:rPr>
                <w:rFonts w:ascii="Arial" w:eastAsia="Calibri" w:hAnsi="Arial" w:cs="Arial"/>
              </w:rPr>
              <w:t xml:space="preserve"> or diploma;</w:t>
            </w:r>
          </w:p>
        </w:tc>
      </w:tr>
      <w:tr w:rsidR="006B7C6E" w:rsidRPr="008519B7" w14:paraId="424496DE" w14:textId="77777777" w:rsidTr="005700B4">
        <w:trPr>
          <w:gridAfter w:val="1"/>
          <w:wAfter w:w="7818" w:type="dxa"/>
        </w:trPr>
        <w:tc>
          <w:tcPr>
            <w:tcW w:w="959" w:type="dxa"/>
            <w:shd w:val="clear" w:color="auto" w:fill="auto"/>
          </w:tcPr>
          <w:p w14:paraId="2D2ECFC6" w14:textId="77777777" w:rsidR="006B7C6E" w:rsidRPr="008519B7" w:rsidRDefault="006B7C6E" w:rsidP="009E443D">
            <w:pPr>
              <w:rPr>
                <w:rFonts w:ascii="Arial" w:eastAsia="Calibri" w:hAnsi="Arial" w:cs="Arial"/>
              </w:rPr>
            </w:pPr>
          </w:p>
        </w:tc>
        <w:tc>
          <w:tcPr>
            <w:tcW w:w="7818" w:type="dxa"/>
            <w:shd w:val="clear" w:color="auto" w:fill="auto"/>
          </w:tcPr>
          <w:p w14:paraId="77E5B458" w14:textId="77777777" w:rsidR="006B7C6E" w:rsidRPr="008519B7" w:rsidRDefault="006B7C6E" w:rsidP="0019425C">
            <w:pPr>
              <w:ind w:left="743"/>
              <w:rPr>
                <w:rFonts w:ascii="Arial" w:eastAsia="Calibri" w:hAnsi="Arial" w:cs="Arial"/>
              </w:rPr>
            </w:pPr>
          </w:p>
        </w:tc>
      </w:tr>
      <w:tr w:rsidR="006B7C6E" w:rsidRPr="008519B7" w14:paraId="4A8C31A6" w14:textId="77777777" w:rsidTr="005700B4">
        <w:trPr>
          <w:gridAfter w:val="1"/>
          <w:wAfter w:w="7818" w:type="dxa"/>
        </w:trPr>
        <w:tc>
          <w:tcPr>
            <w:tcW w:w="959" w:type="dxa"/>
            <w:shd w:val="clear" w:color="auto" w:fill="auto"/>
          </w:tcPr>
          <w:p w14:paraId="5C5CA913" w14:textId="77777777" w:rsidR="006B7C6E" w:rsidRPr="008519B7" w:rsidRDefault="006B7C6E" w:rsidP="009E443D">
            <w:pPr>
              <w:rPr>
                <w:rFonts w:ascii="Arial" w:eastAsia="Calibri" w:hAnsi="Arial" w:cs="Arial"/>
              </w:rPr>
            </w:pPr>
          </w:p>
        </w:tc>
        <w:tc>
          <w:tcPr>
            <w:tcW w:w="7818" w:type="dxa"/>
            <w:shd w:val="clear" w:color="auto" w:fill="auto"/>
          </w:tcPr>
          <w:p w14:paraId="69CF235A" w14:textId="77777777" w:rsidR="006B7C6E" w:rsidRPr="008519B7" w:rsidRDefault="00924142" w:rsidP="00652464">
            <w:pPr>
              <w:numPr>
                <w:ilvl w:val="0"/>
                <w:numId w:val="25"/>
              </w:numPr>
              <w:ind w:left="743" w:hanging="284"/>
              <w:rPr>
                <w:rFonts w:ascii="Arial" w:eastAsia="Calibri" w:hAnsi="Arial" w:cs="Arial"/>
              </w:rPr>
            </w:pPr>
            <w:r>
              <w:rPr>
                <w:rFonts w:ascii="Arial" w:eastAsia="Calibri" w:hAnsi="Arial" w:cs="Arial"/>
              </w:rPr>
              <w:t xml:space="preserve">a </w:t>
            </w:r>
            <w:r w:rsidR="006B7C6E" w:rsidRPr="008519B7">
              <w:rPr>
                <w:rFonts w:ascii="Arial" w:eastAsia="Calibri" w:hAnsi="Arial" w:cs="Arial"/>
              </w:rPr>
              <w:t xml:space="preserve">letter of confirmation from the awarding body. </w:t>
            </w:r>
          </w:p>
        </w:tc>
      </w:tr>
      <w:tr w:rsidR="00A51E82" w:rsidRPr="008519B7" w14:paraId="7F168915" w14:textId="77777777" w:rsidTr="005700B4">
        <w:trPr>
          <w:gridAfter w:val="1"/>
          <w:wAfter w:w="7818" w:type="dxa"/>
        </w:trPr>
        <w:tc>
          <w:tcPr>
            <w:tcW w:w="959" w:type="dxa"/>
            <w:shd w:val="clear" w:color="auto" w:fill="auto"/>
          </w:tcPr>
          <w:p w14:paraId="7F59941A" w14:textId="77777777" w:rsidR="00A51E82" w:rsidRPr="008519B7" w:rsidRDefault="00A51E82" w:rsidP="009E443D">
            <w:pPr>
              <w:rPr>
                <w:rFonts w:ascii="Arial" w:eastAsia="Calibri" w:hAnsi="Arial" w:cs="Arial"/>
              </w:rPr>
            </w:pPr>
          </w:p>
        </w:tc>
        <w:tc>
          <w:tcPr>
            <w:tcW w:w="7818" w:type="dxa"/>
            <w:shd w:val="clear" w:color="auto" w:fill="auto"/>
          </w:tcPr>
          <w:p w14:paraId="2A93B1BE" w14:textId="77777777" w:rsidR="00A51E82" w:rsidRPr="008519B7" w:rsidRDefault="00A51E82" w:rsidP="00A51E82">
            <w:pPr>
              <w:ind w:left="720"/>
              <w:rPr>
                <w:rFonts w:ascii="Arial" w:eastAsia="Calibri" w:hAnsi="Arial" w:cs="Arial"/>
              </w:rPr>
            </w:pPr>
          </w:p>
        </w:tc>
      </w:tr>
      <w:tr w:rsidR="00E769A2" w:rsidRPr="008519B7" w14:paraId="5E19F2CA" w14:textId="77777777" w:rsidTr="005700B4">
        <w:trPr>
          <w:gridAfter w:val="1"/>
          <w:wAfter w:w="7818" w:type="dxa"/>
        </w:trPr>
        <w:tc>
          <w:tcPr>
            <w:tcW w:w="959" w:type="dxa"/>
            <w:shd w:val="clear" w:color="auto" w:fill="auto"/>
          </w:tcPr>
          <w:p w14:paraId="1E95DA46" w14:textId="77777777" w:rsidR="00E769A2" w:rsidRPr="004A65DB" w:rsidRDefault="00A51E82" w:rsidP="00F93096">
            <w:pPr>
              <w:rPr>
                <w:rFonts w:ascii="Arial" w:eastAsia="Calibri" w:hAnsi="Arial" w:cs="Arial"/>
                <w:b/>
              </w:rPr>
            </w:pPr>
            <w:r w:rsidRPr="004A65DB">
              <w:rPr>
                <w:rFonts w:ascii="Arial" w:eastAsia="Calibri" w:hAnsi="Arial" w:cs="Arial"/>
                <w:b/>
              </w:rPr>
              <w:t>4.</w:t>
            </w:r>
            <w:r w:rsidR="000B5DE7" w:rsidRPr="004A65DB">
              <w:rPr>
                <w:rFonts w:ascii="Arial" w:eastAsia="Calibri" w:hAnsi="Arial" w:cs="Arial"/>
                <w:b/>
              </w:rPr>
              <w:t>5</w:t>
            </w:r>
          </w:p>
          <w:p w14:paraId="75E37BC7" w14:textId="77777777" w:rsidR="00321FFA" w:rsidRDefault="00321FFA" w:rsidP="00F93096">
            <w:pPr>
              <w:rPr>
                <w:rFonts w:ascii="Arial" w:eastAsia="Calibri" w:hAnsi="Arial" w:cs="Arial"/>
              </w:rPr>
            </w:pPr>
          </w:p>
          <w:p w14:paraId="33108505" w14:textId="77777777" w:rsidR="00321FFA" w:rsidRPr="008519B7" w:rsidRDefault="000B5DE7" w:rsidP="000B5DE7">
            <w:pPr>
              <w:ind w:right="-108"/>
              <w:rPr>
                <w:rFonts w:ascii="Arial" w:eastAsia="Calibri" w:hAnsi="Arial" w:cs="Arial"/>
              </w:rPr>
            </w:pPr>
            <w:r>
              <w:rPr>
                <w:rFonts w:ascii="Arial" w:eastAsia="Calibri" w:hAnsi="Arial" w:cs="Arial"/>
              </w:rPr>
              <w:t>4.5</w:t>
            </w:r>
            <w:r w:rsidR="00321FFA">
              <w:rPr>
                <w:rFonts w:ascii="Arial" w:eastAsia="Calibri" w:hAnsi="Arial" w:cs="Arial"/>
              </w:rPr>
              <w:t>.1</w:t>
            </w:r>
          </w:p>
        </w:tc>
        <w:tc>
          <w:tcPr>
            <w:tcW w:w="7818" w:type="dxa"/>
            <w:shd w:val="clear" w:color="auto" w:fill="auto"/>
          </w:tcPr>
          <w:p w14:paraId="1BCBD0E2" w14:textId="77777777" w:rsidR="00E54D72" w:rsidRDefault="00E769A2" w:rsidP="00E54D72">
            <w:pPr>
              <w:jc w:val="both"/>
              <w:rPr>
                <w:rFonts w:ascii="Arial" w:eastAsia="Calibri" w:hAnsi="Arial" w:cs="Arial"/>
                <w:b/>
              </w:rPr>
            </w:pPr>
            <w:r w:rsidRPr="008519B7">
              <w:rPr>
                <w:rFonts w:ascii="Arial" w:eastAsia="Calibri" w:hAnsi="Arial" w:cs="Arial"/>
                <w:b/>
              </w:rPr>
              <w:t>Interview</w:t>
            </w:r>
          </w:p>
          <w:p w14:paraId="75192D30" w14:textId="77777777" w:rsidR="00E54D72" w:rsidRDefault="00E54D72" w:rsidP="00E54D72">
            <w:pPr>
              <w:jc w:val="both"/>
              <w:rPr>
                <w:rFonts w:ascii="Arial" w:eastAsia="Calibri" w:hAnsi="Arial" w:cs="Arial"/>
                <w:b/>
              </w:rPr>
            </w:pPr>
          </w:p>
          <w:p w14:paraId="61E78864" w14:textId="77777777" w:rsidR="00F93096" w:rsidRDefault="00E769A2" w:rsidP="00E54D72">
            <w:pPr>
              <w:jc w:val="both"/>
              <w:rPr>
                <w:rFonts w:ascii="Arial" w:eastAsia="Calibri" w:hAnsi="Arial" w:cs="Arial"/>
              </w:rPr>
            </w:pPr>
            <w:r w:rsidRPr="008519B7">
              <w:rPr>
                <w:rFonts w:ascii="Arial" w:eastAsia="Calibri" w:hAnsi="Arial" w:cs="Arial"/>
              </w:rPr>
              <w:t xml:space="preserve">The interview should assess the merits of each candidate against the job requirements, and explore their suitability to work with children.  Every </w:t>
            </w:r>
            <w:r w:rsidRPr="008519B7">
              <w:rPr>
                <w:rFonts w:ascii="Arial" w:eastAsia="Calibri" w:hAnsi="Arial" w:cs="Arial"/>
              </w:rPr>
              <w:lastRenderedPageBreak/>
              <w:t>interview should be carried out face-to-face even if there is only one candidate.</w:t>
            </w:r>
            <w:r w:rsidR="007A0D00" w:rsidRPr="008519B7">
              <w:rPr>
                <w:rFonts w:ascii="Arial" w:hAnsi="Arial" w:cs="Arial"/>
              </w:rPr>
              <w:t xml:space="preserve"> </w:t>
            </w:r>
            <w:r w:rsidR="007A0D00" w:rsidRPr="008519B7">
              <w:rPr>
                <w:rFonts w:ascii="Arial" w:eastAsia="Calibri" w:hAnsi="Arial" w:cs="Arial"/>
              </w:rPr>
              <w:t xml:space="preserve">Using the interview assessment form applicants should be rated against each of the interview criteria to demonstrate that decisions were objective and without prejudice if necessary (see Appendix </w:t>
            </w:r>
            <w:r w:rsidR="00841697" w:rsidRPr="008519B7">
              <w:rPr>
                <w:rFonts w:ascii="Arial" w:eastAsia="Calibri" w:hAnsi="Arial" w:cs="Arial"/>
              </w:rPr>
              <w:t>8</w:t>
            </w:r>
            <w:r w:rsidR="007A0D00" w:rsidRPr="008519B7">
              <w:rPr>
                <w:rFonts w:ascii="Arial" w:eastAsia="Calibri" w:hAnsi="Arial" w:cs="Arial"/>
              </w:rPr>
              <w:t>).</w:t>
            </w:r>
          </w:p>
          <w:p w14:paraId="0A684B35" w14:textId="77777777" w:rsidR="00E54D72" w:rsidRPr="008519B7" w:rsidRDefault="00E54D72" w:rsidP="00E54D72">
            <w:pPr>
              <w:jc w:val="both"/>
              <w:rPr>
                <w:rFonts w:ascii="Arial" w:eastAsia="Calibri" w:hAnsi="Arial" w:cs="Arial"/>
              </w:rPr>
            </w:pPr>
          </w:p>
        </w:tc>
      </w:tr>
      <w:tr w:rsidR="00E769A2" w:rsidRPr="008519B7" w14:paraId="626F56A7" w14:textId="77777777" w:rsidTr="005700B4">
        <w:trPr>
          <w:gridAfter w:val="1"/>
          <w:wAfter w:w="7818" w:type="dxa"/>
        </w:trPr>
        <w:tc>
          <w:tcPr>
            <w:tcW w:w="959" w:type="dxa"/>
            <w:shd w:val="clear" w:color="auto" w:fill="auto"/>
          </w:tcPr>
          <w:p w14:paraId="2484149D" w14:textId="77777777" w:rsidR="00E769A2" w:rsidRDefault="00A51E82" w:rsidP="000B5DE7">
            <w:pPr>
              <w:ind w:right="-108"/>
              <w:rPr>
                <w:rFonts w:ascii="Arial" w:eastAsia="Calibri" w:hAnsi="Arial" w:cs="Arial"/>
              </w:rPr>
            </w:pPr>
            <w:r w:rsidRPr="008519B7">
              <w:rPr>
                <w:rFonts w:ascii="Arial" w:eastAsia="Calibri" w:hAnsi="Arial" w:cs="Arial"/>
              </w:rPr>
              <w:lastRenderedPageBreak/>
              <w:t>4.</w:t>
            </w:r>
            <w:r w:rsidR="004A65DB">
              <w:rPr>
                <w:rFonts w:ascii="Arial" w:eastAsia="Calibri" w:hAnsi="Arial" w:cs="Arial"/>
              </w:rPr>
              <w:t>6</w:t>
            </w:r>
          </w:p>
          <w:p w14:paraId="7A178DB8" w14:textId="77777777" w:rsidR="00D66128" w:rsidRDefault="00D66128" w:rsidP="000B5DE7">
            <w:pPr>
              <w:ind w:right="-108"/>
              <w:rPr>
                <w:rFonts w:ascii="Arial" w:eastAsia="Calibri" w:hAnsi="Arial" w:cs="Arial"/>
              </w:rPr>
            </w:pPr>
          </w:p>
          <w:p w14:paraId="74A4BF01" w14:textId="77777777" w:rsidR="00D66128" w:rsidRPr="008519B7" w:rsidRDefault="00D66128" w:rsidP="004A65DB">
            <w:pPr>
              <w:ind w:right="-250"/>
              <w:rPr>
                <w:rFonts w:ascii="Arial" w:eastAsia="Calibri" w:hAnsi="Arial" w:cs="Arial"/>
              </w:rPr>
            </w:pPr>
            <w:r>
              <w:rPr>
                <w:rFonts w:ascii="Arial" w:eastAsia="Calibri" w:hAnsi="Arial" w:cs="Arial"/>
              </w:rPr>
              <w:t>4.</w:t>
            </w:r>
            <w:r w:rsidR="004A65DB">
              <w:rPr>
                <w:rFonts w:ascii="Arial" w:eastAsia="Calibri" w:hAnsi="Arial" w:cs="Arial"/>
              </w:rPr>
              <w:t>6.1</w:t>
            </w:r>
          </w:p>
        </w:tc>
        <w:tc>
          <w:tcPr>
            <w:tcW w:w="7818" w:type="dxa"/>
            <w:shd w:val="clear" w:color="auto" w:fill="auto"/>
          </w:tcPr>
          <w:p w14:paraId="6F40909B" w14:textId="77777777" w:rsidR="00A51E82" w:rsidRPr="008519B7" w:rsidRDefault="004A65DB" w:rsidP="00A51E82">
            <w:pPr>
              <w:tabs>
                <w:tab w:val="num" w:pos="900"/>
              </w:tabs>
              <w:ind w:left="720" w:hanging="720"/>
              <w:jc w:val="both"/>
              <w:rPr>
                <w:rFonts w:ascii="Arial" w:eastAsia="Calibri" w:hAnsi="Arial" w:cs="Arial"/>
                <w:b/>
              </w:rPr>
            </w:pPr>
            <w:r>
              <w:rPr>
                <w:rFonts w:ascii="Arial" w:eastAsia="Calibri" w:hAnsi="Arial" w:cs="Arial"/>
                <w:b/>
              </w:rPr>
              <w:t xml:space="preserve">The </w:t>
            </w:r>
            <w:r w:rsidR="00A51E82" w:rsidRPr="008519B7">
              <w:rPr>
                <w:rFonts w:ascii="Arial" w:eastAsia="Calibri" w:hAnsi="Arial" w:cs="Arial"/>
                <w:b/>
              </w:rPr>
              <w:t xml:space="preserve">Panel: </w:t>
            </w:r>
          </w:p>
          <w:p w14:paraId="1AF88545" w14:textId="77777777" w:rsidR="007B0604" w:rsidRPr="008519B7" w:rsidRDefault="007B0604" w:rsidP="00A51E82">
            <w:pPr>
              <w:tabs>
                <w:tab w:val="num" w:pos="900"/>
              </w:tabs>
              <w:ind w:left="720" w:hanging="720"/>
              <w:jc w:val="both"/>
              <w:rPr>
                <w:rFonts w:ascii="Arial" w:eastAsia="Calibri" w:hAnsi="Arial" w:cs="Arial"/>
                <w:b/>
              </w:rPr>
            </w:pPr>
          </w:p>
          <w:p w14:paraId="4B1D5E64" w14:textId="77777777" w:rsidR="007B0604" w:rsidRPr="002F5BC2" w:rsidRDefault="007B0604" w:rsidP="007B0604">
            <w:pPr>
              <w:tabs>
                <w:tab w:val="num" w:pos="900"/>
              </w:tabs>
              <w:ind w:left="34" w:hanging="34"/>
              <w:jc w:val="both"/>
              <w:rPr>
                <w:rFonts w:ascii="Arial" w:eastAsia="Calibri" w:hAnsi="Arial" w:cs="Arial"/>
                <w:color w:val="000000"/>
              </w:rPr>
            </w:pPr>
            <w:r w:rsidRPr="002F5BC2">
              <w:rPr>
                <w:rFonts w:ascii="Arial" w:eastAsia="Calibri" w:hAnsi="Arial" w:cs="Arial"/>
                <w:color w:val="000000"/>
              </w:rPr>
              <w:t>When forming a panel for interviews it is advisable that the</w:t>
            </w:r>
            <w:r w:rsidR="00DE7B25" w:rsidRPr="002F5BC2">
              <w:rPr>
                <w:rFonts w:ascii="Arial" w:eastAsia="Calibri" w:hAnsi="Arial" w:cs="Arial"/>
                <w:color w:val="000000"/>
              </w:rPr>
              <w:t xml:space="preserve"> panel </w:t>
            </w:r>
            <w:r w:rsidRPr="002F5BC2">
              <w:rPr>
                <w:rFonts w:ascii="Arial" w:eastAsia="Calibri" w:hAnsi="Arial" w:cs="Arial"/>
                <w:color w:val="000000"/>
              </w:rPr>
              <w:t>would normally consist of the Line Manager for the post, a member of the Senior Leadership Team, HR and/or a governor (a governor would more than likely be used in the positions of Senior Leadership only).</w:t>
            </w:r>
          </w:p>
          <w:p w14:paraId="40BAF041" w14:textId="77777777" w:rsidR="00F747CF" w:rsidRPr="002F5BC2" w:rsidRDefault="00F747CF" w:rsidP="00A51E82">
            <w:pPr>
              <w:tabs>
                <w:tab w:val="num" w:pos="900"/>
              </w:tabs>
              <w:ind w:left="720" w:hanging="720"/>
              <w:jc w:val="both"/>
              <w:rPr>
                <w:rFonts w:ascii="Arial" w:eastAsia="Calibri" w:hAnsi="Arial" w:cs="Arial"/>
                <w:b/>
                <w:color w:val="000000"/>
              </w:rPr>
            </w:pPr>
          </w:p>
          <w:p w14:paraId="5E9FC3DB" w14:textId="77777777" w:rsidR="00A51E82" w:rsidRPr="008519B7" w:rsidRDefault="00A51E82" w:rsidP="00652464">
            <w:pPr>
              <w:numPr>
                <w:ilvl w:val="1"/>
                <w:numId w:val="30"/>
              </w:numPr>
              <w:tabs>
                <w:tab w:val="clear" w:pos="2100"/>
                <w:tab w:val="num" w:pos="743"/>
              </w:tabs>
              <w:ind w:left="743" w:hanging="284"/>
              <w:jc w:val="both"/>
              <w:rPr>
                <w:rFonts w:ascii="Arial" w:eastAsia="Calibri" w:hAnsi="Arial" w:cs="Arial"/>
              </w:rPr>
            </w:pPr>
            <w:r w:rsidRPr="008519B7">
              <w:rPr>
                <w:rFonts w:ascii="Arial" w:eastAsia="Calibri" w:hAnsi="Arial" w:cs="Arial"/>
              </w:rPr>
              <w:t>The interview panel should</w:t>
            </w:r>
            <w:r w:rsidR="00D02120" w:rsidRPr="008519B7">
              <w:rPr>
                <w:rFonts w:ascii="Arial" w:eastAsia="Calibri" w:hAnsi="Arial" w:cs="Arial"/>
              </w:rPr>
              <w:t xml:space="preserve"> </w:t>
            </w:r>
            <w:r w:rsidR="004D5BA7">
              <w:rPr>
                <w:rFonts w:ascii="Arial" w:eastAsia="Calibri" w:hAnsi="Arial" w:cs="Arial"/>
              </w:rPr>
              <w:t>compri</w:t>
            </w:r>
            <w:r w:rsidR="00407D87">
              <w:rPr>
                <w:rFonts w:ascii="Arial" w:eastAsia="Calibri" w:hAnsi="Arial" w:cs="Arial"/>
              </w:rPr>
              <w:t xml:space="preserve">se </w:t>
            </w:r>
            <w:r w:rsidR="003D0A7D">
              <w:rPr>
                <w:rFonts w:ascii="Arial" w:eastAsia="Calibri" w:hAnsi="Arial" w:cs="Arial"/>
              </w:rPr>
              <w:t xml:space="preserve">three </w:t>
            </w:r>
            <w:r w:rsidR="003D0A7D" w:rsidRPr="008519B7">
              <w:rPr>
                <w:rFonts w:ascii="Arial" w:eastAsia="Calibri" w:hAnsi="Arial" w:cs="Arial"/>
              </w:rPr>
              <w:t>interviewers</w:t>
            </w:r>
            <w:r w:rsidR="003D0A7D">
              <w:rPr>
                <w:rFonts w:ascii="Arial" w:eastAsia="Calibri" w:hAnsi="Arial" w:cs="Arial"/>
              </w:rPr>
              <w:t xml:space="preserve"> but </w:t>
            </w:r>
            <w:r w:rsidR="00407D87">
              <w:rPr>
                <w:rFonts w:ascii="Arial" w:eastAsia="Calibri" w:hAnsi="Arial" w:cs="Arial"/>
              </w:rPr>
              <w:t>a minimum of two</w:t>
            </w:r>
            <w:r w:rsidRPr="008519B7">
              <w:rPr>
                <w:rFonts w:ascii="Arial" w:eastAsia="Calibri" w:hAnsi="Arial" w:cs="Arial"/>
              </w:rPr>
              <w:t xml:space="preserve">. </w:t>
            </w:r>
          </w:p>
          <w:p w14:paraId="32298505" w14:textId="77777777" w:rsidR="00A51E82" w:rsidRPr="008519B7" w:rsidRDefault="00A51E82" w:rsidP="00652464">
            <w:pPr>
              <w:numPr>
                <w:ilvl w:val="1"/>
                <w:numId w:val="30"/>
              </w:numPr>
              <w:tabs>
                <w:tab w:val="clear" w:pos="2100"/>
                <w:tab w:val="num" w:pos="743"/>
              </w:tabs>
              <w:ind w:left="743" w:hanging="284"/>
              <w:jc w:val="both"/>
              <w:rPr>
                <w:rFonts w:ascii="Arial" w:eastAsia="Calibri" w:hAnsi="Arial" w:cs="Arial"/>
              </w:rPr>
            </w:pPr>
            <w:r w:rsidRPr="008519B7">
              <w:rPr>
                <w:rFonts w:ascii="Arial" w:eastAsia="Calibri" w:hAnsi="Arial" w:cs="Arial"/>
                <w:color w:val="000000"/>
                <w:lang w:val="en-US"/>
              </w:rPr>
              <w:t xml:space="preserve">All members of the interview panel, where </w:t>
            </w:r>
            <w:r w:rsidRPr="008519B7">
              <w:rPr>
                <w:rFonts w:ascii="Arial" w:eastAsia="Calibri" w:hAnsi="Arial" w:cs="Arial"/>
              </w:rPr>
              <w:t xml:space="preserve">appropriate, </w:t>
            </w:r>
            <w:r w:rsidRPr="008519B7">
              <w:rPr>
                <w:rFonts w:ascii="Arial" w:eastAsia="Calibri" w:hAnsi="Arial" w:cs="Arial"/>
                <w:color w:val="000000"/>
                <w:lang w:val="en-US"/>
              </w:rPr>
              <w:t xml:space="preserve">should </w:t>
            </w:r>
            <w:r w:rsidRPr="008519B7">
              <w:rPr>
                <w:rFonts w:ascii="Arial" w:eastAsia="Calibri" w:hAnsi="Arial" w:cs="Arial"/>
              </w:rPr>
              <w:t>meet prior to the interview to agree questions and procedure to be followed.</w:t>
            </w:r>
          </w:p>
          <w:p w14:paraId="7DE0F032" w14:textId="77777777" w:rsidR="00A51E82" w:rsidRPr="008519B7" w:rsidRDefault="00A51E82" w:rsidP="00652464">
            <w:pPr>
              <w:numPr>
                <w:ilvl w:val="1"/>
                <w:numId w:val="30"/>
              </w:numPr>
              <w:tabs>
                <w:tab w:val="clear" w:pos="2100"/>
                <w:tab w:val="num" w:pos="743"/>
              </w:tabs>
              <w:ind w:left="743" w:hanging="284"/>
              <w:jc w:val="both"/>
              <w:rPr>
                <w:rFonts w:ascii="Arial" w:eastAsia="Calibri" w:hAnsi="Arial" w:cs="Arial"/>
              </w:rPr>
            </w:pPr>
            <w:r w:rsidRPr="008519B7">
              <w:rPr>
                <w:rFonts w:ascii="Arial" w:eastAsia="Calibri" w:hAnsi="Arial" w:cs="Arial"/>
              </w:rPr>
              <w:t xml:space="preserve">The members of the panel should: </w:t>
            </w:r>
          </w:p>
          <w:p w14:paraId="396BB722" w14:textId="77777777" w:rsidR="00F93096" w:rsidRPr="008519B7" w:rsidRDefault="00F93096" w:rsidP="00F93096">
            <w:pPr>
              <w:ind w:left="896"/>
              <w:jc w:val="both"/>
              <w:rPr>
                <w:rFonts w:ascii="Arial" w:eastAsia="Calibri" w:hAnsi="Arial" w:cs="Arial"/>
              </w:rPr>
            </w:pPr>
          </w:p>
          <w:p w14:paraId="745D6EB0" w14:textId="77777777" w:rsidR="00A51E82" w:rsidRPr="008519B7" w:rsidRDefault="00A51E82" w:rsidP="00885CAE">
            <w:pPr>
              <w:numPr>
                <w:ilvl w:val="0"/>
                <w:numId w:val="26"/>
              </w:numPr>
              <w:jc w:val="both"/>
              <w:rPr>
                <w:rFonts w:ascii="Arial" w:eastAsia="Calibri" w:hAnsi="Arial" w:cs="Arial"/>
              </w:rPr>
            </w:pPr>
            <w:r w:rsidRPr="008519B7">
              <w:rPr>
                <w:rFonts w:ascii="Arial" w:eastAsia="Calibri" w:hAnsi="Arial" w:cs="Arial"/>
              </w:rPr>
              <w:t xml:space="preserve">have the necessary authority to appoint; </w:t>
            </w:r>
          </w:p>
          <w:p w14:paraId="3F6C3FE3" w14:textId="77777777" w:rsidR="003D0A7D" w:rsidRPr="00155A96" w:rsidRDefault="00A51E82" w:rsidP="003D0A7D">
            <w:pPr>
              <w:numPr>
                <w:ilvl w:val="0"/>
                <w:numId w:val="26"/>
              </w:numPr>
              <w:jc w:val="both"/>
              <w:rPr>
                <w:rFonts w:ascii="Arial" w:eastAsia="Calibri" w:hAnsi="Arial" w:cs="Arial"/>
              </w:rPr>
            </w:pPr>
            <w:r w:rsidRPr="00441A91">
              <w:rPr>
                <w:rFonts w:ascii="Arial" w:eastAsia="Calibri" w:hAnsi="Arial" w:cs="Arial"/>
              </w:rPr>
              <w:t>be</w:t>
            </w:r>
            <w:r w:rsidR="00594845">
              <w:rPr>
                <w:rFonts w:ascii="Arial" w:eastAsia="Calibri" w:hAnsi="Arial" w:cs="Arial"/>
              </w:rPr>
              <w:t xml:space="preserve"> </w:t>
            </w:r>
            <w:r w:rsidRPr="00441A91">
              <w:rPr>
                <w:rFonts w:ascii="Arial" w:eastAsia="Calibri" w:hAnsi="Arial" w:cs="Arial"/>
              </w:rPr>
              <w:t>appropriately trained, (</w:t>
            </w:r>
            <w:r w:rsidR="004D5BA7" w:rsidRPr="00441A91">
              <w:rPr>
                <w:rFonts w:ascii="Arial" w:eastAsia="Calibri" w:hAnsi="Arial" w:cs="Arial"/>
              </w:rPr>
              <w:t xml:space="preserve">at least </w:t>
            </w:r>
            <w:r w:rsidRPr="00441A91">
              <w:rPr>
                <w:rFonts w:ascii="Arial" w:eastAsia="Calibri" w:hAnsi="Arial" w:cs="Arial"/>
              </w:rPr>
              <w:t xml:space="preserve">one member of interview panel in school </w:t>
            </w:r>
            <w:r w:rsidR="00D02120" w:rsidRPr="00441A91">
              <w:rPr>
                <w:rFonts w:ascii="Arial" w:eastAsia="Calibri" w:hAnsi="Arial" w:cs="Arial"/>
              </w:rPr>
              <w:t xml:space="preserve">must have </w:t>
            </w:r>
            <w:r w:rsidR="004D5BA7" w:rsidRPr="00441A91">
              <w:rPr>
                <w:rFonts w:ascii="Arial" w:eastAsia="Calibri" w:hAnsi="Arial" w:cs="Arial"/>
              </w:rPr>
              <w:t xml:space="preserve">completed an accredited </w:t>
            </w:r>
            <w:r w:rsidR="00D02120" w:rsidRPr="00441A91">
              <w:rPr>
                <w:rFonts w:ascii="Arial" w:eastAsia="Calibri" w:hAnsi="Arial" w:cs="Arial"/>
              </w:rPr>
              <w:t>Sa</w:t>
            </w:r>
            <w:r w:rsidR="00594845">
              <w:rPr>
                <w:rFonts w:ascii="Arial" w:eastAsia="Calibri" w:hAnsi="Arial" w:cs="Arial"/>
              </w:rPr>
              <w:t xml:space="preserve">fer Recruitment training course </w:t>
            </w:r>
            <w:r w:rsidR="003D0A7D">
              <w:rPr>
                <w:rFonts w:ascii="Arial" w:eastAsia="Calibri" w:hAnsi="Arial" w:cs="Arial"/>
              </w:rPr>
              <w:t>and be fully apprise</w:t>
            </w:r>
            <w:r w:rsidR="003A29A2">
              <w:rPr>
                <w:rFonts w:ascii="Arial" w:eastAsia="Calibri" w:hAnsi="Arial" w:cs="Arial"/>
              </w:rPr>
              <w:t>d</w:t>
            </w:r>
            <w:r w:rsidR="003D0A7D">
              <w:rPr>
                <w:rFonts w:ascii="Arial" w:eastAsia="Calibri" w:hAnsi="Arial" w:cs="Arial"/>
              </w:rPr>
              <w:t xml:space="preserve"> of any current updates</w:t>
            </w:r>
          </w:p>
          <w:p w14:paraId="36DBBB4F" w14:textId="77777777" w:rsidR="00A51E82" w:rsidRPr="00155A96" w:rsidRDefault="00A51E82" w:rsidP="003A29A2">
            <w:pPr>
              <w:ind w:left="1080"/>
              <w:jc w:val="both"/>
              <w:rPr>
                <w:rFonts w:ascii="Arial" w:eastAsia="Calibri" w:hAnsi="Arial" w:cs="Arial"/>
              </w:rPr>
            </w:pPr>
          </w:p>
          <w:p w14:paraId="26ADA95B" w14:textId="77777777" w:rsidR="00A51E82" w:rsidRPr="008519B7" w:rsidRDefault="00A51E82" w:rsidP="00885CAE">
            <w:pPr>
              <w:numPr>
                <w:ilvl w:val="0"/>
                <w:numId w:val="26"/>
              </w:numPr>
              <w:jc w:val="both"/>
              <w:rPr>
                <w:rFonts w:ascii="Arial" w:eastAsia="Calibri" w:hAnsi="Arial" w:cs="Arial"/>
              </w:rPr>
            </w:pPr>
            <w:r w:rsidRPr="008519B7">
              <w:rPr>
                <w:rFonts w:ascii="Arial" w:eastAsia="Calibri" w:hAnsi="Arial" w:cs="Arial"/>
              </w:rPr>
              <w:t xml:space="preserve">meet before the interviews to: </w:t>
            </w:r>
          </w:p>
          <w:p w14:paraId="6F46D1DC" w14:textId="77777777" w:rsidR="00F93096" w:rsidRPr="008519B7" w:rsidRDefault="00F93096" w:rsidP="00F93096">
            <w:pPr>
              <w:ind w:left="1260"/>
              <w:jc w:val="both"/>
              <w:rPr>
                <w:rFonts w:ascii="Arial" w:eastAsia="Calibri" w:hAnsi="Arial" w:cs="Arial"/>
              </w:rPr>
            </w:pPr>
          </w:p>
          <w:p w14:paraId="0AEDE1E8" w14:textId="77777777" w:rsidR="00A51E82" w:rsidRPr="008519B7" w:rsidRDefault="00A51E82" w:rsidP="00885CAE">
            <w:pPr>
              <w:numPr>
                <w:ilvl w:val="1"/>
                <w:numId w:val="10"/>
              </w:numPr>
              <w:ind w:left="1814" w:right="57" w:hanging="357"/>
              <w:jc w:val="both"/>
              <w:rPr>
                <w:rFonts w:ascii="Arial" w:eastAsia="Calibri" w:hAnsi="Arial" w:cs="Arial"/>
              </w:rPr>
            </w:pPr>
            <w:r w:rsidRPr="008519B7">
              <w:rPr>
                <w:rFonts w:ascii="Arial" w:eastAsia="Calibri" w:hAnsi="Arial" w:cs="Arial"/>
              </w:rPr>
              <w:t xml:space="preserve">agree required standard for the job; </w:t>
            </w:r>
          </w:p>
          <w:p w14:paraId="630033DB" w14:textId="77777777" w:rsidR="00A51E82" w:rsidRPr="008519B7" w:rsidRDefault="00E077BD" w:rsidP="00885CAE">
            <w:pPr>
              <w:numPr>
                <w:ilvl w:val="1"/>
                <w:numId w:val="10"/>
              </w:numPr>
              <w:ind w:left="1814" w:right="57" w:hanging="357"/>
              <w:jc w:val="both"/>
              <w:rPr>
                <w:rFonts w:ascii="Arial" w:eastAsia="Calibri" w:hAnsi="Arial" w:cs="Arial"/>
              </w:rPr>
            </w:pPr>
            <w:r w:rsidRPr="008519B7">
              <w:rPr>
                <w:rFonts w:ascii="Arial" w:eastAsia="Calibri" w:hAnsi="Arial" w:cs="Arial"/>
              </w:rPr>
              <w:t>a</w:t>
            </w:r>
            <w:r w:rsidR="00A51E82" w:rsidRPr="008519B7">
              <w:rPr>
                <w:rFonts w:ascii="Arial" w:eastAsia="Calibri" w:hAnsi="Arial" w:cs="Arial"/>
              </w:rPr>
              <w:t>gree interview questions and assessment method in accordance with the person specification</w:t>
            </w:r>
            <w:r w:rsidR="001A4B1F" w:rsidRPr="008519B7">
              <w:rPr>
                <w:rFonts w:ascii="Arial" w:eastAsia="Calibri" w:hAnsi="Arial" w:cs="Arial"/>
              </w:rPr>
              <w:t>.</w:t>
            </w:r>
            <w:r w:rsidR="00A51E82" w:rsidRPr="008519B7">
              <w:rPr>
                <w:rFonts w:ascii="Arial" w:eastAsia="Calibri" w:hAnsi="Arial" w:cs="Arial"/>
              </w:rPr>
              <w:t xml:space="preserve"> (Appendix </w:t>
            </w:r>
            <w:r w:rsidR="001A4B1F" w:rsidRPr="008519B7">
              <w:rPr>
                <w:rFonts w:ascii="Arial" w:eastAsia="Calibri" w:hAnsi="Arial" w:cs="Arial"/>
              </w:rPr>
              <w:t>4</w:t>
            </w:r>
            <w:r w:rsidR="00A51E82" w:rsidRPr="008519B7">
              <w:rPr>
                <w:rFonts w:ascii="Arial" w:eastAsia="Calibri" w:hAnsi="Arial" w:cs="Arial"/>
              </w:rPr>
              <w:t>)</w:t>
            </w:r>
          </w:p>
          <w:p w14:paraId="19D249B4" w14:textId="77777777" w:rsidR="00A51E82" w:rsidRPr="008519B7" w:rsidRDefault="00A51E82" w:rsidP="00885CAE">
            <w:pPr>
              <w:numPr>
                <w:ilvl w:val="0"/>
                <w:numId w:val="18"/>
              </w:numPr>
              <w:ind w:left="1814" w:right="57"/>
              <w:jc w:val="both"/>
              <w:rPr>
                <w:rFonts w:ascii="Arial" w:eastAsia="Calibri" w:hAnsi="Arial" w:cs="Arial"/>
              </w:rPr>
            </w:pPr>
            <w:r w:rsidRPr="008519B7">
              <w:rPr>
                <w:rFonts w:ascii="Arial" w:eastAsia="Calibri" w:hAnsi="Arial" w:cs="Arial"/>
              </w:rPr>
              <w:t>consider the issues to be explored with each candidate</w:t>
            </w:r>
            <w:r w:rsidR="00F93096" w:rsidRPr="008519B7">
              <w:rPr>
                <w:rFonts w:ascii="Arial" w:eastAsia="Calibri" w:hAnsi="Arial" w:cs="Arial"/>
              </w:rPr>
              <w:t>.</w:t>
            </w:r>
            <w:r w:rsidRPr="008519B7">
              <w:rPr>
                <w:rFonts w:ascii="Arial" w:eastAsia="Calibri" w:hAnsi="Arial" w:cs="Arial"/>
              </w:rPr>
              <w:t xml:space="preserve"> </w:t>
            </w:r>
          </w:p>
          <w:p w14:paraId="33623C82" w14:textId="77777777" w:rsidR="00F93096" w:rsidRDefault="00914C82" w:rsidP="00885CAE">
            <w:pPr>
              <w:numPr>
                <w:ilvl w:val="0"/>
                <w:numId w:val="18"/>
              </w:numPr>
              <w:ind w:left="1814" w:right="57"/>
              <w:jc w:val="both"/>
              <w:rPr>
                <w:rFonts w:ascii="Arial" w:eastAsia="Calibri" w:hAnsi="Arial" w:cs="Arial"/>
              </w:rPr>
            </w:pPr>
            <w:r w:rsidRPr="00E92C2F">
              <w:rPr>
                <w:rFonts w:ascii="Arial" w:eastAsia="Calibri" w:hAnsi="Arial" w:cs="Arial"/>
              </w:rPr>
              <w:t>Agree scoring method to be applied consistently</w:t>
            </w:r>
          </w:p>
          <w:p w14:paraId="5AB810F4" w14:textId="77777777" w:rsidR="00E92C2F" w:rsidRPr="008519B7" w:rsidRDefault="00E92C2F" w:rsidP="00E92C2F">
            <w:pPr>
              <w:ind w:left="1814" w:right="57"/>
              <w:jc w:val="both"/>
              <w:rPr>
                <w:rFonts w:ascii="Arial" w:eastAsia="Calibri" w:hAnsi="Arial" w:cs="Arial"/>
              </w:rPr>
            </w:pPr>
          </w:p>
        </w:tc>
      </w:tr>
      <w:tr w:rsidR="00E769A2" w:rsidRPr="008519B7" w14:paraId="54614FB9" w14:textId="77777777" w:rsidTr="005700B4">
        <w:trPr>
          <w:gridAfter w:val="1"/>
          <w:wAfter w:w="7818" w:type="dxa"/>
        </w:trPr>
        <w:tc>
          <w:tcPr>
            <w:tcW w:w="959" w:type="dxa"/>
            <w:shd w:val="clear" w:color="auto" w:fill="auto"/>
          </w:tcPr>
          <w:p w14:paraId="645C21BA" w14:textId="77777777" w:rsidR="00E769A2" w:rsidRPr="004A65DB" w:rsidRDefault="00A51E82" w:rsidP="000B5DE7">
            <w:pPr>
              <w:rPr>
                <w:rFonts w:ascii="Arial" w:eastAsia="Calibri" w:hAnsi="Arial" w:cs="Arial"/>
                <w:b/>
              </w:rPr>
            </w:pPr>
            <w:r w:rsidRPr="004A65DB">
              <w:rPr>
                <w:rFonts w:ascii="Arial" w:eastAsia="Calibri" w:hAnsi="Arial" w:cs="Arial"/>
                <w:b/>
              </w:rPr>
              <w:t>4.</w:t>
            </w:r>
            <w:r w:rsidR="004A65DB" w:rsidRPr="004A65DB">
              <w:rPr>
                <w:rFonts w:ascii="Arial" w:eastAsia="Calibri" w:hAnsi="Arial" w:cs="Arial"/>
                <w:b/>
              </w:rPr>
              <w:t>7</w:t>
            </w:r>
          </w:p>
          <w:p w14:paraId="3D86CD56" w14:textId="77777777" w:rsidR="000B5DE7" w:rsidRDefault="000B5DE7" w:rsidP="000B5DE7">
            <w:pPr>
              <w:rPr>
                <w:rFonts w:ascii="Arial" w:eastAsia="Calibri" w:hAnsi="Arial" w:cs="Arial"/>
              </w:rPr>
            </w:pPr>
          </w:p>
          <w:p w14:paraId="7780443D" w14:textId="77777777" w:rsidR="000B5DE7" w:rsidRDefault="000B5DE7" w:rsidP="000B5DE7">
            <w:pPr>
              <w:rPr>
                <w:rFonts w:ascii="Arial" w:eastAsia="Calibri" w:hAnsi="Arial" w:cs="Arial"/>
              </w:rPr>
            </w:pPr>
            <w:r>
              <w:rPr>
                <w:rFonts w:ascii="Arial" w:eastAsia="Calibri" w:hAnsi="Arial" w:cs="Arial"/>
              </w:rPr>
              <w:t>4.</w:t>
            </w:r>
            <w:r w:rsidR="004A65DB">
              <w:rPr>
                <w:rFonts w:ascii="Arial" w:eastAsia="Calibri" w:hAnsi="Arial" w:cs="Arial"/>
              </w:rPr>
              <w:t>7</w:t>
            </w:r>
            <w:r>
              <w:rPr>
                <w:rFonts w:ascii="Arial" w:eastAsia="Calibri" w:hAnsi="Arial" w:cs="Arial"/>
              </w:rPr>
              <w:t>.1</w:t>
            </w:r>
          </w:p>
          <w:p w14:paraId="0EC6DCDD" w14:textId="77777777" w:rsidR="00441A91" w:rsidRDefault="00441A91" w:rsidP="000B5DE7">
            <w:pPr>
              <w:rPr>
                <w:rFonts w:ascii="Arial" w:eastAsia="Calibri" w:hAnsi="Arial" w:cs="Arial"/>
              </w:rPr>
            </w:pPr>
          </w:p>
          <w:p w14:paraId="7E13B1C5" w14:textId="77777777" w:rsidR="00441A91" w:rsidRDefault="00441A91" w:rsidP="000B5DE7">
            <w:pPr>
              <w:rPr>
                <w:rFonts w:ascii="Arial" w:eastAsia="Calibri" w:hAnsi="Arial" w:cs="Arial"/>
              </w:rPr>
            </w:pPr>
          </w:p>
          <w:p w14:paraId="5497C834" w14:textId="77777777" w:rsidR="00441A91" w:rsidRDefault="00441A91" w:rsidP="000B5DE7">
            <w:pPr>
              <w:rPr>
                <w:rFonts w:ascii="Arial" w:eastAsia="Calibri" w:hAnsi="Arial" w:cs="Arial"/>
              </w:rPr>
            </w:pPr>
          </w:p>
          <w:p w14:paraId="5DE8539F" w14:textId="77777777" w:rsidR="00441A91" w:rsidRDefault="00441A91" w:rsidP="000B5DE7">
            <w:pPr>
              <w:rPr>
                <w:rFonts w:ascii="Arial" w:eastAsia="Calibri" w:hAnsi="Arial" w:cs="Arial"/>
              </w:rPr>
            </w:pPr>
          </w:p>
          <w:p w14:paraId="34DCE7B5" w14:textId="77777777" w:rsidR="00441A91" w:rsidRDefault="00441A91" w:rsidP="000B5DE7">
            <w:pPr>
              <w:rPr>
                <w:rFonts w:ascii="Arial" w:eastAsia="Calibri" w:hAnsi="Arial" w:cs="Arial"/>
              </w:rPr>
            </w:pPr>
          </w:p>
          <w:p w14:paraId="19B1E8A4" w14:textId="77777777" w:rsidR="00441A91" w:rsidRDefault="00441A91" w:rsidP="000B5DE7">
            <w:pPr>
              <w:rPr>
                <w:rFonts w:ascii="Arial" w:eastAsia="Calibri" w:hAnsi="Arial" w:cs="Arial"/>
              </w:rPr>
            </w:pPr>
            <w:r>
              <w:rPr>
                <w:rFonts w:ascii="Arial" w:eastAsia="Calibri" w:hAnsi="Arial" w:cs="Arial"/>
              </w:rPr>
              <w:t>4.</w:t>
            </w:r>
            <w:r w:rsidR="004A65DB">
              <w:rPr>
                <w:rFonts w:ascii="Arial" w:eastAsia="Calibri" w:hAnsi="Arial" w:cs="Arial"/>
              </w:rPr>
              <w:t>7</w:t>
            </w:r>
            <w:r>
              <w:rPr>
                <w:rFonts w:ascii="Arial" w:eastAsia="Calibri" w:hAnsi="Arial" w:cs="Arial"/>
              </w:rPr>
              <w:t>.2</w:t>
            </w:r>
          </w:p>
          <w:p w14:paraId="5936A5E8" w14:textId="77777777" w:rsidR="00441A91" w:rsidRPr="008519B7" w:rsidRDefault="00441A91" w:rsidP="000B5DE7">
            <w:pPr>
              <w:rPr>
                <w:rFonts w:ascii="Arial" w:eastAsia="Calibri" w:hAnsi="Arial" w:cs="Arial"/>
              </w:rPr>
            </w:pPr>
          </w:p>
        </w:tc>
        <w:tc>
          <w:tcPr>
            <w:tcW w:w="7818" w:type="dxa"/>
            <w:shd w:val="clear" w:color="auto" w:fill="auto"/>
          </w:tcPr>
          <w:p w14:paraId="20879651" w14:textId="77777777" w:rsidR="00E769A2" w:rsidRPr="004C4064" w:rsidRDefault="00E769A2" w:rsidP="009E443D">
            <w:pPr>
              <w:jc w:val="both"/>
              <w:rPr>
                <w:rFonts w:ascii="Arial" w:eastAsia="Calibri" w:hAnsi="Arial" w:cs="Arial"/>
                <w:b/>
              </w:rPr>
            </w:pPr>
            <w:r w:rsidRPr="004C4064">
              <w:rPr>
                <w:rFonts w:ascii="Arial" w:eastAsia="Calibri" w:hAnsi="Arial" w:cs="Arial"/>
                <w:b/>
              </w:rPr>
              <w:t>Questions:</w:t>
            </w:r>
          </w:p>
          <w:p w14:paraId="0C9E5D86" w14:textId="77777777" w:rsidR="00E769A2" w:rsidRPr="004C4064" w:rsidRDefault="00E769A2" w:rsidP="009E443D">
            <w:pPr>
              <w:jc w:val="both"/>
              <w:rPr>
                <w:rFonts w:ascii="Arial" w:eastAsia="Calibri" w:hAnsi="Arial" w:cs="Arial"/>
                <w:b/>
              </w:rPr>
            </w:pPr>
          </w:p>
          <w:p w14:paraId="327684B8" w14:textId="77777777" w:rsidR="00E769A2" w:rsidRPr="004C4064" w:rsidRDefault="00E769A2" w:rsidP="00841697">
            <w:pPr>
              <w:jc w:val="both"/>
              <w:rPr>
                <w:rFonts w:ascii="Arial" w:eastAsia="Calibri" w:hAnsi="Arial" w:cs="Arial"/>
              </w:rPr>
            </w:pPr>
            <w:r w:rsidRPr="004C4064">
              <w:rPr>
                <w:rStyle w:val="CommentReference"/>
                <w:rFonts w:ascii="Arial" w:eastAsia="Calibri" w:hAnsi="Arial" w:cs="Arial"/>
                <w:sz w:val="24"/>
                <w:szCs w:val="24"/>
              </w:rPr>
              <w:t>I</w:t>
            </w:r>
            <w:r w:rsidRPr="004C4064">
              <w:rPr>
                <w:rFonts w:ascii="Arial" w:eastAsia="Calibri" w:hAnsi="Arial" w:cs="Arial"/>
              </w:rPr>
              <w:t>n addition to assessing and evaluating the applicant’s suitability for the particular post, the interview panel should also explore the candidate’s attitude toward</w:t>
            </w:r>
            <w:r w:rsidR="00296C6A" w:rsidRPr="004C4064">
              <w:rPr>
                <w:rFonts w:ascii="Arial" w:eastAsia="Calibri" w:hAnsi="Arial" w:cs="Arial"/>
              </w:rPr>
              <w:t>s</w:t>
            </w:r>
            <w:r w:rsidRPr="004C4064">
              <w:rPr>
                <w:rFonts w:ascii="Arial" w:eastAsia="Calibri" w:hAnsi="Arial" w:cs="Arial"/>
              </w:rPr>
              <w:t xml:space="preserve"> children and young people; and their ability to support the authority/establishment’s agenda for safeguarding and promoting the welfare of children.</w:t>
            </w:r>
            <w:r w:rsidR="004D25B0" w:rsidRPr="004C4064">
              <w:rPr>
                <w:rFonts w:ascii="Arial" w:eastAsia="Calibri" w:hAnsi="Arial" w:cs="Arial"/>
              </w:rPr>
              <w:t xml:space="preserve"> </w:t>
            </w:r>
            <w:r w:rsidR="004B3B42" w:rsidRPr="004C4064">
              <w:rPr>
                <w:rFonts w:ascii="Arial" w:eastAsia="Calibri" w:hAnsi="Arial" w:cs="Arial"/>
              </w:rPr>
              <w:t>(</w:t>
            </w:r>
            <w:r w:rsidR="004D25B0" w:rsidRPr="004C4064">
              <w:rPr>
                <w:rFonts w:ascii="Arial" w:eastAsia="Calibri" w:hAnsi="Arial" w:cs="Arial"/>
              </w:rPr>
              <w:t xml:space="preserve">See Appendix </w:t>
            </w:r>
            <w:r w:rsidR="00841697" w:rsidRPr="004C4064">
              <w:rPr>
                <w:rFonts w:ascii="Arial" w:eastAsia="Calibri" w:hAnsi="Arial" w:cs="Arial"/>
              </w:rPr>
              <w:t>9</w:t>
            </w:r>
            <w:r w:rsidR="004D25B0" w:rsidRPr="004C4064">
              <w:rPr>
                <w:rFonts w:ascii="Arial" w:eastAsia="Calibri" w:hAnsi="Arial" w:cs="Arial"/>
              </w:rPr>
              <w:t xml:space="preserve"> for sample questions</w:t>
            </w:r>
            <w:r w:rsidR="004B3B42" w:rsidRPr="004C4064">
              <w:rPr>
                <w:rFonts w:ascii="Arial" w:eastAsia="Calibri" w:hAnsi="Arial" w:cs="Arial"/>
              </w:rPr>
              <w:t>)</w:t>
            </w:r>
            <w:r w:rsidR="004D25B0" w:rsidRPr="004C4064">
              <w:rPr>
                <w:rFonts w:ascii="Arial" w:eastAsia="Calibri" w:hAnsi="Arial" w:cs="Arial"/>
              </w:rPr>
              <w:t>.</w:t>
            </w:r>
          </w:p>
          <w:p w14:paraId="07CE52AD" w14:textId="77777777" w:rsidR="00441A91" w:rsidRPr="004C4064" w:rsidRDefault="00441A91" w:rsidP="00841697">
            <w:pPr>
              <w:jc w:val="both"/>
              <w:rPr>
                <w:rFonts w:ascii="Arial" w:eastAsia="Calibri" w:hAnsi="Arial" w:cs="Arial"/>
              </w:rPr>
            </w:pPr>
          </w:p>
          <w:p w14:paraId="1146636F" w14:textId="77777777" w:rsidR="00441A91" w:rsidRPr="004C4064" w:rsidRDefault="00441A91" w:rsidP="00CF7ED4">
            <w:pPr>
              <w:jc w:val="both"/>
              <w:rPr>
                <w:rFonts w:ascii="Arial" w:eastAsia="Calibri" w:hAnsi="Arial" w:cs="Arial"/>
              </w:rPr>
            </w:pPr>
            <w:r w:rsidRPr="004C4064">
              <w:rPr>
                <w:rFonts w:ascii="Arial" w:eastAsia="Calibri" w:hAnsi="Arial" w:cs="Arial"/>
              </w:rPr>
              <w:t xml:space="preserve">All candidates </w:t>
            </w:r>
            <w:r w:rsidR="00CF7ED4" w:rsidRPr="004C4064">
              <w:rPr>
                <w:rFonts w:ascii="Arial" w:eastAsia="Calibri" w:hAnsi="Arial" w:cs="Arial"/>
              </w:rPr>
              <w:t>will</w:t>
            </w:r>
            <w:r w:rsidRPr="004C4064">
              <w:rPr>
                <w:rFonts w:ascii="Arial" w:eastAsia="Calibri" w:hAnsi="Arial" w:cs="Arial"/>
              </w:rPr>
              <w:t xml:space="preserve"> be asked the same core questions</w:t>
            </w:r>
            <w:r w:rsidR="004C4064" w:rsidRPr="004C4064">
              <w:rPr>
                <w:rFonts w:ascii="Arial" w:eastAsia="Calibri" w:hAnsi="Arial" w:cs="Arial"/>
              </w:rPr>
              <w:t>,</w:t>
            </w:r>
            <w:r w:rsidRPr="004C4064">
              <w:rPr>
                <w:rFonts w:ascii="Arial" w:eastAsia="Calibri" w:hAnsi="Arial" w:cs="Arial"/>
              </w:rPr>
              <w:t xml:space="preserve"> but the panel </w:t>
            </w:r>
            <w:r w:rsidR="00CF7ED4" w:rsidRPr="004C4064">
              <w:rPr>
                <w:rFonts w:ascii="Arial" w:eastAsia="Calibri" w:hAnsi="Arial" w:cs="Arial"/>
              </w:rPr>
              <w:t>may</w:t>
            </w:r>
            <w:r w:rsidRPr="004C4064">
              <w:rPr>
                <w:rFonts w:ascii="Arial" w:eastAsia="Calibri" w:hAnsi="Arial" w:cs="Arial"/>
              </w:rPr>
              <w:t xml:space="preserve"> probe further</w:t>
            </w:r>
            <w:r w:rsidR="004C4064" w:rsidRPr="004C4064">
              <w:rPr>
                <w:rFonts w:ascii="Arial" w:eastAsia="Calibri" w:hAnsi="Arial" w:cs="Arial"/>
              </w:rPr>
              <w:t>,</w:t>
            </w:r>
            <w:r w:rsidRPr="004C4064">
              <w:rPr>
                <w:rFonts w:ascii="Arial" w:eastAsia="Calibri" w:hAnsi="Arial" w:cs="Arial"/>
              </w:rPr>
              <w:t xml:space="preserve"> depending on how they respond </w:t>
            </w:r>
            <w:r w:rsidR="00CC15F7" w:rsidRPr="004C4064">
              <w:rPr>
                <w:rFonts w:ascii="Arial" w:eastAsia="Calibri" w:hAnsi="Arial" w:cs="Arial"/>
              </w:rPr>
              <w:t xml:space="preserve">to the initial question </w:t>
            </w:r>
            <w:r w:rsidRPr="004C4064">
              <w:rPr>
                <w:rFonts w:ascii="Arial" w:eastAsia="Calibri" w:hAnsi="Arial" w:cs="Arial"/>
              </w:rPr>
              <w:t>and what is written in their application form and on references</w:t>
            </w:r>
            <w:r w:rsidR="00407D87" w:rsidRPr="004C4064">
              <w:rPr>
                <w:rFonts w:ascii="Arial" w:eastAsia="Calibri" w:hAnsi="Arial" w:cs="Arial"/>
              </w:rPr>
              <w:t>.</w:t>
            </w:r>
          </w:p>
        </w:tc>
      </w:tr>
      <w:tr w:rsidR="00426229" w:rsidRPr="008519B7" w14:paraId="69AB1B82" w14:textId="77777777" w:rsidTr="005700B4">
        <w:trPr>
          <w:gridAfter w:val="1"/>
          <w:wAfter w:w="7818" w:type="dxa"/>
        </w:trPr>
        <w:tc>
          <w:tcPr>
            <w:tcW w:w="959" w:type="dxa"/>
            <w:shd w:val="clear" w:color="auto" w:fill="auto"/>
          </w:tcPr>
          <w:p w14:paraId="343C411A" w14:textId="77777777" w:rsidR="00426229" w:rsidRPr="008519B7" w:rsidRDefault="00426229" w:rsidP="00F31F45">
            <w:pPr>
              <w:rPr>
                <w:rFonts w:ascii="Arial" w:eastAsia="Calibri" w:hAnsi="Arial" w:cs="Arial"/>
              </w:rPr>
            </w:pPr>
          </w:p>
        </w:tc>
        <w:tc>
          <w:tcPr>
            <w:tcW w:w="7818" w:type="dxa"/>
            <w:shd w:val="clear" w:color="auto" w:fill="auto"/>
          </w:tcPr>
          <w:p w14:paraId="069A5492" w14:textId="77777777" w:rsidR="00426229" w:rsidRPr="004C4064" w:rsidRDefault="00426229" w:rsidP="00426229">
            <w:pPr>
              <w:jc w:val="both"/>
              <w:rPr>
                <w:rFonts w:ascii="Arial" w:eastAsia="Calibri" w:hAnsi="Arial" w:cs="Arial"/>
              </w:rPr>
            </w:pPr>
          </w:p>
        </w:tc>
      </w:tr>
      <w:tr w:rsidR="00E769A2" w:rsidRPr="008519B7" w14:paraId="7A645E49" w14:textId="77777777" w:rsidTr="005700B4">
        <w:trPr>
          <w:gridAfter w:val="1"/>
          <w:wAfter w:w="7818" w:type="dxa"/>
        </w:trPr>
        <w:tc>
          <w:tcPr>
            <w:tcW w:w="959" w:type="dxa"/>
            <w:shd w:val="clear" w:color="auto" w:fill="auto"/>
          </w:tcPr>
          <w:p w14:paraId="644B4C73" w14:textId="77777777" w:rsidR="00E769A2" w:rsidRPr="008519B7" w:rsidRDefault="00A51E82" w:rsidP="004A65DB">
            <w:pPr>
              <w:rPr>
                <w:rFonts w:ascii="Arial" w:eastAsia="Calibri" w:hAnsi="Arial" w:cs="Arial"/>
              </w:rPr>
            </w:pPr>
            <w:r w:rsidRPr="008519B7">
              <w:rPr>
                <w:rFonts w:ascii="Arial" w:eastAsia="Calibri" w:hAnsi="Arial" w:cs="Arial"/>
              </w:rPr>
              <w:t>4.</w:t>
            </w:r>
            <w:r w:rsidR="004A65DB">
              <w:rPr>
                <w:rFonts w:ascii="Arial" w:eastAsia="Calibri" w:hAnsi="Arial" w:cs="Arial"/>
              </w:rPr>
              <w:t>7</w:t>
            </w:r>
            <w:r w:rsidR="00D66128">
              <w:rPr>
                <w:rFonts w:ascii="Arial" w:eastAsia="Calibri" w:hAnsi="Arial" w:cs="Arial"/>
              </w:rPr>
              <w:t>.</w:t>
            </w:r>
            <w:r w:rsidR="00441A91">
              <w:rPr>
                <w:rFonts w:ascii="Arial" w:eastAsia="Calibri" w:hAnsi="Arial" w:cs="Arial"/>
              </w:rPr>
              <w:t>3</w:t>
            </w:r>
          </w:p>
        </w:tc>
        <w:tc>
          <w:tcPr>
            <w:tcW w:w="7818" w:type="dxa"/>
            <w:shd w:val="clear" w:color="auto" w:fill="auto"/>
          </w:tcPr>
          <w:p w14:paraId="37C0CC24" w14:textId="77777777" w:rsidR="00E769A2" w:rsidRPr="008519B7" w:rsidRDefault="00E769A2" w:rsidP="003D0A7D">
            <w:pPr>
              <w:jc w:val="both"/>
              <w:rPr>
                <w:rFonts w:ascii="Arial" w:eastAsia="Calibri" w:hAnsi="Arial" w:cs="Arial"/>
              </w:rPr>
            </w:pPr>
            <w:r w:rsidRPr="008519B7">
              <w:rPr>
                <w:rFonts w:ascii="Arial" w:eastAsia="Calibri" w:hAnsi="Arial" w:cs="Arial"/>
              </w:rPr>
              <w:t xml:space="preserve">All copies of any notes relating to the short-listing and interview decisions must be retained for at least 6 months.  Should any candidate complain of unfair </w:t>
            </w:r>
            <w:r w:rsidR="00CC15F7">
              <w:rPr>
                <w:rFonts w:ascii="Arial" w:eastAsia="Calibri" w:hAnsi="Arial" w:cs="Arial"/>
              </w:rPr>
              <w:t xml:space="preserve">treatment </w:t>
            </w:r>
            <w:r w:rsidRPr="008519B7">
              <w:rPr>
                <w:rFonts w:ascii="Arial" w:eastAsia="Calibri" w:hAnsi="Arial" w:cs="Arial"/>
              </w:rPr>
              <w:t>or discrimination these notes should be referred to</w:t>
            </w:r>
            <w:r w:rsidR="003D0A7D">
              <w:rPr>
                <w:rFonts w:ascii="Arial" w:eastAsia="Calibri" w:hAnsi="Arial" w:cs="Arial"/>
              </w:rPr>
              <w:t xml:space="preserve"> and securely destroyed thereafter</w:t>
            </w:r>
            <w:r w:rsidR="00594845">
              <w:rPr>
                <w:rFonts w:ascii="Arial" w:eastAsia="Calibri" w:hAnsi="Arial" w:cs="Arial"/>
              </w:rPr>
              <w:t>.</w:t>
            </w:r>
            <w:r w:rsidR="00DB77A9">
              <w:rPr>
                <w:rFonts w:ascii="Arial" w:eastAsia="Calibri" w:hAnsi="Arial" w:cs="Arial"/>
              </w:rPr>
              <w:t xml:space="preserve"> </w:t>
            </w:r>
          </w:p>
        </w:tc>
      </w:tr>
      <w:tr w:rsidR="00E769A2" w:rsidRPr="008519B7" w14:paraId="29489343" w14:textId="77777777" w:rsidTr="005700B4">
        <w:trPr>
          <w:gridAfter w:val="1"/>
          <w:wAfter w:w="7818" w:type="dxa"/>
        </w:trPr>
        <w:tc>
          <w:tcPr>
            <w:tcW w:w="959" w:type="dxa"/>
            <w:shd w:val="clear" w:color="auto" w:fill="auto"/>
          </w:tcPr>
          <w:p w14:paraId="77821538" w14:textId="77777777" w:rsidR="00E769A2" w:rsidRPr="008519B7" w:rsidRDefault="00E769A2" w:rsidP="009E443D">
            <w:pPr>
              <w:rPr>
                <w:rFonts w:ascii="Arial" w:eastAsia="Calibri" w:hAnsi="Arial" w:cs="Arial"/>
              </w:rPr>
            </w:pPr>
          </w:p>
        </w:tc>
        <w:tc>
          <w:tcPr>
            <w:tcW w:w="7818" w:type="dxa"/>
            <w:shd w:val="clear" w:color="auto" w:fill="auto"/>
          </w:tcPr>
          <w:p w14:paraId="54750B8A" w14:textId="77777777" w:rsidR="00E769A2" w:rsidRPr="008519B7" w:rsidRDefault="00E769A2" w:rsidP="009E443D">
            <w:pPr>
              <w:rPr>
                <w:rFonts w:ascii="Arial" w:eastAsia="Calibri" w:hAnsi="Arial" w:cs="Arial"/>
              </w:rPr>
            </w:pPr>
          </w:p>
        </w:tc>
      </w:tr>
      <w:tr w:rsidR="00E769A2" w:rsidRPr="008519B7" w14:paraId="5628C7B7" w14:textId="77777777" w:rsidTr="005700B4">
        <w:trPr>
          <w:gridAfter w:val="1"/>
          <w:wAfter w:w="7818" w:type="dxa"/>
        </w:trPr>
        <w:tc>
          <w:tcPr>
            <w:tcW w:w="959" w:type="dxa"/>
            <w:shd w:val="clear" w:color="auto" w:fill="auto"/>
          </w:tcPr>
          <w:p w14:paraId="60463AEB" w14:textId="77777777" w:rsidR="00E769A2" w:rsidRPr="008519B7" w:rsidRDefault="00A51E82" w:rsidP="009E443D">
            <w:pPr>
              <w:rPr>
                <w:rFonts w:ascii="Arial" w:eastAsia="Calibri" w:hAnsi="Arial" w:cs="Arial"/>
                <w:b/>
                <w:sz w:val="28"/>
                <w:szCs w:val="28"/>
              </w:rPr>
            </w:pPr>
            <w:r w:rsidRPr="008519B7">
              <w:rPr>
                <w:rFonts w:ascii="Arial" w:eastAsia="Calibri" w:hAnsi="Arial" w:cs="Arial"/>
                <w:b/>
                <w:sz w:val="28"/>
                <w:szCs w:val="28"/>
              </w:rPr>
              <w:lastRenderedPageBreak/>
              <w:t>5</w:t>
            </w:r>
            <w:r w:rsidR="00597678">
              <w:rPr>
                <w:rFonts w:ascii="Arial" w:eastAsia="Calibri" w:hAnsi="Arial" w:cs="Arial"/>
                <w:b/>
                <w:sz w:val="28"/>
                <w:szCs w:val="28"/>
              </w:rPr>
              <w:t>.0</w:t>
            </w:r>
          </w:p>
        </w:tc>
        <w:tc>
          <w:tcPr>
            <w:tcW w:w="7818" w:type="dxa"/>
            <w:shd w:val="clear" w:color="auto" w:fill="BFBFBF"/>
          </w:tcPr>
          <w:p w14:paraId="014F3173" w14:textId="77777777" w:rsidR="00E769A2" w:rsidRPr="008519B7" w:rsidRDefault="00E769A2" w:rsidP="00A51E82">
            <w:pPr>
              <w:jc w:val="both"/>
              <w:rPr>
                <w:rFonts w:ascii="Arial" w:eastAsia="Calibri" w:hAnsi="Arial" w:cs="Arial"/>
              </w:rPr>
            </w:pPr>
            <w:bookmarkStart w:id="9" w:name="conditional"/>
            <w:bookmarkEnd w:id="9"/>
            <w:r w:rsidRPr="008519B7">
              <w:rPr>
                <w:rFonts w:ascii="Arial" w:eastAsia="Calibri" w:hAnsi="Arial" w:cs="Arial"/>
                <w:b/>
                <w:sz w:val="28"/>
                <w:szCs w:val="28"/>
              </w:rPr>
              <w:t>CONDITIONAL OFFER OF EMPLOYMENT</w:t>
            </w:r>
          </w:p>
        </w:tc>
      </w:tr>
      <w:tr w:rsidR="008715C1" w:rsidRPr="008519B7" w14:paraId="07F26C2F" w14:textId="77777777" w:rsidTr="005700B4">
        <w:trPr>
          <w:gridAfter w:val="1"/>
          <w:wAfter w:w="7818" w:type="dxa"/>
        </w:trPr>
        <w:tc>
          <w:tcPr>
            <w:tcW w:w="959" w:type="dxa"/>
            <w:shd w:val="clear" w:color="auto" w:fill="auto"/>
          </w:tcPr>
          <w:p w14:paraId="7582A77F" w14:textId="77777777" w:rsidR="008715C1" w:rsidRPr="008519B7" w:rsidRDefault="008715C1" w:rsidP="009E443D">
            <w:pPr>
              <w:rPr>
                <w:rFonts w:ascii="Arial" w:eastAsia="Calibri" w:hAnsi="Arial" w:cs="Arial"/>
              </w:rPr>
            </w:pPr>
          </w:p>
        </w:tc>
        <w:tc>
          <w:tcPr>
            <w:tcW w:w="7818" w:type="dxa"/>
            <w:shd w:val="clear" w:color="auto" w:fill="auto"/>
          </w:tcPr>
          <w:p w14:paraId="3060ADA5" w14:textId="77777777" w:rsidR="008715C1" w:rsidRPr="008519B7" w:rsidRDefault="008715C1" w:rsidP="009E443D">
            <w:pPr>
              <w:rPr>
                <w:rFonts w:ascii="Arial" w:eastAsia="Calibri" w:hAnsi="Arial" w:cs="Arial"/>
              </w:rPr>
            </w:pPr>
          </w:p>
        </w:tc>
      </w:tr>
      <w:tr w:rsidR="008715C1" w:rsidRPr="008519B7" w14:paraId="26E56E8E" w14:textId="77777777" w:rsidTr="005700B4">
        <w:trPr>
          <w:gridAfter w:val="1"/>
          <w:wAfter w:w="7818" w:type="dxa"/>
        </w:trPr>
        <w:tc>
          <w:tcPr>
            <w:tcW w:w="959" w:type="dxa"/>
            <w:shd w:val="clear" w:color="auto" w:fill="auto"/>
          </w:tcPr>
          <w:p w14:paraId="7A2D075C" w14:textId="77777777" w:rsidR="00164F1F" w:rsidRPr="002A3F2E" w:rsidRDefault="00B37A43" w:rsidP="009E443D">
            <w:pPr>
              <w:rPr>
                <w:rFonts w:ascii="Arial" w:eastAsia="Calibri" w:hAnsi="Arial" w:cs="Arial"/>
                <w:b/>
              </w:rPr>
            </w:pPr>
            <w:r w:rsidRPr="002A3F2E">
              <w:rPr>
                <w:rFonts w:ascii="Arial" w:eastAsia="Calibri" w:hAnsi="Arial" w:cs="Arial"/>
                <w:b/>
              </w:rPr>
              <w:t>5.1</w:t>
            </w:r>
          </w:p>
          <w:p w14:paraId="2C804EC8" w14:textId="77777777" w:rsidR="00164F1F" w:rsidRDefault="00164F1F" w:rsidP="009E443D">
            <w:pPr>
              <w:rPr>
                <w:rFonts w:ascii="Arial" w:eastAsia="Calibri" w:hAnsi="Arial" w:cs="Arial"/>
              </w:rPr>
            </w:pPr>
          </w:p>
          <w:p w14:paraId="515B19F5" w14:textId="77777777" w:rsidR="00164F1F" w:rsidRPr="008519B7" w:rsidRDefault="00164F1F" w:rsidP="009E443D">
            <w:pPr>
              <w:rPr>
                <w:rFonts w:ascii="Arial" w:eastAsia="Calibri" w:hAnsi="Arial" w:cs="Arial"/>
              </w:rPr>
            </w:pPr>
            <w:r>
              <w:rPr>
                <w:rFonts w:ascii="Arial" w:eastAsia="Calibri" w:hAnsi="Arial" w:cs="Arial"/>
              </w:rPr>
              <w:t>5.1.1</w:t>
            </w:r>
          </w:p>
        </w:tc>
        <w:tc>
          <w:tcPr>
            <w:tcW w:w="7818" w:type="dxa"/>
            <w:shd w:val="clear" w:color="auto" w:fill="auto"/>
          </w:tcPr>
          <w:p w14:paraId="2EFFBAE6" w14:textId="77777777" w:rsidR="00164F1F" w:rsidRDefault="008715C1" w:rsidP="00164F1F">
            <w:pPr>
              <w:pStyle w:val="BodyTextIndent2"/>
              <w:spacing w:after="0" w:line="240" w:lineRule="auto"/>
              <w:ind w:left="720" w:hanging="720"/>
              <w:jc w:val="both"/>
              <w:rPr>
                <w:rFonts w:ascii="Arial" w:eastAsia="Calibri" w:hAnsi="Arial" w:cs="Arial"/>
                <w:b/>
              </w:rPr>
            </w:pPr>
            <w:r w:rsidRPr="008519B7">
              <w:rPr>
                <w:rFonts w:ascii="Arial" w:eastAsia="Calibri" w:hAnsi="Arial" w:cs="Arial"/>
                <w:b/>
              </w:rPr>
              <w:t>Successful Candidates</w:t>
            </w:r>
          </w:p>
          <w:p w14:paraId="23B1DCCD" w14:textId="77777777" w:rsidR="00164F1F" w:rsidRDefault="00164F1F" w:rsidP="00164F1F">
            <w:pPr>
              <w:pStyle w:val="BodyTextIndent2"/>
              <w:spacing w:after="0" w:line="240" w:lineRule="auto"/>
              <w:ind w:left="720" w:hanging="720"/>
              <w:jc w:val="both"/>
              <w:rPr>
                <w:rFonts w:ascii="Arial" w:eastAsia="Calibri" w:hAnsi="Arial" w:cs="Arial"/>
                <w:b/>
              </w:rPr>
            </w:pPr>
          </w:p>
          <w:p w14:paraId="797076BE" w14:textId="77777777" w:rsidR="00164F1F" w:rsidRDefault="008715C1" w:rsidP="00164F1F">
            <w:pPr>
              <w:pStyle w:val="BodyTextIndent2"/>
              <w:spacing w:after="0" w:line="240" w:lineRule="auto"/>
              <w:ind w:left="720" w:hanging="720"/>
              <w:jc w:val="both"/>
              <w:rPr>
                <w:rFonts w:ascii="Arial" w:eastAsia="Calibri" w:hAnsi="Arial" w:cs="Arial"/>
              </w:rPr>
            </w:pPr>
            <w:r w:rsidRPr="008519B7">
              <w:rPr>
                <w:rFonts w:ascii="Arial" w:eastAsia="Calibri" w:hAnsi="Arial" w:cs="Arial"/>
              </w:rPr>
              <w:t>An offer of employment to the</w:t>
            </w:r>
            <w:r w:rsidR="00164F1F">
              <w:rPr>
                <w:rFonts w:ascii="Arial" w:eastAsia="Calibri" w:hAnsi="Arial" w:cs="Arial"/>
              </w:rPr>
              <w:t xml:space="preserve"> successful candidate should be</w:t>
            </w:r>
          </w:p>
          <w:p w14:paraId="6A8841CB" w14:textId="77777777" w:rsidR="00164F1F" w:rsidRDefault="008715C1" w:rsidP="00164F1F">
            <w:pPr>
              <w:pStyle w:val="BodyTextIndent2"/>
              <w:spacing w:after="0" w:line="240" w:lineRule="auto"/>
              <w:ind w:left="720" w:hanging="720"/>
              <w:jc w:val="both"/>
              <w:rPr>
                <w:rFonts w:ascii="Arial" w:eastAsia="Calibri" w:hAnsi="Arial" w:cs="Arial"/>
              </w:rPr>
            </w:pPr>
            <w:r w:rsidRPr="008519B7">
              <w:rPr>
                <w:rFonts w:ascii="Arial" w:eastAsia="Calibri" w:hAnsi="Arial" w:cs="Arial"/>
              </w:rPr>
              <w:t xml:space="preserve">conditional on the satisfactory completion of the following: </w:t>
            </w:r>
            <w:r w:rsidR="00164F1F">
              <w:rPr>
                <w:rFonts w:ascii="Arial" w:eastAsia="Calibri" w:hAnsi="Arial" w:cs="Arial"/>
              </w:rPr>
              <w:t>(Sample</w:t>
            </w:r>
          </w:p>
          <w:p w14:paraId="085102CF" w14:textId="77777777" w:rsidR="00321FFA" w:rsidRPr="008519B7" w:rsidRDefault="007A0D00" w:rsidP="008421D0">
            <w:pPr>
              <w:pStyle w:val="BodyTextIndent2"/>
              <w:spacing w:after="0" w:line="240" w:lineRule="auto"/>
              <w:ind w:left="720" w:hanging="720"/>
              <w:jc w:val="both"/>
              <w:rPr>
                <w:rFonts w:ascii="Arial" w:eastAsia="Calibri" w:hAnsi="Arial" w:cs="Arial"/>
              </w:rPr>
            </w:pPr>
            <w:r w:rsidRPr="008519B7">
              <w:rPr>
                <w:rFonts w:ascii="Arial" w:eastAsia="Calibri" w:hAnsi="Arial" w:cs="Arial"/>
              </w:rPr>
              <w:t>conditional offer letter see Appendix 1</w:t>
            </w:r>
            <w:r w:rsidR="00841697" w:rsidRPr="008519B7">
              <w:rPr>
                <w:rFonts w:ascii="Arial" w:eastAsia="Calibri" w:hAnsi="Arial" w:cs="Arial"/>
              </w:rPr>
              <w:t>0</w:t>
            </w:r>
            <w:r w:rsidRPr="008519B7">
              <w:rPr>
                <w:rFonts w:ascii="Arial" w:eastAsia="Calibri" w:hAnsi="Arial" w:cs="Arial"/>
              </w:rPr>
              <w:t>)</w:t>
            </w:r>
            <w:r w:rsidR="00350523" w:rsidRPr="008519B7">
              <w:rPr>
                <w:rFonts w:ascii="Arial" w:eastAsia="Calibri" w:hAnsi="Arial" w:cs="Arial"/>
              </w:rPr>
              <w:t>.</w:t>
            </w:r>
          </w:p>
        </w:tc>
      </w:tr>
      <w:tr w:rsidR="008715C1" w:rsidRPr="008519B7" w14:paraId="5E40B891" w14:textId="77777777" w:rsidTr="005700B4">
        <w:trPr>
          <w:gridAfter w:val="1"/>
          <w:wAfter w:w="7818" w:type="dxa"/>
          <w:trHeight w:val="567"/>
        </w:trPr>
        <w:tc>
          <w:tcPr>
            <w:tcW w:w="959" w:type="dxa"/>
            <w:shd w:val="clear" w:color="auto" w:fill="auto"/>
          </w:tcPr>
          <w:p w14:paraId="4ACF0FA2" w14:textId="77777777" w:rsidR="008715C1" w:rsidRPr="008519B7" w:rsidRDefault="008715C1" w:rsidP="009E443D">
            <w:pPr>
              <w:rPr>
                <w:rFonts w:ascii="Arial" w:eastAsia="Calibri" w:hAnsi="Arial" w:cs="Arial"/>
              </w:rPr>
            </w:pPr>
          </w:p>
        </w:tc>
        <w:tc>
          <w:tcPr>
            <w:tcW w:w="7818" w:type="dxa"/>
            <w:shd w:val="clear" w:color="auto" w:fill="auto"/>
          </w:tcPr>
          <w:p w14:paraId="04978FB9" w14:textId="77777777" w:rsidR="008708B1" w:rsidRPr="008519B7" w:rsidRDefault="008708B1"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color w:val="000000"/>
              </w:rPr>
              <w:t xml:space="preserve">The receipt of at least </w:t>
            </w:r>
            <w:r w:rsidRPr="008519B7">
              <w:rPr>
                <w:rFonts w:ascii="Arial" w:eastAsia="Calibri" w:hAnsi="Arial" w:cs="Arial"/>
                <w:b/>
                <w:color w:val="000000"/>
              </w:rPr>
              <w:t>two satisfactory references</w:t>
            </w:r>
            <w:r w:rsidRPr="008519B7">
              <w:rPr>
                <w:rFonts w:ascii="Arial" w:eastAsia="Calibri" w:hAnsi="Arial" w:cs="Arial"/>
                <w:color w:val="000000"/>
              </w:rPr>
              <w:t>, (if these have not already been received)</w:t>
            </w:r>
            <w:r w:rsidR="00350523" w:rsidRPr="008519B7">
              <w:rPr>
                <w:rFonts w:ascii="Arial" w:eastAsia="Calibri" w:hAnsi="Arial" w:cs="Arial"/>
                <w:color w:val="000000"/>
              </w:rPr>
              <w:t>.</w:t>
            </w:r>
            <w:r w:rsidRPr="008519B7">
              <w:rPr>
                <w:rFonts w:ascii="Arial" w:eastAsia="Calibri" w:hAnsi="Arial" w:cs="Arial"/>
                <w:color w:val="000000"/>
              </w:rPr>
              <w:t xml:space="preserve"> </w:t>
            </w:r>
          </w:p>
          <w:p w14:paraId="457165D4" w14:textId="77777777" w:rsidR="008708B1" w:rsidRDefault="008708B1"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b/>
                <w:color w:val="000000"/>
              </w:rPr>
              <w:t>Enhanced DBS disclosure</w:t>
            </w:r>
            <w:r w:rsidRPr="008519B7">
              <w:rPr>
                <w:rFonts w:ascii="Arial" w:eastAsia="Calibri" w:hAnsi="Arial" w:cs="Arial"/>
                <w:color w:val="000000"/>
              </w:rPr>
              <w:t xml:space="preserve"> and where the appointee has lived outside the United Kingdom, a certificate of good conduct if available.</w:t>
            </w:r>
          </w:p>
          <w:p w14:paraId="2A5C43A5" w14:textId="77777777" w:rsidR="00441A91" w:rsidRPr="0019425C" w:rsidRDefault="00441A91"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b/>
                <w:color w:val="000000"/>
              </w:rPr>
            </w:pPr>
            <w:r w:rsidRPr="00441A91">
              <w:rPr>
                <w:rFonts w:ascii="Arial" w:eastAsia="Calibri" w:hAnsi="Arial" w:cs="Arial"/>
                <w:b/>
                <w:color w:val="000000"/>
              </w:rPr>
              <w:t>Children</w:t>
            </w:r>
            <w:r>
              <w:rPr>
                <w:rFonts w:ascii="Arial" w:eastAsia="Calibri" w:hAnsi="Arial" w:cs="Arial"/>
                <w:b/>
                <w:color w:val="000000"/>
              </w:rPr>
              <w:t>’</w:t>
            </w:r>
            <w:r w:rsidRPr="00441A91">
              <w:rPr>
                <w:rFonts w:ascii="Arial" w:eastAsia="Calibri" w:hAnsi="Arial" w:cs="Arial"/>
                <w:b/>
                <w:color w:val="000000"/>
              </w:rPr>
              <w:t>s Barred List</w:t>
            </w:r>
            <w:r w:rsidR="00CC15F7">
              <w:rPr>
                <w:rFonts w:ascii="Arial" w:eastAsia="Calibri" w:hAnsi="Arial" w:cs="Arial"/>
                <w:b/>
                <w:color w:val="000000"/>
              </w:rPr>
              <w:t xml:space="preserve"> </w:t>
            </w:r>
            <w:r w:rsidR="00CC15F7" w:rsidRPr="0019425C">
              <w:rPr>
                <w:rFonts w:ascii="Arial" w:eastAsia="Calibri" w:hAnsi="Arial" w:cs="Arial"/>
                <w:color w:val="000000"/>
              </w:rPr>
              <w:t>check</w:t>
            </w:r>
          </w:p>
          <w:p w14:paraId="309BCB50" w14:textId="77777777" w:rsidR="002357DF" w:rsidRPr="008519B7" w:rsidRDefault="002357DF"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b/>
                <w:color w:val="000000"/>
              </w:rPr>
              <w:t xml:space="preserve">Disqualification </w:t>
            </w:r>
            <w:r w:rsidR="00441A91">
              <w:rPr>
                <w:rFonts w:ascii="Arial" w:eastAsia="Calibri" w:hAnsi="Arial" w:cs="Arial"/>
                <w:b/>
                <w:color w:val="000000"/>
              </w:rPr>
              <w:t xml:space="preserve">under the Childcare Act </w:t>
            </w:r>
            <w:r w:rsidR="00CC15F7" w:rsidRPr="0019425C">
              <w:rPr>
                <w:rFonts w:ascii="Arial" w:eastAsia="Calibri" w:hAnsi="Arial" w:cs="Arial"/>
                <w:color w:val="000000"/>
              </w:rPr>
              <w:t>declaration</w:t>
            </w:r>
            <w:r w:rsidRPr="00CC15F7">
              <w:rPr>
                <w:rFonts w:ascii="Arial" w:eastAsia="Calibri" w:hAnsi="Arial" w:cs="Arial"/>
                <w:color w:val="000000"/>
              </w:rPr>
              <w:t>.</w:t>
            </w:r>
          </w:p>
          <w:p w14:paraId="63D382A5" w14:textId="77777777" w:rsidR="00446CD1" w:rsidRPr="008519B7" w:rsidRDefault="00446CD1"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b/>
                <w:color w:val="000000"/>
              </w:rPr>
              <w:t>Verification of any prohibition orders</w:t>
            </w:r>
            <w:r w:rsidR="00293806">
              <w:rPr>
                <w:rFonts w:ascii="Arial" w:eastAsia="Calibri" w:hAnsi="Arial" w:cs="Arial"/>
                <w:b/>
                <w:color w:val="000000"/>
              </w:rPr>
              <w:t xml:space="preserve">, </w:t>
            </w:r>
            <w:r w:rsidR="00293806">
              <w:rPr>
                <w:rFonts w:ascii="Arial" w:eastAsia="Calibri" w:hAnsi="Arial" w:cs="Arial"/>
                <w:color w:val="000000"/>
              </w:rPr>
              <w:t>(for teaching staff)</w:t>
            </w:r>
            <w:r w:rsidRPr="008519B7">
              <w:rPr>
                <w:rFonts w:ascii="Arial" w:eastAsia="Calibri" w:hAnsi="Arial" w:cs="Arial"/>
                <w:b/>
                <w:color w:val="000000"/>
              </w:rPr>
              <w:t xml:space="preserve"> </w:t>
            </w:r>
            <w:r w:rsidR="00350523" w:rsidRPr="008519B7">
              <w:rPr>
                <w:rFonts w:ascii="Arial" w:eastAsia="Calibri" w:hAnsi="Arial" w:cs="Arial"/>
                <w:b/>
                <w:color w:val="000000"/>
              </w:rPr>
              <w:t>(</w:t>
            </w:r>
            <w:r w:rsidR="007A0D00" w:rsidRPr="008519B7">
              <w:rPr>
                <w:rFonts w:ascii="Arial" w:eastAsia="Calibri" w:hAnsi="Arial" w:cs="Arial"/>
                <w:b/>
                <w:color w:val="000000"/>
              </w:rPr>
              <w:t>Appendix 1</w:t>
            </w:r>
            <w:r w:rsidR="00350523" w:rsidRPr="008519B7">
              <w:rPr>
                <w:rFonts w:ascii="Arial" w:eastAsia="Calibri" w:hAnsi="Arial" w:cs="Arial"/>
                <w:b/>
                <w:color w:val="000000"/>
              </w:rPr>
              <w:t>1).</w:t>
            </w:r>
          </w:p>
          <w:p w14:paraId="4447D1D4" w14:textId="77777777" w:rsidR="00CC15F7" w:rsidRDefault="008708B1" w:rsidP="0019425C">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CC15F7">
              <w:rPr>
                <w:rFonts w:ascii="Arial" w:eastAsia="Calibri" w:hAnsi="Arial" w:cs="Arial"/>
                <w:color w:val="000000"/>
              </w:rPr>
              <w:t xml:space="preserve">Confirmation of the </w:t>
            </w:r>
            <w:r w:rsidRPr="00CC15F7">
              <w:rPr>
                <w:rFonts w:ascii="Arial" w:eastAsia="Calibri" w:hAnsi="Arial" w:cs="Arial"/>
                <w:b/>
                <w:color w:val="000000"/>
              </w:rPr>
              <w:t>candidate’s medical fitness</w:t>
            </w:r>
            <w:r w:rsidR="00CC15F7">
              <w:rPr>
                <w:rFonts w:ascii="Arial" w:eastAsia="Calibri" w:hAnsi="Arial" w:cs="Arial"/>
                <w:b/>
                <w:color w:val="000000"/>
              </w:rPr>
              <w:t xml:space="preserve"> </w:t>
            </w:r>
            <w:r w:rsidR="00CC15F7" w:rsidRPr="0019425C">
              <w:rPr>
                <w:rFonts w:ascii="Arial" w:eastAsia="Calibri" w:hAnsi="Arial" w:cs="Arial"/>
                <w:color w:val="000000"/>
              </w:rPr>
              <w:t>declaration</w:t>
            </w:r>
            <w:r w:rsidRPr="00CC15F7">
              <w:rPr>
                <w:rFonts w:ascii="Arial" w:eastAsia="Calibri" w:hAnsi="Arial" w:cs="Arial"/>
                <w:color w:val="000000"/>
              </w:rPr>
              <w:t xml:space="preserve"> </w:t>
            </w:r>
          </w:p>
          <w:p w14:paraId="12497C59" w14:textId="77777777" w:rsidR="008708B1" w:rsidRPr="00CC15F7" w:rsidRDefault="008708B1" w:rsidP="0019425C">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CC15F7">
              <w:rPr>
                <w:rFonts w:ascii="Arial" w:eastAsia="Calibri" w:hAnsi="Arial" w:cs="Arial"/>
                <w:color w:val="000000"/>
              </w:rPr>
              <w:t xml:space="preserve">Verification of </w:t>
            </w:r>
            <w:r w:rsidRPr="00CC15F7">
              <w:rPr>
                <w:rFonts w:ascii="Arial" w:eastAsia="Calibri" w:hAnsi="Arial" w:cs="Arial"/>
                <w:b/>
                <w:color w:val="000000"/>
              </w:rPr>
              <w:t>qualifications</w:t>
            </w:r>
            <w:r w:rsidRPr="00CC15F7">
              <w:rPr>
                <w:rFonts w:ascii="Arial" w:eastAsia="Calibri" w:hAnsi="Arial" w:cs="Arial"/>
                <w:color w:val="000000"/>
              </w:rPr>
              <w:t xml:space="preserve"> (if not verified at the interview). </w:t>
            </w:r>
          </w:p>
          <w:p w14:paraId="28341D01" w14:textId="77777777" w:rsidR="008708B1" w:rsidRPr="008519B7" w:rsidRDefault="008708B1"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color w:val="000000"/>
              </w:rPr>
              <w:t xml:space="preserve">Verification of </w:t>
            </w:r>
            <w:r w:rsidRPr="008519B7">
              <w:rPr>
                <w:rFonts w:ascii="Arial" w:eastAsia="Calibri" w:hAnsi="Arial" w:cs="Arial"/>
                <w:b/>
                <w:color w:val="000000"/>
              </w:rPr>
              <w:t>professional status</w:t>
            </w:r>
            <w:r w:rsidR="00CC15F7">
              <w:rPr>
                <w:rFonts w:ascii="Arial" w:eastAsia="Calibri" w:hAnsi="Arial" w:cs="Arial"/>
                <w:b/>
                <w:color w:val="000000"/>
              </w:rPr>
              <w:t>,</w:t>
            </w:r>
            <w:r w:rsidRPr="008519B7">
              <w:rPr>
                <w:rFonts w:ascii="Arial" w:eastAsia="Calibri" w:hAnsi="Arial" w:cs="Arial"/>
                <w:color w:val="000000"/>
              </w:rPr>
              <w:t xml:space="preserve"> where required. </w:t>
            </w:r>
          </w:p>
          <w:p w14:paraId="72496B74" w14:textId="77777777" w:rsidR="008708B1" w:rsidRPr="008519B7" w:rsidRDefault="008708B1" w:rsidP="00652464">
            <w:pPr>
              <w:numPr>
                <w:ilvl w:val="0"/>
                <w:numId w:val="29"/>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color w:val="000000"/>
              </w:rPr>
              <w:t xml:space="preserve">Verification of the </w:t>
            </w:r>
            <w:r w:rsidR="00CC15F7">
              <w:rPr>
                <w:rFonts w:ascii="Arial" w:eastAsia="Calibri" w:hAnsi="Arial" w:cs="Arial"/>
                <w:b/>
                <w:color w:val="000000"/>
              </w:rPr>
              <w:t>I</w:t>
            </w:r>
            <w:r w:rsidRPr="008519B7">
              <w:rPr>
                <w:rFonts w:ascii="Arial" w:eastAsia="Calibri" w:hAnsi="Arial" w:cs="Arial"/>
                <w:b/>
                <w:color w:val="000000"/>
              </w:rPr>
              <w:t>dentity</w:t>
            </w:r>
            <w:r w:rsidRPr="008519B7">
              <w:rPr>
                <w:rFonts w:ascii="Arial" w:eastAsia="Calibri" w:hAnsi="Arial" w:cs="Arial"/>
                <w:color w:val="000000"/>
              </w:rPr>
              <w:t xml:space="preserve"> </w:t>
            </w:r>
            <w:r w:rsidR="00CC15F7">
              <w:rPr>
                <w:rFonts w:ascii="Arial" w:eastAsia="Calibri" w:hAnsi="Arial" w:cs="Arial"/>
                <w:color w:val="000000"/>
              </w:rPr>
              <w:t xml:space="preserve">check </w:t>
            </w:r>
            <w:r w:rsidRPr="008519B7">
              <w:rPr>
                <w:rFonts w:ascii="Arial" w:eastAsia="Calibri" w:hAnsi="Arial" w:cs="Arial"/>
                <w:color w:val="000000"/>
              </w:rPr>
              <w:t xml:space="preserve">(if that could not be verified straight after the interview). </w:t>
            </w:r>
          </w:p>
          <w:p w14:paraId="05AC34E9" w14:textId="77777777" w:rsidR="008715C1" w:rsidRDefault="008708B1" w:rsidP="00652464">
            <w:pPr>
              <w:numPr>
                <w:ilvl w:val="0"/>
                <w:numId w:val="29"/>
              </w:numPr>
              <w:shd w:val="clear" w:color="auto" w:fill="FFFFFF"/>
              <w:tabs>
                <w:tab w:val="clear" w:pos="1080"/>
                <w:tab w:val="num" w:pos="743"/>
              </w:tabs>
              <w:spacing w:before="120"/>
              <w:ind w:left="743" w:hanging="284"/>
              <w:rPr>
                <w:rFonts w:ascii="Arial" w:eastAsia="Calibri" w:hAnsi="Arial" w:cs="Arial"/>
                <w:color w:val="000000"/>
              </w:rPr>
            </w:pPr>
            <w:r w:rsidRPr="008519B7">
              <w:rPr>
                <w:rFonts w:ascii="Arial" w:eastAsia="Calibri" w:hAnsi="Arial" w:cs="Arial"/>
                <w:color w:val="000000"/>
              </w:rPr>
              <w:t xml:space="preserve">Verification of the </w:t>
            </w:r>
            <w:r w:rsidRPr="008519B7">
              <w:rPr>
                <w:rFonts w:ascii="Arial" w:eastAsia="Calibri" w:hAnsi="Arial" w:cs="Arial"/>
                <w:b/>
                <w:color w:val="000000"/>
              </w:rPr>
              <w:t>right to work in the UK</w:t>
            </w:r>
            <w:r w:rsidRPr="008519B7">
              <w:rPr>
                <w:rFonts w:ascii="Arial" w:eastAsia="Calibri" w:hAnsi="Arial" w:cs="Arial"/>
                <w:color w:val="000000"/>
              </w:rPr>
              <w:t>.</w:t>
            </w:r>
          </w:p>
          <w:p w14:paraId="3A76742F" w14:textId="77777777" w:rsidR="00CC15F7" w:rsidRPr="004C4064" w:rsidRDefault="00CC15F7" w:rsidP="00652464">
            <w:pPr>
              <w:numPr>
                <w:ilvl w:val="0"/>
                <w:numId w:val="29"/>
              </w:numPr>
              <w:shd w:val="clear" w:color="auto" w:fill="FFFFFF"/>
              <w:tabs>
                <w:tab w:val="clear" w:pos="1080"/>
                <w:tab w:val="num" w:pos="743"/>
              </w:tabs>
              <w:spacing w:before="120"/>
              <w:ind w:left="743" w:hanging="284"/>
              <w:rPr>
                <w:rFonts w:ascii="Arial" w:eastAsia="Calibri" w:hAnsi="Arial" w:cs="Arial"/>
                <w:color w:val="000000"/>
              </w:rPr>
            </w:pPr>
            <w:r w:rsidRPr="004C4064">
              <w:rPr>
                <w:rFonts w:ascii="Arial" w:eastAsia="Calibri" w:hAnsi="Arial" w:cs="Arial"/>
                <w:b/>
                <w:color w:val="000000"/>
              </w:rPr>
              <w:t>Overseas Check,</w:t>
            </w:r>
            <w:r w:rsidRPr="004C4064">
              <w:rPr>
                <w:rFonts w:ascii="Arial" w:eastAsia="Calibri" w:hAnsi="Arial" w:cs="Arial"/>
                <w:color w:val="000000"/>
              </w:rPr>
              <w:t xml:space="preserve"> where relevant</w:t>
            </w:r>
          </w:p>
          <w:p w14:paraId="6D5408FC" w14:textId="77777777" w:rsidR="00E76D3A" w:rsidRPr="004C4064" w:rsidRDefault="00E76D3A" w:rsidP="00652464">
            <w:pPr>
              <w:numPr>
                <w:ilvl w:val="0"/>
                <w:numId w:val="29"/>
              </w:numPr>
              <w:shd w:val="clear" w:color="auto" w:fill="FFFFFF"/>
              <w:tabs>
                <w:tab w:val="clear" w:pos="1080"/>
                <w:tab w:val="num" w:pos="743"/>
              </w:tabs>
              <w:spacing w:before="120"/>
              <w:ind w:left="743" w:hanging="284"/>
              <w:rPr>
                <w:rFonts w:ascii="Arial" w:eastAsia="Calibri" w:hAnsi="Arial" w:cs="Arial"/>
                <w:color w:val="000000"/>
              </w:rPr>
            </w:pPr>
            <w:r w:rsidRPr="004C4064">
              <w:rPr>
                <w:rFonts w:ascii="Arial" w:eastAsia="Calibri" w:hAnsi="Arial" w:cs="Arial"/>
                <w:color w:val="000000"/>
              </w:rPr>
              <w:t>For posts in a Leadership role verification that the candidate has not be</w:t>
            </w:r>
            <w:r w:rsidR="00A22B54" w:rsidRPr="004C4064">
              <w:rPr>
                <w:rFonts w:ascii="Arial" w:eastAsia="Calibri" w:hAnsi="Arial" w:cs="Arial"/>
                <w:color w:val="000000"/>
              </w:rPr>
              <w:t>en</w:t>
            </w:r>
            <w:r w:rsidRPr="004C4064">
              <w:rPr>
                <w:rFonts w:ascii="Arial" w:eastAsia="Calibri" w:hAnsi="Arial" w:cs="Arial"/>
                <w:color w:val="000000"/>
              </w:rPr>
              <w:t xml:space="preserve"> </w:t>
            </w:r>
            <w:r w:rsidR="00CF7ED4" w:rsidRPr="004C4064">
              <w:rPr>
                <w:rFonts w:ascii="Arial" w:eastAsia="Calibri" w:hAnsi="Arial" w:cs="Arial"/>
                <w:b/>
                <w:color w:val="000000"/>
              </w:rPr>
              <w:t>Prohibited from M</w:t>
            </w:r>
            <w:r w:rsidRPr="004C4064">
              <w:rPr>
                <w:rFonts w:ascii="Arial" w:eastAsia="Calibri" w:hAnsi="Arial" w:cs="Arial"/>
                <w:b/>
                <w:color w:val="000000"/>
              </w:rPr>
              <w:t>anagement</w:t>
            </w:r>
            <w:r w:rsidR="00CF7ED4" w:rsidRPr="004C4064">
              <w:rPr>
                <w:rFonts w:ascii="Arial" w:eastAsia="Calibri" w:hAnsi="Arial" w:cs="Arial"/>
                <w:b/>
                <w:color w:val="000000"/>
              </w:rPr>
              <w:t xml:space="preserve"> of Schools</w:t>
            </w:r>
            <w:r w:rsidRPr="004C4064">
              <w:rPr>
                <w:rFonts w:ascii="Arial" w:eastAsia="Calibri" w:hAnsi="Arial" w:cs="Arial"/>
                <w:color w:val="000000"/>
              </w:rPr>
              <w:t xml:space="preserve"> </w:t>
            </w:r>
            <w:r w:rsidR="00CF7ED4" w:rsidRPr="004C4064">
              <w:rPr>
                <w:rFonts w:ascii="Arial" w:eastAsia="Calibri" w:hAnsi="Arial" w:cs="Arial"/>
                <w:color w:val="000000"/>
              </w:rPr>
              <w:t>also known as [S</w:t>
            </w:r>
            <w:r w:rsidRPr="004C4064">
              <w:rPr>
                <w:rFonts w:ascii="Arial" w:eastAsia="Calibri" w:hAnsi="Arial" w:cs="Arial"/>
                <w:color w:val="000000"/>
              </w:rPr>
              <w:t>ection 128</w:t>
            </w:r>
            <w:r w:rsidR="00CF7ED4" w:rsidRPr="004C4064">
              <w:rPr>
                <w:rFonts w:ascii="Arial" w:eastAsia="Calibri" w:hAnsi="Arial" w:cs="Arial"/>
                <w:color w:val="000000"/>
              </w:rPr>
              <w:t xml:space="preserve"> check</w:t>
            </w:r>
            <w:r w:rsidRPr="004C4064">
              <w:rPr>
                <w:rFonts w:ascii="Arial" w:eastAsia="Calibri" w:hAnsi="Arial" w:cs="Arial"/>
                <w:color w:val="000000"/>
              </w:rPr>
              <w:t xml:space="preserve">] </w:t>
            </w:r>
            <w:r w:rsidR="00CF7ED4" w:rsidRPr="004C4064">
              <w:rPr>
                <w:rFonts w:ascii="Arial" w:eastAsia="Calibri" w:hAnsi="Arial" w:cs="Arial"/>
                <w:color w:val="000000"/>
              </w:rPr>
              <w:t xml:space="preserve">this only applies to </w:t>
            </w:r>
            <w:r w:rsidRPr="004C4064">
              <w:rPr>
                <w:rFonts w:ascii="Arial" w:eastAsia="Calibri" w:hAnsi="Arial" w:cs="Arial"/>
                <w:color w:val="000000"/>
              </w:rPr>
              <w:t>Academies, Free and Independent schools only)</w:t>
            </w:r>
          </w:p>
          <w:p w14:paraId="4BE9AA8D" w14:textId="77777777" w:rsidR="008421D0" w:rsidRPr="008519B7" w:rsidRDefault="008421D0" w:rsidP="008421D0">
            <w:pPr>
              <w:shd w:val="clear" w:color="auto" w:fill="FFFFFF"/>
              <w:spacing w:before="120"/>
              <w:ind w:left="743"/>
              <w:rPr>
                <w:rFonts w:ascii="Arial" w:eastAsia="Calibri" w:hAnsi="Arial" w:cs="Arial"/>
                <w:color w:val="000000"/>
              </w:rPr>
            </w:pPr>
          </w:p>
        </w:tc>
      </w:tr>
      <w:tr w:rsidR="008715C1" w:rsidRPr="008519B7" w14:paraId="0F72A0D3" w14:textId="77777777" w:rsidTr="005700B4">
        <w:trPr>
          <w:gridAfter w:val="1"/>
          <w:wAfter w:w="7818" w:type="dxa"/>
        </w:trPr>
        <w:tc>
          <w:tcPr>
            <w:tcW w:w="959" w:type="dxa"/>
            <w:shd w:val="clear" w:color="auto" w:fill="auto"/>
          </w:tcPr>
          <w:p w14:paraId="73F5683E" w14:textId="77777777" w:rsidR="008715C1" w:rsidRPr="008519B7" w:rsidRDefault="00B37A43" w:rsidP="009E443D">
            <w:pPr>
              <w:rPr>
                <w:rFonts w:ascii="Arial" w:eastAsia="Calibri" w:hAnsi="Arial" w:cs="Arial"/>
              </w:rPr>
            </w:pPr>
            <w:r w:rsidRPr="008519B7">
              <w:rPr>
                <w:rFonts w:ascii="Arial" w:eastAsia="Calibri" w:hAnsi="Arial" w:cs="Arial"/>
              </w:rPr>
              <w:t>5.</w:t>
            </w:r>
            <w:r w:rsidR="00D66128">
              <w:rPr>
                <w:rFonts w:ascii="Arial" w:eastAsia="Calibri" w:hAnsi="Arial" w:cs="Arial"/>
              </w:rPr>
              <w:t>1.</w:t>
            </w:r>
            <w:r w:rsidRPr="008519B7">
              <w:rPr>
                <w:rFonts w:ascii="Arial" w:eastAsia="Calibri" w:hAnsi="Arial" w:cs="Arial"/>
              </w:rPr>
              <w:t>2</w:t>
            </w:r>
          </w:p>
        </w:tc>
        <w:tc>
          <w:tcPr>
            <w:tcW w:w="7818" w:type="dxa"/>
            <w:shd w:val="clear" w:color="auto" w:fill="auto"/>
          </w:tcPr>
          <w:p w14:paraId="28ACFD00" w14:textId="77777777" w:rsidR="008715C1" w:rsidRPr="008519B7" w:rsidRDefault="008708B1" w:rsidP="009E443D">
            <w:pPr>
              <w:rPr>
                <w:rFonts w:ascii="Arial" w:eastAsia="Calibri" w:hAnsi="Arial" w:cs="Arial"/>
              </w:rPr>
            </w:pPr>
            <w:r w:rsidRPr="008519B7">
              <w:rPr>
                <w:rFonts w:ascii="Arial" w:eastAsia="Calibri" w:hAnsi="Arial" w:cs="Arial"/>
                <w:color w:val="000000"/>
              </w:rPr>
              <w:t>A record should be kept to show that the above checks have been carried out for all employees</w:t>
            </w:r>
            <w:r w:rsidR="00441A91">
              <w:rPr>
                <w:rFonts w:ascii="Arial" w:eastAsia="Calibri" w:hAnsi="Arial" w:cs="Arial"/>
                <w:color w:val="000000"/>
              </w:rPr>
              <w:t>, and where required, recorded on the school’s Single Central Record</w:t>
            </w:r>
            <w:r w:rsidRPr="008519B7">
              <w:rPr>
                <w:rFonts w:ascii="Arial" w:eastAsia="Calibri" w:hAnsi="Arial" w:cs="Arial"/>
                <w:color w:val="000000"/>
              </w:rPr>
              <w:t>.</w:t>
            </w:r>
          </w:p>
        </w:tc>
      </w:tr>
      <w:tr w:rsidR="008715C1" w:rsidRPr="008519B7" w14:paraId="1D81C5BF" w14:textId="77777777" w:rsidTr="005700B4">
        <w:trPr>
          <w:gridAfter w:val="1"/>
          <w:wAfter w:w="7818" w:type="dxa"/>
        </w:trPr>
        <w:tc>
          <w:tcPr>
            <w:tcW w:w="959" w:type="dxa"/>
            <w:shd w:val="clear" w:color="auto" w:fill="auto"/>
          </w:tcPr>
          <w:p w14:paraId="3B907E7E" w14:textId="77777777" w:rsidR="008715C1" w:rsidRPr="008519B7" w:rsidRDefault="008715C1" w:rsidP="009E443D">
            <w:pPr>
              <w:rPr>
                <w:rFonts w:ascii="Arial" w:eastAsia="Calibri" w:hAnsi="Arial" w:cs="Arial"/>
              </w:rPr>
            </w:pPr>
          </w:p>
        </w:tc>
        <w:tc>
          <w:tcPr>
            <w:tcW w:w="7818" w:type="dxa"/>
            <w:shd w:val="clear" w:color="auto" w:fill="auto"/>
          </w:tcPr>
          <w:p w14:paraId="31517853" w14:textId="77777777" w:rsidR="008715C1" w:rsidRPr="008519B7" w:rsidRDefault="008715C1" w:rsidP="009E443D">
            <w:pPr>
              <w:rPr>
                <w:rFonts w:ascii="Arial" w:eastAsia="Calibri" w:hAnsi="Arial" w:cs="Arial"/>
              </w:rPr>
            </w:pPr>
          </w:p>
        </w:tc>
      </w:tr>
      <w:tr w:rsidR="008715C1" w:rsidRPr="008519B7" w14:paraId="7D3F713A" w14:textId="77777777" w:rsidTr="005700B4">
        <w:trPr>
          <w:gridAfter w:val="1"/>
          <w:wAfter w:w="7818" w:type="dxa"/>
        </w:trPr>
        <w:tc>
          <w:tcPr>
            <w:tcW w:w="959" w:type="dxa"/>
            <w:shd w:val="clear" w:color="auto" w:fill="auto"/>
          </w:tcPr>
          <w:p w14:paraId="168BEFB4" w14:textId="77777777" w:rsidR="008715C1" w:rsidRPr="008519B7" w:rsidRDefault="00B37A43" w:rsidP="009E443D">
            <w:pPr>
              <w:rPr>
                <w:rFonts w:ascii="Arial" w:eastAsia="Calibri" w:hAnsi="Arial" w:cs="Arial"/>
              </w:rPr>
            </w:pPr>
            <w:r w:rsidRPr="008519B7">
              <w:rPr>
                <w:rFonts w:ascii="Arial" w:eastAsia="Calibri" w:hAnsi="Arial" w:cs="Arial"/>
              </w:rPr>
              <w:t>5.</w:t>
            </w:r>
            <w:r w:rsidR="00D66128">
              <w:rPr>
                <w:rFonts w:ascii="Arial" w:eastAsia="Calibri" w:hAnsi="Arial" w:cs="Arial"/>
              </w:rPr>
              <w:t>1.</w:t>
            </w:r>
            <w:r w:rsidRPr="008519B7">
              <w:rPr>
                <w:rFonts w:ascii="Arial" w:eastAsia="Calibri" w:hAnsi="Arial" w:cs="Arial"/>
              </w:rPr>
              <w:t>3</w:t>
            </w:r>
          </w:p>
        </w:tc>
        <w:tc>
          <w:tcPr>
            <w:tcW w:w="7818" w:type="dxa"/>
            <w:shd w:val="clear" w:color="auto" w:fill="auto"/>
          </w:tcPr>
          <w:p w14:paraId="11779287" w14:textId="77777777" w:rsidR="00C2584B" w:rsidRDefault="008708B1" w:rsidP="00E4004D">
            <w:pPr>
              <w:pStyle w:val="NormalWeb"/>
              <w:shd w:val="clear" w:color="auto" w:fill="FFFFFF"/>
              <w:spacing w:before="0" w:beforeAutospacing="0" w:after="0" w:afterAutospacing="0"/>
              <w:ind w:left="34"/>
              <w:jc w:val="both"/>
              <w:rPr>
                <w:rFonts w:ascii="Arial" w:eastAsia="Calibri" w:hAnsi="Arial" w:cs="Arial"/>
                <w:color w:val="000000"/>
              </w:rPr>
            </w:pPr>
            <w:r w:rsidRPr="008519B7">
              <w:rPr>
                <w:rFonts w:ascii="Arial" w:eastAsia="Calibri" w:hAnsi="Arial" w:cs="Arial"/>
                <w:color w:val="000000"/>
              </w:rPr>
              <w:t>If a disclosure reveals information that a candidate has not disclosed in</w:t>
            </w:r>
            <w:r w:rsidR="00E4004D" w:rsidRPr="008519B7">
              <w:rPr>
                <w:rFonts w:ascii="Arial" w:eastAsia="Calibri" w:hAnsi="Arial" w:cs="Arial"/>
                <w:color w:val="000000"/>
              </w:rPr>
              <w:t xml:space="preserve"> </w:t>
            </w:r>
            <w:r w:rsidRPr="008519B7">
              <w:rPr>
                <w:rFonts w:ascii="Arial" w:eastAsia="Calibri" w:hAnsi="Arial" w:cs="Arial"/>
                <w:color w:val="000000"/>
              </w:rPr>
              <w:t>the course of the selection process, advice</w:t>
            </w:r>
            <w:r w:rsidR="00C8024E">
              <w:rPr>
                <w:rFonts w:ascii="Arial" w:eastAsia="Calibri" w:hAnsi="Arial" w:cs="Arial"/>
                <w:color w:val="000000"/>
              </w:rPr>
              <w:t xml:space="preserve"> should be sought</w:t>
            </w:r>
            <w:r w:rsidRPr="008519B7">
              <w:rPr>
                <w:rFonts w:ascii="Arial" w:eastAsia="Calibri" w:hAnsi="Arial" w:cs="Arial"/>
                <w:color w:val="000000"/>
              </w:rPr>
              <w:t xml:space="preserve"> from </w:t>
            </w:r>
            <w:r w:rsidR="00C8024E">
              <w:rPr>
                <w:rFonts w:ascii="Arial" w:eastAsia="Calibri" w:hAnsi="Arial" w:cs="Arial"/>
                <w:color w:val="000000"/>
              </w:rPr>
              <w:t xml:space="preserve">the </w:t>
            </w:r>
            <w:r w:rsidRPr="008519B7">
              <w:rPr>
                <w:rFonts w:ascii="Arial" w:eastAsia="Calibri" w:hAnsi="Arial" w:cs="Arial"/>
                <w:color w:val="000000"/>
              </w:rPr>
              <w:t>HR</w:t>
            </w:r>
            <w:r w:rsidR="00E4004D" w:rsidRPr="008519B7">
              <w:rPr>
                <w:rFonts w:ascii="Arial" w:eastAsia="Calibri" w:hAnsi="Arial" w:cs="Arial"/>
                <w:color w:val="000000"/>
              </w:rPr>
              <w:t xml:space="preserve"> </w:t>
            </w:r>
            <w:r w:rsidRPr="008519B7">
              <w:rPr>
                <w:rFonts w:ascii="Arial" w:eastAsia="Calibri" w:hAnsi="Arial" w:cs="Arial"/>
                <w:color w:val="000000"/>
              </w:rPr>
              <w:t>team/provider, and relevant DBS guidance</w:t>
            </w:r>
            <w:r w:rsidR="00C8024E">
              <w:rPr>
                <w:rFonts w:ascii="Arial" w:eastAsia="Calibri" w:hAnsi="Arial" w:cs="Arial"/>
                <w:color w:val="000000"/>
              </w:rPr>
              <w:t xml:space="preserve"> should be followed</w:t>
            </w:r>
            <w:r w:rsidRPr="008519B7">
              <w:rPr>
                <w:rFonts w:ascii="Arial" w:eastAsia="Calibri" w:hAnsi="Arial" w:cs="Arial"/>
                <w:color w:val="000000"/>
              </w:rPr>
              <w:t>.  All checks should be:</w:t>
            </w:r>
          </w:p>
          <w:p w14:paraId="333CF91F" w14:textId="77777777" w:rsidR="0071722E" w:rsidRDefault="0071722E" w:rsidP="00E4004D">
            <w:pPr>
              <w:pStyle w:val="NormalWeb"/>
              <w:shd w:val="clear" w:color="auto" w:fill="FFFFFF"/>
              <w:spacing w:before="0" w:beforeAutospacing="0" w:after="0" w:afterAutospacing="0"/>
              <w:ind w:left="34"/>
              <w:jc w:val="both"/>
              <w:rPr>
                <w:rFonts w:ascii="Arial" w:eastAsia="Calibri" w:hAnsi="Arial" w:cs="Arial"/>
                <w:color w:val="000000"/>
              </w:rPr>
            </w:pPr>
          </w:p>
          <w:p w14:paraId="452DD6F4" w14:textId="77777777" w:rsidR="008708B1" w:rsidRPr="008519B7" w:rsidRDefault="008708B1" w:rsidP="00652464">
            <w:pPr>
              <w:numPr>
                <w:ilvl w:val="0"/>
                <w:numId w:val="31"/>
              </w:numPr>
              <w:shd w:val="clear" w:color="auto" w:fill="FFFFFF"/>
              <w:tabs>
                <w:tab w:val="clear" w:pos="1080"/>
                <w:tab w:val="num" w:pos="743"/>
              </w:tabs>
              <w:ind w:left="743" w:hanging="284"/>
              <w:rPr>
                <w:rFonts w:ascii="Arial" w:eastAsia="Calibri" w:hAnsi="Arial" w:cs="Arial"/>
                <w:color w:val="000000"/>
              </w:rPr>
            </w:pPr>
            <w:r w:rsidRPr="008519B7">
              <w:rPr>
                <w:rFonts w:ascii="Arial" w:eastAsia="Calibri" w:hAnsi="Arial" w:cs="Arial"/>
                <w:color w:val="000000"/>
              </w:rPr>
              <w:t xml:space="preserve">Confirmed in writing. </w:t>
            </w:r>
          </w:p>
          <w:p w14:paraId="0A9C2D6E" w14:textId="77777777" w:rsidR="008708B1" w:rsidRPr="008519B7" w:rsidRDefault="008708B1" w:rsidP="00652464">
            <w:pPr>
              <w:numPr>
                <w:ilvl w:val="0"/>
                <w:numId w:val="31"/>
              </w:numPr>
              <w:shd w:val="clear" w:color="auto" w:fill="FFFFFF"/>
              <w:tabs>
                <w:tab w:val="clear" w:pos="1080"/>
                <w:tab w:val="num" w:pos="743"/>
              </w:tabs>
              <w:spacing w:before="120" w:after="100" w:afterAutospacing="1"/>
              <w:ind w:left="743" w:hanging="284"/>
              <w:rPr>
                <w:rFonts w:ascii="Arial" w:eastAsia="Calibri" w:hAnsi="Arial" w:cs="Arial"/>
                <w:color w:val="000000"/>
              </w:rPr>
            </w:pPr>
            <w:r w:rsidRPr="008519B7">
              <w:rPr>
                <w:rFonts w:ascii="Arial" w:eastAsia="Calibri" w:hAnsi="Arial" w:cs="Arial"/>
                <w:color w:val="000000"/>
              </w:rPr>
              <w:t xml:space="preserve">Documented and retained in a secure place (subject to relevant advice contained in the DBS Code of Practice </w:t>
            </w:r>
            <w:r w:rsidR="00DB77A9">
              <w:rPr>
                <w:rFonts w:ascii="Arial" w:eastAsia="Calibri" w:hAnsi="Arial" w:cs="Arial"/>
                <w:color w:val="000000"/>
              </w:rPr>
              <w:t xml:space="preserve">2015 </w:t>
            </w:r>
            <w:r w:rsidRPr="008519B7">
              <w:rPr>
                <w:rFonts w:ascii="Arial" w:eastAsia="Calibri" w:hAnsi="Arial" w:cs="Arial"/>
                <w:color w:val="000000"/>
              </w:rPr>
              <w:t xml:space="preserve">and the Data Protection Act, </w:t>
            </w:r>
            <w:r w:rsidR="003D0A7D">
              <w:rPr>
                <w:rFonts w:ascii="Arial" w:eastAsia="Calibri" w:hAnsi="Arial" w:cs="Arial"/>
                <w:color w:val="000000"/>
              </w:rPr>
              <w:t>2018</w:t>
            </w:r>
            <w:r w:rsidRPr="008519B7">
              <w:rPr>
                <w:rFonts w:ascii="Arial" w:eastAsia="Calibri" w:hAnsi="Arial" w:cs="Arial"/>
                <w:color w:val="000000"/>
              </w:rPr>
              <w:t xml:space="preserve">). </w:t>
            </w:r>
          </w:p>
          <w:p w14:paraId="24877FD2" w14:textId="77777777" w:rsidR="008715C1" w:rsidRPr="008519B7" w:rsidRDefault="008708B1" w:rsidP="00652464">
            <w:pPr>
              <w:numPr>
                <w:ilvl w:val="0"/>
                <w:numId w:val="31"/>
              </w:numPr>
              <w:shd w:val="clear" w:color="auto" w:fill="FFFFFF"/>
              <w:tabs>
                <w:tab w:val="clear" w:pos="1080"/>
                <w:tab w:val="num" w:pos="743"/>
              </w:tabs>
              <w:spacing w:before="120"/>
              <w:ind w:left="743" w:hanging="284"/>
              <w:rPr>
                <w:rFonts w:ascii="Arial" w:eastAsia="Calibri" w:hAnsi="Arial" w:cs="Arial"/>
                <w:color w:val="000000"/>
              </w:rPr>
            </w:pPr>
            <w:r w:rsidRPr="008519B7">
              <w:rPr>
                <w:rFonts w:ascii="Arial" w:eastAsia="Calibri" w:hAnsi="Arial" w:cs="Arial"/>
                <w:color w:val="000000"/>
              </w:rPr>
              <w:t>Followed-up where they are unsatisfactory or there are discrepancies in the information provided.</w:t>
            </w:r>
          </w:p>
        </w:tc>
      </w:tr>
      <w:tr w:rsidR="00E769A2" w:rsidRPr="008519B7" w14:paraId="46A4C271" w14:textId="77777777" w:rsidTr="005700B4">
        <w:trPr>
          <w:gridAfter w:val="1"/>
          <w:wAfter w:w="7818" w:type="dxa"/>
        </w:trPr>
        <w:tc>
          <w:tcPr>
            <w:tcW w:w="959" w:type="dxa"/>
            <w:shd w:val="clear" w:color="auto" w:fill="auto"/>
          </w:tcPr>
          <w:p w14:paraId="05E7CB64" w14:textId="77777777" w:rsidR="00E769A2" w:rsidRPr="008519B7" w:rsidRDefault="00E769A2" w:rsidP="009E443D">
            <w:pPr>
              <w:rPr>
                <w:rFonts w:ascii="Arial" w:eastAsia="Calibri" w:hAnsi="Arial" w:cs="Arial"/>
              </w:rPr>
            </w:pPr>
          </w:p>
        </w:tc>
        <w:tc>
          <w:tcPr>
            <w:tcW w:w="7818" w:type="dxa"/>
            <w:shd w:val="clear" w:color="auto" w:fill="auto"/>
          </w:tcPr>
          <w:p w14:paraId="28725E9F" w14:textId="77777777" w:rsidR="00E769A2" w:rsidRPr="008519B7" w:rsidRDefault="00E769A2" w:rsidP="009E443D">
            <w:pPr>
              <w:rPr>
                <w:rFonts w:ascii="Arial" w:eastAsia="Calibri" w:hAnsi="Arial" w:cs="Arial"/>
              </w:rPr>
            </w:pPr>
          </w:p>
        </w:tc>
      </w:tr>
      <w:tr w:rsidR="00E769A2" w:rsidRPr="008519B7" w14:paraId="0B4AEEEB" w14:textId="77777777" w:rsidTr="005700B4">
        <w:trPr>
          <w:gridAfter w:val="1"/>
          <w:wAfter w:w="7818" w:type="dxa"/>
        </w:trPr>
        <w:tc>
          <w:tcPr>
            <w:tcW w:w="959" w:type="dxa"/>
            <w:shd w:val="clear" w:color="auto" w:fill="auto"/>
          </w:tcPr>
          <w:p w14:paraId="39C44A3C" w14:textId="77777777" w:rsidR="00E769A2" w:rsidRPr="008519B7" w:rsidRDefault="00B37A43" w:rsidP="009E443D">
            <w:pPr>
              <w:rPr>
                <w:rFonts w:ascii="Arial" w:eastAsia="Calibri" w:hAnsi="Arial" w:cs="Arial"/>
              </w:rPr>
            </w:pPr>
            <w:r w:rsidRPr="008519B7">
              <w:rPr>
                <w:rFonts w:ascii="Arial" w:eastAsia="Calibri" w:hAnsi="Arial" w:cs="Arial"/>
              </w:rPr>
              <w:t>5.</w:t>
            </w:r>
            <w:r w:rsidR="00D66128">
              <w:rPr>
                <w:rFonts w:ascii="Arial" w:eastAsia="Calibri" w:hAnsi="Arial" w:cs="Arial"/>
              </w:rPr>
              <w:t>1.</w:t>
            </w:r>
            <w:r w:rsidRPr="008519B7">
              <w:rPr>
                <w:rFonts w:ascii="Arial" w:eastAsia="Calibri" w:hAnsi="Arial" w:cs="Arial"/>
              </w:rPr>
              <w:t>4</w:t>
            </w:r>
          </w:p>
        </w:tc>
        <w:tc>
          <w:tcPr>
            <w:tcW w:w="7818" w:type="dxa"/>
            <w:shd w:val="clear" w:color="auto" w:fill="auto"/>
          </w:tcPr>
          <w:p w14:paraId="3A60A9D4" w14:textId="77777777" w:rsidR="00E769A2" w:rsidRPr="008519B7" w:rsidRDefault="00E769A2" w:rsidP="008708B1">
            <w:pPr>
              <w:pStyle w:val="NormalWeb"/>
              <w:shd w:val="clear" w:color="auto" w:fill="FFFFFF"/>
              <w:spacing w:before="0" w:beforeAutospacing="0" w:after="0" w:afterAutospacing="0"/>
              <w:jc w:val="both"/>
              <w:rPr>
                <w:rFonts w:ascii="Arial" w:eastAsia="Calibri" w:hAnsi="Arial" w:cs="Arial"/>
                <w:color w:val="000000"/>
              </w:rPr>
            </w:pPr>
            <w:r w:rsidRPr="008519B7">
              <w:rPr>
                <w:rFonts w:ascii="Arial" w:eastAsia="Calibri" w:hAnsi="Arial" w:cs="Arial"/>
                <w:color w:val="000000"/>
              </w:rPr>
              <w:t xml:space="preserve">The details of checks must be reported to the police </w:t>
            </w:r>
            <w:r w:rsidRPr="008519B7">
              <w:rPr>
                <w:rFonts w:ascii="Arial" w:eastAsia="Calibri" w:hAnsi="Arial" w:cs="Arial"/>
              </w:rPr>
              <w:t>and/or the DBS</w:t>
            </w:r>
            <w:r w:rsidRPr="008519B7">
              <w:rPr>
                <w:rFonts w:ascii="Arial" w:eastAsia="Calibri" w:hAnsi="Arial" w:cs="Arial"/>
                <w:color w:val="000000"/>
              </w:rPr>
              <w:t xml:space="preserve"> if:</w:t>
            </w:r>
          </w:p>
          <w:p w14:paraId="295FEF2D" w14:textId="77777777" w:rsidR="00E769A2" w:rsidRPr="008519B7" w:rsidRDefault="00E769A2" w:rsidP="00652464">
            <w:pPr>
              <w:numPr>
                <w:ilvl w:val="0"/>
                <w:numId w:val="27"/>
              </w:numPr>
              <w:shd w:val="clear" w:color="auto" w:fill="FFFFFF"/>
              <w:tabs>
                <w:tab w:val="clear" w:pos="1080"/>
                <w:tab w:val="num" w:pos="743"/>
              </w:tabs>
              <w:spacing w:before="120"/>
              <w:ind w:left="743" w:hanging="284"/>
              <w:rPr>
                <w:rFonts w:ascii="Arial" w:eastAsia="Calibri" w:hAnsi="Arial" w:cs="Arial"/>
                <w:color w:val="000000"/>
              </w:rPr>
            </w:pPr>
            <w:r w:rsidRPr="008519B7">
              <w:rPr>
                <w:rFonts w:ascii="Arial" w:eastAsia="Calibri" w:hAnsi="Arial" w:cs="Arial"/>
                <w:color w:val="000000"/>
              </w:rPr>
              <w:lastRenderedPageBreak/>
              <w:t xml:space="preserve">The DBS disclosure shows applicant has been disqualified from working with children. </w:t>
            </w:r>
          </w:p>
          <w:p w14:paraId="60675DEC" w14:textId="77777777" w:rsidR="00E769A2" w:rsidRPr="008519B7" w:rsidRDefault="00E769A2" w:rsidP="00652464">
            <w:pPr>
              <w:numPr>
                <w:ilvl w:val="0"/>
                <w:numId w:val="27"/>
              </w:numPr>
              <w:shd w:val="clear" w:color="auto" w:fill="FFFFFF"/>
              <w:tabs>
                <w:tab w:val="clear" w:pos="1080"/>
                <w:tab w:val="num" w:pos="743"/>
              </w:tabs>
              <w:spacing w:after="100" w:afterAutospacing="1"/>
              <w:ind w:left="743" w:hanging="284"/>
              <w:rPr>
                <w:rFonts w:ascii="Arial" w:eastAsia="Calibri" w:hAnsi="Arial" w:cs="Arial"/>
                <w:color w:val="000000"/>
              </w:rPr>
            </w:pPr>
            <w:r w:rsidRPr="008519B7">
              <w:rPr>
                <w:rFonts w:ascii="Arial" w:eastAsia="Calibri" w:hAnsi="Arial" w:cs="Arial"/>
                <w:color w:val="000000"/>
              </w:rPr>
              <w:t xml:space="preserve">An applicant has provided false information in, or in support of, his or her application. </w:t>
            </w:r>
          </w:p>
          <w:p w14:paraId="788B18FF" w14:textId="77777777" w:rsidR="00E769A2" w:rsidRPr="008519B7" w:rsidRDefault="00E769A2" w:rsidP="00652464">
            <w:pPr>
              <w:numPr>
                <w:ilvl w:val="0"/>
                <w:numId w:val="27"/>
              </w:numPr>
              <w:tabs>
                <w:tab w:val="clear" w:pos="1080"/>
                <w:tab w:val="num" w:pos="743"/>
              </w:tabs>
              <w:ind w:left="743" w:hanging="284"/>
              <w:rPr>
                <w:rFonts w:ascii="Arial" w:eastAsia="Calibri" w:hAnsi="Arial" w:cs="Arial"/>
              </w:rPr>
            </w:pPr>
            <w:r w:rsidRPr="008519B7">
              <w:rPr>
                <w:rFonts w:ascii="Arial" w:eastAsia="Calibri" w:hAnsi="Arial" w:cs="Arial"/>
                <w:color w:val="000000"/>
              </w:rPr>
              <w:t>There are serious concerns about an applicant’s suitability to work with children gained from other legitimate information sources (e.g. references).</w:t>
            </w:r>
          </w:p>
        </w:tc>
      </w:tr>
      <w:tr w:rsidR="00E769A2" w:rsidRPr="008519B7" w14:paraId="0BBD2E01" w14:textId="77777777" w:rsidTr="005700B4">
        <w:trPr>
          <w:gridAfter w:val="1"/>
          <w:wAfter w:w="7818" w:type="dxa"/>
        </w:trPr>
        <w:tc>
          <w:tcPr>
            <w:tcW w:w="959" w:type="dxa"/>
            <w:shd w:val="clear" w:color="auto" w:fill="auto"/>
          </w:tcPr>
          <w:p w14:paraId="54BC5FA6" w14:textId="77777777" w:rsidR="00E769A2" w:rsidRPr="008519B7" w:rsidRDefault="00E769A2" w:rsidP="009E443D">
            <w:pPr>
              <w:rPr>
                <w:rFonts w:ascii="Arial" w:eastAsia="Calibri" w:hAnsi="Arial" w:cs="Arial"/>
              </w:rPr>
            </w:pPr>
          </w:p>
        </w:tc>
        <w:tc>
          <w:tcPr>
            <w:tcW w:w="7818" w:type="dxa"/>
            <w:shd w:val="clear" w:color="auto" w:fill="auto"/>
          </w:tcPr>
          <w:p w14:paraId="59AE3892" w14:textId="77777777" w:rsidR="00E769A2" w:rsidRPr="008519B7" w:rsidRDefault="00E769A2" w:rsidP="009E443D">
            <w:pPr>
              <w:rPr>
                <w:rFonts w:ascii="Arial" w:eastAsia="Calibri" w:hAnsi="Arial" w:cs="Arial"/>
              </w:rPr>
            </w:pPr>
          </w:p>
        </w:tc>
      </w:tr>
      <w:tr w:rsidR="00E769A2" w:rsidRPr="008519B7" w14:paraId="0CFACB79" w14:textId="77777777" w:rsidTr="005700B4">
        <w:trPr>
          <w:gridAfter w:val="1"/>
          <w:wAfter w:w="7818" w:type="dxa"/>
        </w:trPr>
        <w:tc>
          <w:tcPr>
            <w:tcW w:w="959" w:type="dxa"/>
            <w:shd w:val="clear" w:color="auto" w:fill="auto"/>
          </w:tcPr>
          <w:p w14:paraId="739AA497" w14:textId="77777777" w:rsidR="00E769A2" w:rsidRPr="008519B7" w:rsidRDefault="00B37A43" w:rsidP="009E443D">
            <w:pPr>
              <w:rPr>
                <w:rFonts w:ascii="Arial" w:eastAsia="Calibri" w:hAnsi="Arial" w:cs="Arial"/>
              </w:rPr>
            </w:pPr>
            <w:r w:rsidRPr="008519B7">
              <w:rPr>
                <w:rFonts w:ascii="Arial" w:eastAsia="Calibri" w:hAnsi="Arial" w:cs="Arial"/>
                <w:b/>
                <w:sz w:val="28"/>
                <w:szCs w:val="28"/>
              </w:rPr>
              <w:t>6</w:t>
            </w:r>
            <w:r w:rsidR="00597678">
              <w:rPr>
                <w:rFonts w:ascii="Arial" w:eastAsia="Calibri" w:hAnsi="Arial" w:cs="Arial"/>
                <w:b/>
                <w:sz w:val="28"/>
                <w:szCs w:val="28"/>
              </w:rPr>
              <w:t>.0</w:t>
            </w:r>
            <w:r w:rsidRPr="008519B7">
              <w:rPr>
                <w:rFonts w:ascii="Arial" w:eastAsia="Calibri" w:hAnsi="Arial" w:cs="Arial"/>
              </w:rPr>
              <w:t>.</w:t>
            </w:r>
          </w:p>
        </w:tc>
        <w:tc>
          <w:tcPr>
            <w:tcW w:w="7818" w:type="dxa"/>
            <w:shd w:val="clear" w:color="auto" w:fill="auto"/>
          </w:tcPr>
          <w:p w14:paraId="0EA938F5" w14:textId="77777777" w:rsidR="00E769A2" w:rsidRPr="008519B7" w:rsidRDefault="00E769A2" w:rsidP="003753F9">
            <w:pPr>
              <w:shd w:val="clear" w:color="auto" w:fill="D9D9D9"/>
              <w:rPr>
                <w:rFonts w:ascii="Arial" w:hAnsi="Arial" w:cs="Arial"/>
                <w:b/>
                <w:sz w:val="28"/>
                <w:szCs w:val="28"/>
              </w:rPr>
            </w:pPr>
            <w:bookmarkStart w:id="10" w:name="preappoint"/>
            <w:bookmarkEnd w:id="10"/>
            <w:r w:rsidRPr="008519B7">
              <w:rPr>
                <w:rFonts w:ascii="Arial" w:hAnsi="Arial" w:cs="Arial"/>
                <w:b/>
                <w:sz w:val="28"/>
                <w:szCs w:val="28"/>
              </w:rPr>
              <w:t xml:space="preserve">PRE-APPOINTMENT CHECKS </w:t>
            </w:r>
          </w:p>
        </w:tc>
      </w:tr>
      <w:tr w:rsidR="003753F9" w:rsidRPr="008519B7" w14:paraId="1A29B856" w14:textId="77777777" w:rsidTr="005700B4">
        <w:trPr>
          <w:gridAfter w:val="1"/>
          <w:wAfter w:w="7818" w:type="dxa"/>
        </w:trPr>
        <w:tc>
          <w:tcPr>
            <w:tcW w:w="959" w:type="dxa"/>
            <w:shd w:val="clear" w:color="auto" w:fill="auto"/>
          </w:tcPr>
          <w:p w14:paraId="0C5CAAD7" w14:textId="77777777" w:rsidR="003753F9" w:rsidRPr="008519B7" w:rsidRDefault="003753F9" w:rsidP="009E443D">
            <w:pPr>
              <w:rPr>
                <w:rFonts w:ascii="Arial" w:eastAsia="Calibri" w:hAnsi="Arial" w:cs="Arial"/>
              </w:rPr>
            </w:pPr>
          </w:p>
        </w:tc>
        <w:tc>
          <w:tcPr>
            <w:tcW w:w="7818" w:type="dxa"/>
            <w:shd w:val="clear" w:color="auto" w:fill="auto"/>
          </w:tcPr>
          <w:p w14:paraId="5A12B154" w14:textId="77777777" w:rsidR="003753F9" w:rsidRPr="008519B7" w:rsidRDefault="003753F9" w:rsidP="00B37A43">
            <w:pPr>
              <w:rPr>
                <w:rFonts w:ascii="Arial" w:hAnsi="Arial" w:cs="Arial"/>
                <w:b/>
                <w:u w:val="single"/>
              </w:rPr>
            </w:pPr>
          </w:p>
        </w:tc>
      </w:tr>
      <w:tr w:rsidR="00E769A2" w:rsidRPr="008519B7" w14:paraId="6DF508CA" w14:textId="77777777" w:rsidTr="005700B4">
        <w:trPr>
          <w:gridAfter w:val="1"/>
          <w:wAfter w:w="7818" w:type="dxa"/>
        </w:trPr>
        <w:tc>
          <w:tcPr>
            <w:tcW w:w="959" w:type="dxa"/>
            <w:shd w:val="clear" w:color="auto" w:fill="auto"/>
          </w:tcPr>
          <w:p w14:paraId="4D918665" w14:textId="77777777" w:rsidR="00E769A2" w:rsidRPr="0019425C" w:rsidRDefault="003753F9" w:rsidP="009E443D">
            <w:pPr>
              <w:rPr>
                <w:rFonts w:ascii="Arial" w:eastAsia="Calibri" w:hAnsi="Arial" w:cs="Arial"/>
                <w:b/>
              </w:rPr>
            </w:pPr>
            <w:r w:rsidRPr="0019425C">
              <w:rPr>
                <w:rFonts w:ascii="Arial" w:eastAsia="Calibri" w:hAnsi="Arial" w:cs="Arial"/>
                <w:b/>
              </w:rPr>
              <w:t>6.1</w:t>
            </w:r>
          </w:p>
        </w:tc>
        <w:tc>
          <w:tcPr>
            <w:tcW w:w="7818" w:type="dxa"/>
            <w:shd w:val="clear" w:color="auto" w:fill="auto"/>
          </w:tcPr>
          <w:p w14:paraId="62DDB1A6" w14:textId="77777777" w:rsidR="00E769A2" w:rsidRPr="008519B7" w:rsidRDefault="00B37A43" w:rsidP="00B37A43">
            <w:pPr>
              <w:rPr>
                <w:rFonts w:ascii="Arial" w:hAnsi="Arial" w:cs="Arial"/>
                <w:b/>
              </w:rPr>
            </w:pPr>
            <w:r w:rsidRPr="008519B7">
              <w:rPr>
                <w:rFonts w:ascii="Arial" w:hAnsi="Arial" w:cs="Arial"/>
                <w:b/>
              </w:rPr>
              <w:t>References</w:t>
            </w:r>
          </w:p>
        </w:tc>
      </w:tr>
      <w:tr w:rsidR="00B37A43" w:rsidRPr="008519B7" w14:paraId="51992BDC" w14:textId="77777777" w:rsidTr="005700B4">
        <w:trPr>
          <w:gridAfter w:val="1"/>
          <w:wAfter w:w="7818" w:type="dxa"/>
        </w:trPr>
        <w:tc>
          <w:tcPr>
            <w:tcW w:w="959" w:type="dxa"/>
            <w:shd w:val="clear" w:color="auto" w:fill="auto"/>
          </w:tcPr>
          <w:p w14:paraId="6C5F2544" w14:textId="77777777" w:rsidR="00B37A43" w:rsidRPr="008519B7" w:rsidRDefault="00B37A43" w:rsidP="009E443D">
            <w:pPr>
              <w:rPr>
                <w:rFonts w:ascii="Arial" w:eastAsia="Calibri" w:hAnsi="Arial" w:cs="Arial"/>
              </w:rPr>
            </w:pPr>
          </w:p>
        </w:tc>
        <w:tc>
          <w:tcPr>
            <w:tcW w:w="7818" w:type="dxa"/>
            <w:shd w:val="clear" w:color="auto" w:fill="auto"/>
          </w:tcPr>
          <w:p w14:paraId="19259386" w14:textId="77777777" w:rsidR="00B37A43" w:rsidRPr="008519B7" w:rsidRDefault="00B37A43" w:rsidP="00B37A43">
            <w:pPr>
              <w:rPr>
                <w:rFonts w:ascii="Arial" w:hAnsi="Arial" w:cs="Arial"/>
                <w:b/>
                <w:u w:val="single"/>
              </w:rPr>
            </w:pPr>
          </w:p>
        </w:tc>
      </w:tr>
      <w:tr w:rsidR="00B37A43" w:rsidRPr="008519B7" w14:paraId="47DC9E89" w14:textId="77777777" w:rsidTr="005700B4">
        <w:trPr>
          <w:gridAfter w:val="1"/>
          <w:wAfter w:w="7818" w:type="dxa"/>
        </w:trPr>
        <w:tc>
          <w:tcPr>
            <w:tcW w:w="959" w:type="dxa"/>
            <w:shd w:val="clear" w:color="auto" w:fill="auto"/>
          </w:tcPr>
          <w:p w14:paraId="7C3468E4"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2</w:t>
            </w:r>
          </w:p>
        </w:tc>
        <w:tc>
          <w:tcPr>
            <w:tcW w:w="7818" w:type="dxa"/>
            <w:shd w:val="clear" w:color="auto" w:fill="auto"/>
          </w:tcPr>
          <w:p w14:paraId="01A8E818" w14:textId="77777777" w:rsidR="00B37A43" w:rsidRPr="008519B7" w:rsidRDefault="00B37A43" w:rsidP="00B37A43">
            <w:pPr>
              <w:rPr>
                <w:rFonts w:ascii="Arial" w:hAnsi="Arial" w:cs="Arial"/>
                <w:b/>
                <w:u w:val="single"/>
              </w:rPr>
            </w:pPr>
            <w:r w:rsidRPr="008519B7">
              <w:rPr>
                <w:rFonts w:ascii="Arial" w:hAnsi="Arial" w:cs="Arial"/>
              </w:rPr>
              <w:t xml:space="preserve">These should be requested prior to interview and ideally received back before the interview. One of the referees </w:t>
            </w:r>
            <w:r w:rsidRPr="008519B7">
              <w:rPr>
                <w:rFonts w:ascii="Arial" w:hAnsi="Arial" w:cs="Arial"/>
                <w:b/>
              </w:rPr>
              <w:t>must</w:t>
            </w:r>
            <w:r w:rsidRPr="008519B7">
              <w:rPr>
                <w:rFonts w:ascii="Arial" w:hAnsi="Arial" w:cs="Arial"/>
              </w:rPr>
              <w:t xml:space="preserve"> be the candidate’s current or previous employer or training provider.</w:t>
            </w:r>
          </w:p>
        </w:tc>
      </w:tr>
      <w:tr w:rsidR="003753F9" w:rsidRPr="008519B7" w14:paraId="575438C5" w14:textId="77777777" w:rsidTr="005700B4">
        <w:trPr>
          <w:gridAfter w:val="1"/>
          <w:wAfter w:w="7818" w:type="dxa"/>
        </w:trPr>
        <w:tc>
          <w:tcPr>
            <w:tcW w:w="959" w:type="dxa"/>
            <w:shd w:val="clear" w:color="auto" w:fill="auto"/>
          </w:tcPr>
          <w:p w14:paraId="75BAC1FD" w14:textId="77777777" w:rsidR="003753F9" w:rsidRPr="008519B7" w:rsidRDefault="003753F9" w:rsidP="009E443D">
            <w:pPr>
              <w:rPr>
                <w:rFonts w:ascii="Arial" w:eastAsia="Calibri" w:hAnsi="Arial" w:cs="Arial"/>
              </w:rPr>
            </w:pPr>
          </w:p>
        </w:tc>
        <w:tc>
          <w:tcPr>
            <w:tcW w:w="7818" w:type="dxa"/>
            <w:shd w:val="clear" w:color="auto" w:fill="auto"/>
          </w:tcPr>
          <w:p w14:paraId="18B0F283" w14:textId="77777777" w:rsidR="003753F9" w:rsidRPr="008519B7" w:rsidRDefault="003753F9" w:rsidP="00B37A43">
            <w:pPr>
              <w:rPr>
                <w:rFonts w:ascii="Arial" w:hAnsi="Arial" w:cs="Arial"/>
              </w:rPr>
            </w:pPr>
          </w:p>
        </w:tc>
      </w:tr>
      <w:tr w:rsidR="00B37A43" w:rsidRPr="008519B7" w14:paraId="0E106DE7" w14:textId="77777777" w:rsidTr="005700B4">
        <w:trPr>
          <w:gridAfter w:val="1"/>
          <w:wAfter w:w="7818" w:type="dxa"/>
        </w:trPr>
        <w:tc>
          <w:tcPr>
            <w:tcW w:w="959" w:type="dxa"/>
            <w:shd w:val="clear" w:color="auto" w:fill="auto"/>
          </w:tcPr>
          <w:p w14:paraId="5512CBB6"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3</w:t>
            </w:r>
          </w:p>
        </w:tc>
        <w:tc>
          <w:tcPr>
            <w:tcW w:w="7818" w:type="dxa"/>
            <w:shd w:val="clear" w:color="auto" w:fill="auto"/>
          </w:tcPr>
          <w:p w14:paraId="4D1DDF68" w14:textId="77777777" w:rsidR="00B37A43" w:rsidRPr="008519B7" w:rsidRDefault="009521E4" w:rsidP="005E24F7">
            <w:pPr>
              <w:jc w:val="both"/>
              <w:rPr>
                <w:rFonts w:ascii="Arial" w:hAnsi="Arial" w:cs="Arial"/>
              </w:rPr>
            </w:pPr>
            <w:r w:rsidRPr="008519B7">
              <w:rPr>
                <w:rFonts w:ascii="Arial" w:hAnsi="Arial" w:cs="Arial"/>
              </w:rPr>
              <w:t>Open references should not be accepted if they have ‘To whom it may concern’ on, no date evidenced or no obvious organisation authorisation, these may have been forged, or may have valuable information missing if it is out of date.</w:t>
            </w:r>
            <w:r>
              <w:rPr>
                <w:rFonts w:ascii="Arial" w:hAnsi="Arial" w:cs="Arial"/>
              </w:rPr>
              <w:t xml:space="preserve">  All references should be dated and verified as being from the relevant organisation.</w:t>
            </w:r>
          </w:p>
        </w:tc>
      </w:tr>
      <w:tr w:rsidR="003753F9" w:rsidRPr="008519B7" w14:paraId="1350F3EF" w14:textId="77777777" w:rsidTr="005700B4">
        <w:trPr>
          <w:gridAfter w:val="1"/>
          <w:wAfter w:w="7818" w:type="dxa"/>
        </w:trPr>
        <w:tc>
          <w:tcPr>
            <w:tcW w:w="959" w:type="dxa"/>
            <w:shd w:val="clear" w:color="auto" w:fill="auto"/>
          </w:tcPr>
          <w:p w14:paraId="2754F795" w14:textId="77777777" w:rsidR="003753F9" w:rsidRPr="008519B7" w:rsidRDefault="003753F9" w:rsidP="009E443D">
            <w:pPr>
              <w:rPr>
                <w:rFonts w:ascii="Arial" w:eastAsia="Calibri" w:hAnsi="Arial" w:cs="Arial"/>
              </w:rPr>
            </w:pPr>
          </w:p>
        </w:tc>
        <w:tc>
          <w:tcPr>
            <w:tcW w:w="7818" w:type="dxa"/>
            <w:shd w:val="clear" w:color="auto" w:fill="auto"/>
          </w:tcPr>
          <w:p w14:paraId="01AADF9B" w14:textId="77777777" w:rsidR="003753F9" w:rsidRPr="008519B7" w:rsidRDefault="003753F9" w:rsidP="00B37A43">
            <w:pPr>
              <w:jc w:val="both"/>
              <w:rPr>
                <w:rFonts w:ascii="Arial" w:hAnsi="Arial" w:cs="Arial"/>
              </w:rPr>
            </w:pPr>
          </w:p>
        </w:tc>
      </w:tr>
      <w:tr w:rsidR="00B37A43" w:rsidRPr="008519B7" w14:paraId="62819856" w14:textId="77777777" w:rsidTr="005700B4">
        <w:trPr>
          <w:gridAfter w:val="1"/>
          <w:wAfter w:w="7818" w:type="dxa"/>
        </w:trPr>
        <w:tc>
          <w:tcPr>
            <w:tcW w:w="959" w:type="dxa"/>
            <w:shd w:val="clear" w:color="auto" w:fill="auto"/>
          </w:tcPr>
          <w:p w14:paraId="23AADB44"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4</w:t>
            </w:r>
          </w:p>
        </w:tc>
        <w:tc>
          <w:tcPr>
            <w:tcW w:w="7818" w:type="dxa"/>
            <w:shd w:val="clear" w:color="auto" w:fill="auto"/>
          </w:tcPr>
          <w:p w14:paraId="6CAA7619" w14:textId="77777777" w:rsidR="00B37A43" w:rsidRPr="008519B7" w:rsidRDefault="00B37A43">
            <w:pPr>
              <w:jc w:val="both"/>
              <w:rPr>
                <w:rFonts w:ascii="Arial" w:hAnsi="Arial" w:cs="Arial"/>
                <w:b/>
              </w:rPr>
            </w:pPr>
            <w:r w:rsidRPr="008519B7">
              <w:rPr>
                <w:rFonts w:ascii="Arial" w:hAnsi="Arial" w:cs="Arial"/>
              </w:rPr>
              <w:t>It is best practice to ask a referee to complete a reference pro-forma, which ensures that certain questions are asked of all candidates.</w:t>
            </w:r>
          </w:p>
        </w:tc>
      </w:tr>
      <w:tr w:rsidR="003753F9" w:rsidRPr="008519B7" w14:paraId="295B1289" w14:textId="77777777" w:rsidTr="005700B4">
        <w:trPr>
          <w:gridAfter w:val="1"/>
          <w:wAfter w:w="7818" w:type="dxa"/>
        </w:trPr>
        <w:tc>
          <w:tcPr>
            <w:tcW w:w="959" w:type="dxa"/>
            <w:shd w:val="clear" w:color="auto" w:fill="auto"/>
          </w:tcPr>
          <w:p w14:paraId="20BE13CE" w14:textId="77777777" w:rsidR="003753F9" w:rsidRPr="008519B7" w:rsidRDefault="003753F9" w:rsidP="009E443D">
            <w:pPr>
              <w:rPr>
                <w:rFonts w:ascii="Arial" w:eastAsia="Calibri" w:hAnsi="Arial" w:cs="Arial"/>
              </w:rPr>
            </w:pPr>
          </w:p>
        </w:tc>
        <w:tc>
          <w:tcPr>
            <w:tcW w:w="7818" w:type="dxa"/>
            <w:shd w:val="clear" w:color="auto" w:fill="auto"/>
          </w:tcPr>
          <w:p w14:paraId="370A8347" w14:textId="77777777" w:rsidR="003753F9" w:rsidRPr="008519B7" w:rsidRDefault="003753F9" w:rsidP="00B37A43">
            <w:pPr>
              <w:jc w:val="both"/>
              <w:rPr>
                <w:rFonts w:ascii="Arial" w:hAnsi="Arial" w:cs="Arial"/>
              </w:rPr>
            </w:pPr>
          </w:p>
        </w:tc>
      </w:tr>
      <w:tr w:rsidR="00B37A43" w:rsidRPr="008519B7" w14:paraId="7A63380A" w14:textId="77777777" w:rsidTr="005700B4">
        <w:trPr>
          <w:gridAfter w:val="1"/>
          <w:wAfter w:w="7818" w:type="dxa"/>
        </w:trPr>
        <w:tc>
          <w:tcPr>
            <w:tcW w:w="959" w:type="dxa"/>
            <w:shd w:val="clear" w:color="auto" w:fill="auto"/>
          </w:tcPr>
          <w:p w14:paraId="25E2E025"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5</w:t>
            </w:r>
          </w:p>
        </w:tc>
        <w:tc>
          <w:tcPr>
            <w:tcW w:w="7818" w:type="dxa"/>
            <w:shd w:val="clear" w:color="auto" w:fill="auto"/>
          </w:tcPr>
          <w:p w14:paraId="0BBDC522" w14:textId="77777777" w:rsidR="00B37A43" w:rsidRPr="008519B7" w:rsidRDefault="0046637B" w:rsidP="005422DD">
            <w:pPr>
              <w:pStyle w:val="Default"/>
              <w:ind w:left="34" w:hanging="34"/>
              <w:jc w:val="both"/>
            </w:pPr>
            <w:r w:rsidRPr="00BC24AB">
              <w:t>All</w:t>
            </w:r>
            <w:r w:rsidR="00A32CDD" w:rsidRPr="00BC24AB">
              <w:t xml:space="preserve"> requests</w:t>
            </w:r>
            <w:r w:rsidR="00B37A43" w:rsidRPr="00BC24AB">
              <w:t xml:space="preserve"> for ref</w:t>
            </w:r>
            <w:r w:rsidR="005422DD" w:rsidRPr="00BC24AB">
              <w:t>erences in educational settings</w:t>
            </w:r>
            <w:r w:rsidR="00A22856" w:rsidRPr="00BC24AB">
              <w:t>,</w:t>
            </w:r>
            <w:r w:rsidR="005422DD" w:rsidRPr="00BC24AB">
              <w:t xml:space="preserve"> </w:t>
            </w:r>
            <w:r w:rsidR="00A32CDD" w:rsidRPr="00BC24AB">
              <w:t xml:space="preserve">should </w:t>
            </w:r>
            <w:r w:rsidRPr="00BC24AB">
              <w:t xml:space="preserve">always </w:t>
            </w:r>
            <w:r w:rsidR="00B37A43" w:rsidRPr="00BC24AB">
              <w:t>ask:</w:t>
            </w:r>
          </w:p>
          <w:p w14:paraId="0A406D17" w14:textId="77777777" w:rsidR="00B37A43" w:rsidRPr="008519B7" w:rsidRDefault="00B37A43" w:rsidP="00652464">
            <w:pPr>
              <w:pStyle w:val="Default"/>
              <w:numPr>
                <w:ilvl w:val="0"/>
                <w:numId w:val="32"/>
              </w:numPr>
              <w:tabs>
                <w:tab w:val="clear" w:pos="1080"/>
                <w:tab w:val="num" w:pos="743"/>
              </w:tabs>
              <w:spacing w:before="120"/>
              <w:ind w:left="743" w:hanging="284"/>
              <w:jc w:val="both"/>
            </w:pPr>
            <w:r w:rsidRPr="008519B7">
              <w:t>Referee</w:t>
            </w:r>
            <w:r w:rsidR="00AC06E2">
              <w:t>’</w:t>
            </w:r>
            <w:r w:rsidRPr="008519B7">
              <w:t>s relationship with candidate</w:t>
            </w:r>
            <w:r w:rsidR="00350523" w:rsidRPr="008519B7">
              <w:t>.</w:t>
            </w:r>
          </w:p>
          <w:p w14:paraId="64A5C69F" w14:textId="77777777" w:rsidR="00B37A43" w:rsidRPr="008519B7" w:rsidRDefault="00B37A43" w:rsidP="00652464">
            <w:pPr>
              <w:pStyle w:val="Default"/>
              <w:numPr>
                <w:ilvl w:val="0"/>
                <w:numId w:val="32"/>
              </w:numPr>
              <w:tabs>
                <w:tab w:val="clear" w:pos="1080"/>
                <w:tab w:val="num" w:pos="743"/>
              </w:tabs>
              <w:spacing w:before="120"/>
              <w:ind w:left="743" w:hanging="284"/>
              <w:jc w:val="both"/>
            </w:pPr>
            <w:r w:rsidRPr="008519B7">
              <w:t>How long they have known them and in what capacity</w:t>
            </w:r>
            <w:r w:rsidR="00350523" w:rsidRPr="008519B7">
              <w:t>.</w:t>
            </w:r>
            <w:r w:rsidRPr="008519B7">
              <w:t xml:space="preserve"> </w:t>
            </w:r>
          </w:p>
          <w:p w14:paraId="46C1B59A" w14:textId="77777777" w:rsidR="00B37A43" w:rsidRPr="008519B7" w:rsidRDefault="00B37A43" w:rsidP="00652464">
            <w:pPr>
              <w:pStyle w:val="Default"/>
              <w:numPr>
                <w:ilvl w:val="0"/>
                <w:numId w:val="32"/>
              </w:numPr>
              <w:tabs>
                <w:tab w:val="clear" w:pos="1080"/>
                <w:tab w:val="num" w:pos="743"/>
              </w:tabs>
              <w:spacing w:before="120" w:after="97"/>
              <w:ind w:left="743" w:hanging="284"/>
              <w:jc w:val="both"/>
            </w:pPr>
            <w:r w:rsidRPr="008519B7">
              <w:t>Are they</w:t>
            </w:r>
            <w:r w:rsidR="001E33EB" w:rsidRPr="008519B7">
              <w:t xml:space="preserve"> </w:t>
            </w:r>
            <w:r w:rsidRPr="008519B7">
              <w:t xml:space="preserve">satisfied </w:t>
            </w:r>
            <w:r w:rsidR="006847E8">
              <w:t xml:space="preserve">that </w:t>
            </w:r>
            <w:r w:rsidRPr="008519B7">
              <w:t xml:space="preserve">the applicant has </w:t>
            </w:r>
            <w:r w:rsidR="006847E8">
              <w:t xml:space="preserve">the </w:t>
            </w:r>
            <w:r w:rsidRPr="008519B7">
              <w:t>ability or is suitable to perform the job in question</w:t>
            </w:r>
            <w:r w:rsidR="00350523" w:rsidRPr="008519B7">
              <w:t>.</w:t>
            </w:r>
            <w:r w:rsidRPr="008519B7">
              <w:t xml:space="preserve"> </w:t>
            </w:r>
          </w:p>
          <w:p w14:paraId="1060A7BF" w14:textId="77777777" w:rsidR="00B37A43" w:rsidRPr="008519B7" w:rsidRDefault="00B37A43" w:rsidP="00652464">
            <w:pPr>
              <w:pStyle w:val="Default"/>
              <w:numPr>
                <w:ilvl w:val="0"/>
                <w:numId w:val="32"/>
              </w:numPr>
              <w:tabs>
                <w:tab w:val="clear" w:pos="1080"/>
                <w:tab w:val="num" w:pos="743"/>
              </w:tabs>
              <w:spacing w:before="120"/>
              <w:ind w:left="743" w:hanging="284"/>
              <w:jc w:val="both"/>
            </w:pPr>
            <w:r w:rsidRPr="008519B7">
              <w:t>Specific comments about</w:t>
            </w:r>
            <w:r w:rsidR="00C90672">
              <w:t xml:space="preserve"> the</w:t>
            </w:r>
            <w:r w:rsidRPr="008519B7">
              <w:t xml:space="preserve"> person</w:t>
            </w:r>
            <w:r w:rsidR="006847E8">
              <w:t>’</w:t>
            </w:r>
            <w:r w:rsidRPr="008519B7">
              <w:t xml:space="preserve">s suitability for </w:t>
            </w:r>
            <w:r w:rsidR="00C90672">
              <w:t xml:space="preserve">the </w:t>
            </w:r>
            <w:r w:rsidRPr="008519B7">
              <w:t xml:space="preserve">post </w:t>
            </w:r>
            <w:r w:rsidR="0055393C" w:rsidRPr="008519B7">
              <w:t>and</w:t>
            </w:r>
            <w:r w:rsidR="00A32CDD">
              <w:t xml:space="preserve"> how they have</w:t>
            </w:r>
            <w:r w:rsidRPr="008519B7">
              <w:t xml:space="preserve"> demonstrated their ability to meet the person specification</w:t>
            </w:r>
            <w:r w:rsidR="00350523" w:rsidRPr="008519B7">
              <w:t>.</w:t>
            </w:r>
            <w:r w:rsidRPr="008519B7">
              <w:t xml:space="preserve"> </w:t>
            </w:r>
          </w:p>
          <w:p w14:paraId="670FF2D9" w14:textId="77777777" w:rsidR="00B37A43" w:rsidRPr="008519B7" w:rsidRDefault="00B37A43" w:rsidP="00652464">
            <w:pPr>
              <w:pStyle w:val="Default"/>
              <w:numPr>
                <w:ilvl w:val="0"/>
                <w:numId w:val="32"/>
              </w:numPr>
              <w:tabs>
                <w:tab w:val="clear" w:pos="1080"/>
                <w:tab w:val="num" w:pos="743"/>
              </w:tabs>
              <w:spacing w:before="120" w:after="97"/>
              <w:ind w:left="743" w:hanging="284"/>
              <w:jc w:val="both"/>
            </w:pPr>
            <w:r w:rsidRPr="008519B7">
              <w:t xml:space="preserve">Whether </w:t>
            </w:r>
            <w:r w:rsidR="00C90672">
              <w:t xml:space="preserve">the </w:t>
            </w:r>
            <w:r w:rsidRPr="008519B7">
              <w:t xml:space="preserve">referee is completely satisfied that </w:t>
            </w:r>
            <w:r w:rsidR="00C90672">
              <w:t xml:space="preserve">the </w:t>
            </w:r>
            <w:r w:rsidRPr="008519B7">
              <w:t xml:space="preserve">candidate is suitable to work with children and if not, to provide specific details of concerns and reasons why. </w:t>
            </w:r>
          </w:p>
          <w:p w14:paraId="69E44BF7" w14:textId="77777777" w:rsidR="00B37A43" w:rsidRPr="008519B7" w:rsidRDefault="00B37A43" w:rsidP="00652464">
            <w:pPr>
              <w:pStyle w:val="Default"/>
              <w:numPr>
                <w:ilvl w:val="0"/>
                <w:numId w:val="32"/>
              </w:numPr>
              <w:tabs>
                <w:tab w:val="clear" w:pos="1080"/>
                <w:tab w:val="num" w:pos="743"/>
              </w:tabs>
              <w:spacing w:before="120" w:after="97"/>
              <w:ind w:left="743" w:hanging="284"/>
              <w:jc w:val="both"/>
            </w:pPr>
            <w:r w:rsidRPr="008519B7">
              <w:t xml:space="preserve">Confirm details of </w:t>
            </w:r>
            <w:r w:rsidR="006847E8">
              <w:t xml:space="preserve">the </w:t>
            </w:r>
            <w:r w:rsidRPr="008519B7">
              <w:t xml:space="preserve">applicant’s current post </w:t>
            </w:r>
            <w:r w:rsidR="0055393C" w:rsidRPr="008519B7">
              <w:t>and</w:t>
            </w:r>
            <w:r w:rsidR="005E24F7">
              <w:t xml:space="preserve"> salary</w:t>
            </w:r>
            <w:r w:rsidRPr="008519B7">
              <w:t xml:space="preserve">. </w:t>
            </w:r>
          </w:p>
          <w:p w14:paraId="76433A76" w14:textId="77777777" w:rsidR="00B37A43" w:rsidRPr="008519B7" w:rsidRDefault="00B37A43" w:rsidP="00652464">
            <w:pPr>
              <w:pStyle w:val="Default"/>
              <w:numPr>
                <w:ilvl w:val="0"/>
                <w:numId w:val="32"/>
              </w:numPr>
              <w:tabs>
                <w:tab w:val="clear" w:pos="1080"/>
                <w:tab w:val="num" w:pos="743"/>
              </w:tabs>
              <w:spacing w:before="120" w:after="97"/>
              <w:ind w:left="743" w:hanging="284"/>
              <w:jc w:val="both"/>
            </w:pPr>
            <w:r w:rsidRPr="008519B7">
              <w:t xml:space="preserve">Specific verifiable comments on </w:t>
            </w:r>
            <w:r w:rsidR="006847E8">
              <w:t xml:space="preserve">the </w:t>
            </w:r>
            <w:r w:rsidRPr="008519B7">
              <w:t xml:space="preserve">applicant’s performance history </w:t>
            </w:r>
            <w:r w:rsidR="0055393C" w:rsidRPr="008519B7">
              <w:t>and</w:t>
            </w:r>
            <w:r w:rsidRPr="008519B7">
              <w:t xml:space="preserve"> conduct. </w:t>
            </w:r>
          </w:p>
          <w:p w14:paraId="0C26CB1D" w14:textId="77777777" w:rsidR="00B37A43" w:rsidRPr="008519B7" w:rsidRDefault="00B37A43" w:rsidP="00652464">
            <w:pPr>
              <w:pStyle w:val="Default"/>
              <w:numPr>
                <w:ilvl w:val="0"/>
                <w:numId w:val="32"/>
              </w:numPr>
              <w:tabs>
                <w:tab w:val="clear" w:pos="1080"/>
                <w:tab w:val="num" w:pos="743"/>
              </w:tabs>
              <w:spacing w:before="120" w:after="97"/>
              <w:ind w:left="743" w:hanging="284"/>
              <w:jc w:val="both"/>
            </w:pPr>
            <w:r w:rsidRPr="008519B7">
              <w:t xml:space="preserve">Details of any </w:t>
            </w:r>
            <w:r w:rsidR="00C8024E">
              <w:t xml:space="preserve">formal </w:t>
            </w:r>
            <w:r w:rsidRPr="008519B7">
              <w:t>procedure</w:t>
            </w:r>
            <w:r w:rsidR="00C8024E">
              <w:t xml:space="preserve">s </w:t>
            </w:r>
            <w:r w:rsidRPr="008519B7">
              <w:t xml:space="preserve"> the applicant has been subject to</w:t>
            </w:r>
            <w:r w:rsidR="006847E8">
              <w:t xml:space="preserve"> </w:t>
            </w:r>
            <w:r w:rsidR="00C8024E">
              <w:t xml:space="preserve">such as disciplinary or capability, </w:t>
            </w:r>
            <w:r w:rsidR="006847E8">
              <w:t xml:space="preserve">where the </w:t>
            </w:r>
            <w:r w:rsidRPr="008519B7">
              <w:t>disciplinary sanction is</w:t>
            </w:r>
            <w:r w:rsidR="00C8024E">
              <w:t xml:space="preserve"> still live</w:t>
            </w:r>
            <w:r w:rsidRPr="008519B7">
              <w:t xml:space="preserve">. </w:t>
            </w:r>
          </w:p>
          <w:p w14:paraId="474ACFF5" w14:textId="77777777" w:rsidR="00B37A43" w:rsidRPr="008519B7" w:rsidRDefault="00B37A43" w:rsidP="00652464">
            <w:pPr>
              <w:pStyle w:val="Default"/>
              <w:numPr>
                <w:ilvl w:val="0"/>
                <w:numId w:val="32"/>
              </w:numPr>
              <w:tabs>
                <w:tab w:val="clear" w:pos="1080"/>
                <w:tab w:val="num" w:pos="743"/>
              </w:tabs>
              <w:spacing w:before="120" w:after="97"/>
              <w:ind w:left="743" w:hanging="284"/>
              <w:jc w:val="both"/>
            </w:pPr>
            <w:r w:rsidRPr="008519B7">
              <w:t xml:space="preserve">Details of any disciplinary procedures the applicant has been subject to which have involved issues relating to </w:t>
            </w:r>
            <w:r w:rsidR="006847E8">
              <w:t xml:space="preserve">the </w:t>
            </w:r>
            <w:r w:rsidRPr="008519B7">
              <w:t xml:space="preserve">safety </w:t>
            </w:r>
            <w:r w:rsidR="0055393C" w:rsidRPr="008519B7">
              <w:t>and</w:t>
            </w:r>
            <w:r w:rsidRPr="008519B7">
              <w:t xml:space="preserve"> welfare</w:t>
            </w:r>
            <w:r w:rsidR="0055393C" w:rsidRPr="008519B7">
              <w:t xml:space="preserve"> of young people, including </w:t>
            </w:r>
            <w:r w:rsidR="006847E8">
              <w:t>w</w:t>
            </w:r>
            <w:r w:rsidRPr="008519B7">
              <w:t xml:space="preserve">here the disciplinary sanction has expired. </w:t>
            </w:r>
          </w:p>
          <w:p w14:paraId="1C18BB3B" w14:textId="77777777" w:rsidR="00B37A43" w:rsidRPr="0019425C" w:rsidRDefault="00B37A43" w:rsidP="00652464">
            <w:pPr>
              <w:pStyle w:val="Default"/>
              <w:numPr>
                <w:ilvl w:val="0"/>
                <w:numId w:val="32"/>
              </w:numPr>
              <w:tabs>
                <w:tab w:val="clear" w:pos="1080"/>
                <w:tab w:val="num" w:pos="743"/>
              </w:tabs>
              <w:spacing w:before="120" w:after="97"/>
              <w:ind w:left="743" w:hanging="284"/>
              <w:jc w:val="both"/>
              <w:rPr>
                <w:b/>
              </w:rPr>
            </w:pPr>
            <w:r w:rsidRPr="008519B7">
              <w:lastRenderedPageBreak/>
              <w:t>Details of any allegations or concerns that have been raised about the applicant that relate to the safety or welfare of children or young people or behavio</w:t>
            </w:r>
            <w:r w:rsidR="00C90672">
              <w:t>u</w:t>
            </w:r>
            <w:r w:rsidRPr="008519B7">
              <w:t xml:space="preserve">r towards young people, and the outcomes of those concerns i.e. whether allegations or concerns were investigated, the conclusion reached and how </w:t>
            </w:r>
            <w:r w:rsidR="00C90672">
              <w:t xml:space="preserve">the </w:t>
            </w:r>
            <w:r w:rsidRPr="008519B7">
              <w:t>matter was resolved</w:t>
            </w:r>
            <w:r w:rsidR="00350523" w:rsidRPr="008519B7">
              <w:t>.</w:t>
            </w:r>
          </w:p>
          <w:p w14:paraId="7BD37602" w14:textId="77777777" w:rsidR="005E24F7" w:rsidRPr="008519B7" w:rsidRDefault="005E24F7" w:rsidP="0019425C">
            <w:pPr>
              <w:pStyle w:val="Default"/>
              <w:numPr>
                <w:ilvl w:val="0"/>
                <w:numId w:val="32"/>
              </w:numPr>
              <w:tabs>
                <w:tab w:val="clear" w:pos="1080"/>
                <w:tab w:val="num" w:pos="743"/>
              </w:tabs>
              <w:spacing w:before="120" w:after="97"/>
              <w:ind w:left="743" w:hanging="284"/>
              <w:jc w:val="both"/>
              <w:rPr>
                <w:b/>
              </w:rPr>
            </w:pPr>
            <w:r>
              <w:t>Sickness record</w:t>
            </w:r>
            <w:r w:rsidR="00C8024E">
              <w:t xml:space="preserve">, </w:t>
            </w:r>
            <w:r>
              <w:t xml:space="preserve">only if the reference is sought after a conditional offer has been made. </w:t>
            </w:r>
            <w:r w:rsidR="00C8024E">
              <w:t>Neither referees nor candidates s</w:t>
            </w:r>
            <w:r>
              <w:t xml:space="preserve">hould </w:t>
            </w:r>
            <w:r w:rsidR="00C8024E">
              <w:t xml:space="preserve">be </w:t>
            </w:r>
            <w:r>
              <w:t>ask</w:t>
            </w:r>
            <w:r w:rsidR="00C8024E">
              <w:t>ed</w:t>
            </w:r>
            <w:r>
              <w:t xml:space="preserve"> for </w:t>
            </w:r>
            <w:r w:rsidR="00C8024E">
              <w:t xml:space="preserve">general </w:t>
            </w:r>
            <w:r>
              <w:t xml:space="preserve">sickness </w:t>
            </w:r>
            <w:r w:rsidR="00C8024E">
              <w:t>information p</w:t>
            </w:r>
            <w:r>
              <w:t>rior to a conditional offer being made as this may be in breach of the Equality Act 2010.</w:t>
            </w:r>
          </w:p>
        </w:tc>
      </w:tr>
      <w:tr w:rsidR="00B37A43" w:rsidRPr="008519B7" w14:paraId="5B8B8962" w14:textId="77777777" w:rsidTr="005700B4">
        <w:trPr>
          <w:gridAfter w:val="1"/>
          <w:wAfter w:w="7818" w:type="dxa"/>
        </w:trPr>
        <w:tc>
          <w:tcPr>
            <w:tcW w:w="959" w:type="dxa"/>
            <w:shd w:val="clear" w:color="auto" w:fill="auto"/>
          </w:tcPr>
          <w:p w14:paraId="4B69C7A6" w14:textId="77777777" w:rsidR="00B37A43" w:rsidRPr="008519B7" w:rsidRDefault="00B37A43" w:rsidP="009E443D">
            <w:pPr>
              <w:rPr>
                <w:rFonts w:ascii="Arial" w:eastAsia="Calibri" w:hAnsi="Arial" w:cs="Arial"/>
              </w:rPr>
            </w:pPr>
          </w:p>
        </w:tc>
        <w:tc>
          <w:tcPr>
            <w:tcW w:w="7818" w:type="dxa"/>
            <w:shd w:val="clear" w:color="auto" w:fill="auto"/>
          </w:tcPr>
          <w:p w14:paraId="341D1A6D" w14:textId="77777777" w:rsidR="00B37A43" w:rsidRPr="008519B7" w:rsidRDefault="00B37A43" w:rsidP="00B37A43">
            <w:pPr>
              <w:jc w:val="both"/>
              <w:rPr>
                <w:rFonts w:ascii="Arial" w:hAnsi="Arial" w:cs="Arial"/>
                <w:b/>
              </w:rPr>
            </w:pPr>
          </w:p>
        </w:tc>
      </w:tr>
      <w:tr w:rsidR="00B37A43" w:rsidRPr="008519B7" w14:paraId="62A651B3" w14:textId="77777777" w:rsidTr="005700B4">
        <w:trPr>
          <w:gridAfter w:val="1"/>
          <w:wAfter w:w="7818" w:type="dxa"/>
        </w:trPr>
        <w:tc>
          <w:tcPr>
            <w:tcW w:w="959" w:type="dxa"/>
            <w:shd w:val="clear" w:color="auto" w:fill="auto"/>
          </w:tcPr>
          <w:p w14:paraId="132260E0"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6</w:t>
            </w:r>
          </w:p>
        </w:tc>
        <w:tc>
          <w:tcPr>
            <w:tcW w:w="7818" w:type="dxa"/>
            <w:shd w:val="clear" w:color="auto" w:fill="auto"/>
          </w:tcPr>
          <w:p w14:paraId="28EB36E9" w14:textId="77777777" w:rsidR="00B37A43" w:rsidRPr="008519B7" w:rsidRDefault="00B37A43" w:rsidP="00841697">
            <w:pPr>
              <w:jc w:val="both"/>
              <w:rPr>
                <w:rFonts w:ascii="Arial" w:hAnsi="Arial" w:cs="Arial"/>
                <w:b/>
              </w:rPr>
            </w:pPr>
            <w:r w:rsidRPr="008519B7">
              <w:rPr>
                <w:rFonts w:ascii="Arial" w:hAnsi="Arial" w:cs="Arial"/>
              </w:rPr>
              <w:t xml:space="preserve">Please see an example </w:t>
            </w:r>
            <w:r w:rsidR="001A4B1F" w:rsidRPr="008519B7">
              <w:rPr>
                <w:rFonts w:ascii="Arial" w:hAnsi="Arial" w:cs="Arial"/>
              </w:rPr>
              <w:t xml:space="preserve">letter and </w:t>
            </w:r>
            <w:r w:rsidRPr="008519B7">
              <w:rPr>
                <w:rFonts w:ascii="Arial" w:hAnsi="Arial" w:cs="Arial"/>
              </w:rPr>
              <w:t xml:space="preserve">Reference Pro-forma in </w:t>
            </w:r>
            <w:r w:rsidR="004E3218" w:rsidRPr="008519B7">
              <w:rPr>
                <w:rFonts w:ascii="Arial" w:hAnsi="Arial" w:cs="Arial"/>
              </w:rPr>
              <w:t>(</w:t>
            </w:r>
            <w:r w:rsidRPr="008519B7">
              <w:rPr>
                <w:rFonts w:ascii="Arial" w:hAnsi="Arial" w:cs="Arial"/>
              </w:rPr>
              <w:t xml:space="preserve">Appendix </w:t>
            </w:r>
            <w:r w:rsidR="00841697" w:rsidRPr="008519B7">
              <w:rPr>
                <w:rFonts w:ascii="Arial" w:hAnsi="Arial" w:cs="Arial"/>
              </w:rPr>
              <w:t>12</w:t>
            </w:r>
            <w:r w:rsidR="001A4B1F" w:rsidRPr="008519B7">
              <w:rPr>
                <w:rFonts w:ascii="Arial" w:hAnsi="Arial" w:cs="Arial"/>
              </w:rPr>
              <w:t xml:space="preserve"> (a) and</w:t>
            </w:r>
            <w:r w:rsidR="00CF62E4" w:rsidRPr="008519B7">
              <w:rPr>
                <w:rFonts w:ascii="Arial" w:hAnsi="Arial" w:cs="Arial"/>
              </w:rPr>
              <w:t xml:space="preserve"> (</w:t>
            </w:r>
            <w:r w:rsidR="001A4B1F" w:rsidRPr="008519B7">
              <w:rPr>
                <w:rFonts w:ascii="Arial" w:hAnsi="Arial" w:cs="Arial"/>
              </w:rPr>
              <w:t>b</w:t>
            </w:r>
            <w:r w:rsidR="00CF62E4" w:rsidRPr="008519B7">
              <w:rPr>
                <w:rFonts w:ascii="Arial" w:hAnsi="Arial" w:cs="Arial"/>
              </w:rPr>
              <w:t>)</w:t>
            </w:r>
            <w:r w:rsidR="004E3218" w:rsidRPr="008519B7">
              <w:rPr>
                <w:rFonts w:ascii="Arial" w:hAnsi="Arial" w:cs="Arial"/>
              </w:rPr>
              <w:t>)</w:t>
            </w:r>
            <w:r w:rsidR="00CF62E4" w:rsidRPr="008519B7">
              <w:rPr>
                <w:rFonts w:ascii="Arial" w:hAnsi="Arial" w:cs="Arial"/>
              </w:rPr>
              <w:t xml:space="preserve"> </w:t>
            </w:r>
            <w:r w:rsidRPr="008519B7">
              <w:rPr>
                <w:rFonts w:ascii="Arial" w:hAnsi="Arial" w:cs="Arial"/>
              </w:rPr>
              <w:t>which can be adapted to meet the school’s requirements.</w:t>
            </w:r>
          </w:p>
        </w:tc>
      </w:tr>
      <w:tr w:rsidR="00B37A43" w:rsidRPr="008519B7" w14:paraId="59CBDA9A" w14:textId="77777777" w:rsidTr="005700B4">
        <w:trPr>
          <w:gridAfter w:val="1"/>
          <w:wAfter w:w="7818" w:type="dxa"/>
        </w:trPr>
        <w:tc>
          <w:tcPr>
            <w:tcW w:w="959" w:type="dxa"/>
            <w:shd w:val="clear" w:color="auto" w:fill="auto"/>
          </w:tcPr>
          <w:p w14:paraId="21991DB1" w14:textId="77777777" w:rsidR="00B37A43" w:rsidRPr="008519B7" w:rsidRDefault="00B37A43" w:rsidP="009E443D">
            <w:pPr>
              <w:rPr>
                <w:rFonts w:ascii="Arial" w:eastAsia="Calibri" w:hAnsi="Arial" w:cs="Arial"/>
              </w:rPr>
            </w:pPr>
          </w:p>
        </w:tc>
        <w:tc>
          <w:tcPr>
            <w:tcW w:w="7818" w:type="dxa"/>
            <w:shd w:val="clear" w:color="auto" w:fill="auto"/>
          </w:tcPr>
          <w:p w14:paraId="0A14C4BA" w14:textId="77777777" w:rsidR="00B37A43" w:rsidRPr="008519B7" w:rsidRDefault="00B37A43" w:rsidP="00B37A43">
            <w:pPr>
              <w:jc w:val="both"/>
              <w:rPr>
                <w:rFonts w:ascii="Arial" w:hAnsi="Arial" w:cs="Arial"/>
              </w:rPr>
            </w:pPr>
          </w:p>
        </w:tc>
      </w:tr>
      <w:tr w:rsidR="00B37A43" w:rsidRPr="008519B7" w14:paraId="465B43E8" w14:textId="77777777" w:rsidTr="005700B4">
        <w:trPr>
          <w:gridAfter w:val="1"/>
          <w:wAfter w:w="7818" w:type="dxa"/>
        </w:trPr>
        <w:tc>
          <w:tcPr>
            <w:tcW w:w="959" w:type="dxa"/>
            <w:shd w:val="clear" w:color="auto" w:fill="auto"/>
          </w:tcPr>
          <w:p w14:paraId="7C8E2746"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7</w:t>
            </w:r>
          </w:p>
        </w:tc>
        <w:tc>
          <w:tcPr>
            <w:tcW w:w="7818" w:type="dxa"/>
            <w:shd w:val="clear" w:color="auto" w:fill="auto"/>
          </w:tcPr>
          <w:p w14:paraId="7485A6C2" w14:textId="77777777" w:rsidR="00B37A43" w:rsidRPr="008519B7" w:rsidRDefault="00B37A43" w:rsidP="007E2CE8">
            <w:pPr>
              <w:jc w:val="both"/>
              <w:rPr>
                <w:rFonts w:ascii="Arial" w:hAnsi="Arial" w:cs="Arial"/>
                <w:b/>
              </w:rPr>
            </w:pPr>
            <w:r w:rsidRPr="00A22856">
              <w:rPr>
                <w:rFonts w:ascii="Arial" w:hAnsi="Arial" w:cs="Arial"/>
              </w:rPr>
              <w:t xml:space="preserve">Where references are </w:t>
            </w:r>
            <w:r w:rsidR="00AC06E2" w:rsidRPr="00A22856">
              <w:rPr>
                <w:rFonts w:ascii="Arial" w:hAnsi="Arial" w:cs="Arial"/>
              </w:rPr>
              <w:t xml:space="preserve">initially </w:t>
            </w:r>
            <w:r w:rsidRPr="00A22856">
              <w:rPr>
                <w:rFonts w:ascii="Arial" w:hAnsi="Arial" w:cs="Arial"/>
              </w:rPr>
              <w:t xml:space="preserve">provided </w:t>
            </w:r>
            <w:r w:rsidR="00C8024E" w:rsidRPr="00A22856">
              <w:rPr>
                <w:rFonts w:ascii="Arial" w:hAnsi="Arial" w:cs="Arial"/>
              </w:rPr>
              <w:t>verbally</w:t>
            </w:r>
            <w:r w:rsidRPr="00A22856">
              <w:rPr>
                <w:rFonts w:ascii="Arial" w:hAnsi="Arial" w:cs="Arial"/>
              </w:rPr>
              <w:t xml:space="preserve">, the referee must be requested to forward a signed copy of the reference (on headed paper) </w:t>
            </w:r>
            <w:r w:rsidR="00914C82" w:rsidRPr="00A22856">
              <w:rPr>
                <w:rFonts w:ascii="Arial" w:hAnsi="Arial" w:cs="Arial"/>
              </w:rPr>
              <w:t>via post</w:t>
            </w:r>
            <w:r w:rsidR="00C8024E" w:rsidRPr="00A22856">
              <w:rPr>
                <w:rFonts w:ascii="Arial" w:hAnsi="Arial" w:cs="Arial"/>
              </w:rPr>
              <w:t xml:space="preserve"> or via a verified email address</w:t>
            </w:r>
            <w:r w:rsidR="00914C82" w:rsidRPr="00A22856">
              <w:rPr>
                <w:rFonts w:ascii="Arial" w:hAnsi="Arial" w:cs="Arial"/>
              </w:rPr>
              <w:t>.</w:t>
            </w:r>
            <w:r w:rsidR="00914C82" w:rsidRPr="008519B7">
              <w:rPr>
                <w:rFonts w:ascii="Arial" w:hAnsi="Arial" w:cs="Arial"/>
              </w:rPr>
              <w:t xml:space="preserve"> </w:t>
            </w:r>
          </w:p>
        </w:tc>
      </w:tr>
      <w:tr w:rsidR="00B37A43" w:rsidRPr="008519B7" w14:paraId="6CB62B06" w14:textId="77777777" w:rsidTr="005700B4">
        <w:trPr>
          <w:gridAfter w:val="1"/>
          <w:wAfter w:w="7818" w:type="dxa"/>
        </w:trPr>
        <w:tc>
          <w:tcPr>
            <w:tcW w:w="959" w:type="dxa"/>
            <w:shd w:val="clear" w:color="auto" w:fill="auto"/>
          </w:tcPr>
          <w:p w14:paraId="3648F69F" w14:textId="77777777" w:rsidR="00B37A43" w:rsidRPr="008519B7" w:rsidRDefault="00B37A43" w:rsidP="009E443D">
            <w:pPr>
              <w:rPr>
                <w:rFonts w:ascii="Arial" w:eastAsia="Calibri" w:hAnsi="Arial" w:cs="Arial"/>
              </w:rPr>
            </w:pPr>
          </w:p>
        </w:tc>
        <w:tc>
          <w:tcPr>
            <w:tcW w:w="7818" w:type="dxa"/>
            <w:shd w:val="clear" w:color="auto" w:fill="auto"/>
          </w:tcPr>
          <w:p w14:paraId="2829F559" w14:textId="77777777" w:rsidR="00B37A43" w:rsidRPr="008519B7" w:rsidRDefault="00B37A43" w:rsidP="00B37A43">
            <w:pPr>
              <w:jc w:val="both"/>
              <w:rPr>
                <w:rFonts w:ascii="Arial" w:hAnsi="Arial" w:cs="Arial"/>
              </w:rPr>
            </w:pPr>
          </w:p>
        </w:tc>
      </w:tr>
      <w:tr w:rsidR="00B37A43" w:rsidRPr="008519B7" w14:paraId="54F8E0D5" w14:textId="77777777" w:rsidTr="005700B4">
        <w:trPr>
          <w:gridAfter w:val="1"/>
          <w:wAfter w:w="7818" w:type="dxa"/>
        </w:trPr>
        <w:tc>
          <w:tcPr>
            <w:tcW w:w="959" w:type="dxa"/>
            <w:shd w:val="clear" w:color="auto" w:fill="auto"/>
          </w:tcPr>
          <w:p w14:paraId="239D8143" w14:textId="77777777" w:rsidR="00B37A43" w:rsidRPr="008519B7"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8</w:t>
            </w:r>
          </w:p>
        </w:tc>
        <w:tc>
          <w:tcPr>
            <w:tcW w:w="7818" w:type="dxa"/>
            <w:shd w:val="clear" w:color="auto" w:fill="auto"/>
          </w:tcPr>
          <w:p w14:paraId="6C74B962" w14:textId="77777777" w:rsidR="00B37A43" w:rsidRPr="008519B7" w:rsidRDefault="00B37A43" w:rsidP="003753F9">
            <w:pPr>
              <w:jc w:val="both"/>
              <w:rPr>
                <w:rFonts w:ascii="Arial" w:hAnsi="Arial" w:cs="Arial"/>
                <w:b/>
              </w:rPr>
            </w:pPr>
            <w:r w:rsidRPr="008519B7">
              <w:rPr>
                <w:rFonts w:ascii="Arial" w:hAnsi="Arial" w:cs="Arial"/>
              </w:rPr>
              <w:t xml:space="preserve">Where the referee has not answered all the specific questions, i.e., suitability for the post, past performance history </w:t>
            </w:r>
            <w:r w:rsidR="0055393C" w:rsidRPr="008519B7">
              <w:rPr>
                <w:rFonts w:ascii="Arial" w:hAnsi="Arial" w:cs="Arial"/>
              </w:rPr>
              <w:t>etc.</w:t>
            </w:r>
            <w:r w:rsidRPr="008519B7">
              <w:rPr>
                <w:rFonts w:ascii="Arial" w:hAnsi="Arial" w:cs="Arial"/>
              </w:rPr>
              <w:t>, or where the reference is vague</w:t>
            </w:r>
            <w:r w:rsidR="00C8024E">
              <w:rPr>
                <w:rFonts w:ascii="Arial" w:hAnsi="Arial" w:cs="Arial"/>
              </w:rPr>
              <w:t xml:space="preserve"> or contradictory</w:t>
            </w:r>
            <w:r w:rsidRPr="008519B7">
              <w:rPr>
                <w:rFonts w:ascii="Arial" w:hAnsi="Arial" w:cs="Arial"/>
              </w:rPr>
              <w:t>, the referee should be contacted for further clarification.</w:t>
            </w:r>
            <w:r w:rsidR="00914C82" w:rsidRPr="008519B7">
              <w:rPr>
                <w:rFonts w:ascii="Arial" w:hAnsi="Arial" w:cs="Arial"/>
              </w:rPr>
              <w:t xml:space="preserve"> If followed up by phone the manager should make a note of the discussion and confirm information in writing with the referee.</w:t>
            </w:r>
          </w:p>
        </w:tc>
      </w:tr>
      <w:tr w:rsidR="00B37A43" w:rsidRPr="008519B7" w14:paraId="5D54DCCF" w14:textId="77777777" w:rsidTr="005700B4">
        <w:trPr>
          <w:gridAfter w:val="1"/>
          <w:wAfter w:w="7818" w:type="dxa"/>
        </w:trPr>
        <w:tc>
          <w:tcPr>
            <w:tcW w:w="959" w:type="dxa"/>
            <w:shd w:val="clear" w:color="auto" w:fill="auto"/>
          </w:tcPr>
          <w:p w14:paraId="6AD62B82" w14:textId="77777777" w:rsidR="00B37A43" w:rsidRPr="008519B7" w:rsidRDefault="00B37A43" w:rsidP="009E443D">
            <w:pPr>
              <w:rPr>
                <w:rFonts w:ascii="Arial" w:eastAsia="Calibri" w:hAnsi="Arial" w:cs="Arial"/>
              </w:rPr>
            </w:pPr>
          </w:p>
        </w:tc>
        <w:tc>
          <w:tcPr>
            <w:tcW w:w="7818" w:type="dxa"/>
            <w:shd w:val="clear" w:color="auto" w:fill="auto"/>
          </w:tcPr>
          <w:p w14:paraId="35501C27" w14:textId="77777777" w:rsidR="00B37A43" w:rsidRPr="008519B7" w:rsidRDefault="00B37A43" w:rsidP="00B37A43">
            <w:pPr>
              <w:jc w:val="both"/>
              <w:rPr>
                <w:rFonts w:ascii="Arial" w:hAnsi="Arial" w:cs="Arial"/>
              </w:rPr>
            </w:pPr>
          </w:p>
        </w:tc>
      </w:tr>
      <w:tr w:rsidR="00B37A43" w:rsidRPr="008519B7" w14:paraId="78EEC65A" w14:textId="77777777" w:rsidTr="005700B4">
        <w:trPr>
          <w:gridAfter w:val="1"/>
          <w:wAfter w:w="7818" w:type="dxa"/>
        </w:trPr>
        <w:tc>
          <w:tcPr>
            <w:tcW w:w="959" w:type="dxa"/>
            <w:shd w:val="clear" w:color="auto" w:fill="auto"/>
          </w:tcPr>
          <w:p w14:paraId="1BA7C678" w14:textId="77777777" w:rsidR="00B37A43" w:rsidRDefault="003753F9" w:rsidP="009E443D">
            <w:pPr>
              <w:rPr>
                <w:rFonts w:ascii="Arial" w:eastAsia="Calibri" w:hAnsi="Arial" w:cs="Arial"/>
              </w:rPr>
            </w:pPr>
            <w:r w:rsidRPr="008519B7">
              <w:rPr>
                <w:rFonts w:ascii="Arial" w:eastAsia="Calibri" w:hAnsi="Arial" w:cs="Arial"/>
              </w:rPr>
              <w:t>6.</w:t>
            </w:r>
            <w:r w:rsidR="00C2584B">
              <w:rPr>
                <w:rFonts w:ascii="Arial" w:eastAsia="Calibri" w:hAnsi="Arial" w:cs="Arial"/>
              </w:rPr>
              <w:t>1.</w:t>
            </w:r>
            <w:r w:rsidRPr="008519B7">
              <w:rPr>
                <w:rFonts w:ascii="Arial" w:eastAsia="Calibri" w:hAnsi="Arial" w:cs="Arial"/>
              </w:rPr>
              <w:t>9</w:t>
            </w:r>
          </w:p>
          <w:p w14:paraId="0E75B832" w14:textId="77777777" w:rsidR="00C2584B" w:rsidRDefault="00C2584B" w:rsidP="009E443D">
            <w:pPr>
              <w:rPr>
                <w:rFonts w:ascii="Arial" w:eastAsia="Calibri" w:hAnsi="Arial" w:cs="Arial"/>
              </w:rPr>
            </w:pPr>
          </w:p>
          <w:p w14:paraId="55281E65" w14:textId="77777777" w:rsidR="00C2584B" w:rsidRPr="008519B7" w:rsidRDefault="00C2584B" w:rsidP="009E443D">
            <w:pPr>
              <w:rPr>
                <w:rFonts w:ascii="Arial" w:eastAsia="Calibri" w:hAnsi="Arial" w:cs="Arial"/>
              </w:rPr>
            </w:pPr>
          </w:p>
        </w:tc>
        <w:tc>
          <w:tcPr>
            <w:tcW w:w="7818" w:type="dxa"/>
            <w:shd w:val="clear" w:color="auto" w:fill="auto"/>
          </w:tcPr>
          <w:p w14:paraId="7F22E66C" w14:textId="77777777" w:rsidR="00B37A43" w:rsidRPr="008519B7" w:rsidRDefault="00B37A43" w:rsidP="00C2584B">
            <w:pPr>
              <w:jc w:val="both"/>
              <w:rPr>
                <w:rFonts w:ascii="Arial" w:hAnsi="Arial" w:cs="Arial"/>
              </w:rPr>
            </w:pPr>
            <w:r w:rsidRPr="008519B7">
              <w:rPr>
                <w:rFonts w:ascii="Arial" w:hAnsi="Arial" w:cs="Arial"/>
              </w:rPr>
              <w:t>In case</w:t>
            </w:r>
            <w:r w:rsidR="001D65D7" w:rsidRPr="008519B7">
              <w:rPr>
                <w:rFonts w:ascii="Arial" w:hAnsi="Arial" w:cs="Arial"/>
              </w:rPr>
              <w:t>s</w:t>
            </w:r>
            <w:r w:rsidRPr="008519B7">
              <w:rPr>
                <w:rFonts w:ascii="Arial" w:hAnsi="Arial" w:cs="Arial"/>
              </w:rPr>
              <w:t xml:space="preserve"> where a reference</w:t>
            </w:r>
            <w:r w:rsidR="00DE7B25" w:rsidRPr="008519B7">
              <w:rPr>
                <w:rFonts w:ascii="Arial" w:hAnsi="Arial" w:cs="Arial"/>
              </w:rPr>
              <w:t>*</w:t>
            </w:r>
            <w:r w:rsidRPr="008519B7">
              <w:rPr>
                <w:rFonts w:ascii="Arial" w:hAnsi="Arial" w:cs="Arial"/>
              </w:rPr>
              <w:t xml:space="preserve"> is required for an ‘overseas’ applicant, in addition to the reference received from their UK employer, an additional refer</w:t>
            </w:r>
            <w:r w:rsidR="00ED4C22">
              <w:rPr>
                <w:rFonts w:ascii="Arial" w:hAnsi="Arial" w:cs="Arial"/>
              </w:rPr>
              <w:t>ence must be obtained from the o</w:t>
            </w:r>
            <w:r w:rsidRPr="008519B7">
              <w:rPr>
                <w:rFonts w:ascii="Arial" w:hAnsi="Arial" w:cs="Arial"/>
              </w:rPr>
              <w:t>verseas employer.</w:t>
            </w:r>
          </w:p>
        </w:tc>
      </w:tr>
      <w:tr w:rsidR="00E57B90" w:rsidRPr="008519B7" w14:paraId="7F2F6AA4" w14:textId="77777777" w:rsidTr="005700B4">
        <w:trPr>
          <w:gridAfter w:val="1"/>
          <w:wAfter w:w="7818" w:type="dxa"/>
        </w:trPr>
        <w:tc>
          <w:tcPr>
            <w:tcW w:w="959" w:type="dxa"/>
            <w:shd w:val="clear" w:color="auto" w:fill="auto"/>
          </w:tcPr>
          <w:p w14:paraId="7B3C541E" w14:textId="77777777" w:rsidR="00E57B90" w:rsidRPr="008519B7" w:rsidRDefault="00E57B90" w:rsidP="009E443D">
            <w:pPr>
              <w:rPr>
                <w:rFonts w:ascii="Arial" w:eastAsia="Calibri" w:hAnsi="Arial" w:cs="Arial"/>
              </w:rPr>
            </w:pPr>
          </w:p>
        </w:tc>
        <w:tc>
          <w:tcPr>
            <w:tcW w:w="7818" w:type="dxa"/>
            <w:shd w:val="clear" w:color="auto" w:fill="auto"/>
          </w:tcPr>
          <w:p w14:paraId="5473F29E" w14:textId="77777777" w:rsidR="00E57B90" w:rsidRPr="008519B7" w:rsidRDefault="00E57B90" w:rsidP="003753F9">
            <w:pPr>
              <w:ind w:left="714"/>
              <w:jc w:val="both"/>
              <w:rPr>
                <w:rFonts w:ascii="Arial" w:hAnsi="Arial" w:cs="Arial"/>
              </w:rPr>
            </w:pPr>
          </w:p>
        </w:tc>
      </w:tr>
      <w:tr w:rsidR="00E57B90" w:rsidRPr="008519B7" w14:paraId="71A347B0" w14:textId="77777777" w:rsidTr="005700B4">
        <w:trPr>
          <w:gridAfter w:val="1"/>
          <w:wAfter w:w="7818" w:type="dxa"/>
        </w:trPr>
        <w:tc>
          <w:tcPr>
            <w:tcW w:w="959" w:type="dxa"/>
            <w:shd w:val="clear" w:color="auto" w:fill="auto"/>
          </w:tcPr>
          <w:p w14:paraId="591B0E36" w14:textId="77777777" w:rsidR="00E57B90" w:rsidRPr="008519B7" w:rsidRDefault="00164F1F" w:rsidP="00164F1F">
            <w:pPr>
              <w:ind w:right="-108"/>
              <w:rPr>
                <w:rFonts w:ascii="Arial" w:eastAsia="Calibri" w:hAnsi="Arial" w:cs="Arial"/>
              </w:rPr>
            </w:pPr>
            <w:r>
              <w:rPr>
                <w:rFonts w:ascii="Arial" w:eastAsia="Calibri" w:hAnsi="Arial" w:cs="Arial"/>
              </w:rPr>
              <w:t>6.1.10</w:t>
            </w:r>
          </w:p>
        </w:tc>
        <w:tc>
          <w:tcPr>
            <w:tcW w:w="7818" w:type="dxa"/>
            <w:shd w:val="clear" w:color="auto" w:fill="auto"/>
          </w:tcPr>
          <w:p w14:paraId="7DFD1889" w14:textId="77777777" w:rsidR="00E57B90" w:rsidRPr="00A22856" w:rsidRDefault="00E57B90" w:rsidP="00D01582">
            <w:pPr>
              <w:jc w:val="both"/>
              <w:rPr>
                <w:rFonts w:ascii="Arial" w:hAnsi="Arial" w:cs="Arial"/>
              </w:rPr>
            </w:pPr>
            <w:r w:rsidRPr="00A22856">
              <w:rPr>
                <w:rFonts w:ascii="Arial" w:hAnsi="Arial" w:cs="Arial"/>
                <w:bCs/>
              </w:rPr>
              <w:t xml:space="preserve">Schools are required to verify the authenticity of references received.  This </w:t>
            </w:r>
            <w:r w:rsidR="005E7DA0" w:rsidRPr="00A22856">
              <w:rPr>
                <w:rFonts w:ascii="Arial" w:hAnsi="Arial" w:cs="Arial"/>
                <w:bCs/>
              </w:rPr>
              <w:t xml:space="preserve">may be </w:t>
            </w:r>
            <w:r w:rsidR="00ED4C22" w:rsidRPr="00A22856">
              <w:rPr>
                <w:rFonts w:ascii="Arial" w:hAnsi="Arial" w:cs="Arial"/>
                <w:bCs/>
              </w:rPr>
              <w:t>undertaken by telephoning the r</w:t>
            </w:r>
            <w:r w:rsidRPr="00A22856">
              <w:rPr>
                <w:rFonts w:ascii="Arial" w:hAnsi="Arial" w:cs="Arial"/>
                <w:bCs/>
              </w:rPr>
              <w:t>eferee</w:t>
            </w:r>
            <w:r w:rsidR="0046637B" w:rsidRPr="00A22856">
              <w:rPr>
                <w:rFonts w:ascii="Arial" w:hAnsi="Arial" w:cs="Arial"/>
                <w:bCs/>
              </w:rPr>
              <w:t>.</w:t>
            </w:r>
            <w:r w:rsidRPr="00A22856">
              <w:rPr>
                <w:rFonts w:ascii="Arial" w:hAnsi="Arial" w:cs="Arial"/>
                <w:bCs/>
              </w:rPr>
              <w:t xml:space="preserve"> </w:t>
            </w:r>
          </w:p>
        </w:tc>
      </w:tr>
      <w:tr w:rsidR="00B37A43" w:rsidRPr="008519B7" w14:paraId="2ED6FC00" w14:textId="77777777" w:rsidTr="005700B4">
        <w:trPr>
          <w:gridAfter w:val="1"/>
          <w:wAfter w:w="7818" w:type="dxa"/>
          <w:trHeight w:val="223"/>
        </w:trPr>
        <w:tc>
          <w:tcPr>
            <w:tcW w:w="959" w:type="dxa"/>
            <w:shd w:val="clear" w:color="auto" w:fill="auto"/>
          </w:tcPr>
          <w:p w14:paraId="200217F6" w14:textId="77777777" w:rsidR="00B37A43" w:rsidRPr="008519B7" w:rsidRDefault="00B37A43" w:rsidP="009E443D">
            <w:pPr>
              <w:rPr>
                <w:rFonts w:ascii="Arial" w:eastAsia="Calibri" w:hAnsi="Arial" w:cs="Arial"/>
              </w:rPr>
            </w:pPr>
          </w:p>
        </w:tc>
        <w:tc>
          <w:tcPr>
            <w:tcW w:w="7818" w:type="dxa"/>
            <w:shd w:val="clear" w:color="auto" w:fill="auto"/>
          </w:tcPr>
          <w:p w14:paraId="0B5DF6F0" w14:textId="77777777" w:rsidR="00B37A43" w:rsidRPr="008519B7" w:rsidRDefault="00B37A43" w:rsidP="003753F9">
            <w:pPr>
              <w:ind w:left="714"/>
              <w:jc w:val="both"/>
              <w:rPr>
                <w:rFonts w:ascii="Arial" w:hAnsi="Arial" w:cs="Arial"/>
              </w:rPr>
            </w:pPr>
          </w:p>
        </w:tc>
      </w:tr>
      <w:tr w:rsidR="00B37A43" w:rsidRPr="002F5BC2" w14:paraId="7A197486" w14:textId="77777777" w:rsidTr="005700B4">
        <w:trPr>
          <w:gridAfter w:val="1"/>
          <w:wAfter w:w="7818" w:type="dxa"/>
        </w:trPr>
        <w:tc>
          <w:tcPr>
            <w:tcW w:w="959" w:type="dxa"/>
            <w:shd w:val="clear" w:color="auto" w:fill="auto"/>
          </w:tcPr>
          <w:p w14:paraId="088E694A" w14:textId="77777777" w:rsidR="00DE7B25" w:rsidRPr="008519B7" w:rsidRDefault="00DE7B25" w:rsidP="009E443D">
            <w:pPr>
              <w:rPr>
                <w:rFonts w:ascii="Arial" w:eastAsia="Calibri" w:hAnsi="Arial" w:cs="Arial"/>
              </w:rPr>
            </w:pPr>
          </w:p>
          <w:p w14:paraId="5A69F4D4" w14:textId="77777777" w:rsidR="00DE7B25" w:rsidRPr="008519B7" w:rsidRDefault="00DE7B25" w:rsidP="009E443D">
            <w:pPr>
              <w:rPr>
                <w:rFonts w:ascii="Arial" w:eastAsia="Calibri" w:hAnsi="Arial" w:cs="Arial"/>
              </w:rPr>
            </w:pPr>
          </w:p>
          <w:p w14:paraId="2DE244A8" w14:textId="77777777" w:rsidR="00DE7B25" w:rsidRPr="008519B7" w:rsidRDefault="00DE7B25" w:rsidP="009E443D">
            <w:pPr>
              <w:rPr>
                <w:rFonts w:ascii="Arial" w:eastAsia="Calibri" w:hAnsi="Arial" w:cs="Arial"/>
              </w:rPr>
            </w:pPr>
          </w:p>
          <w:p w14:paraId="5C709A20" w14:textId="77777777" w:rsidR="0071722E" w:rsidRDefault="0071722E" w:rsidP="003F5B5D">
            <w:pPr>
              <w:rPr>
                <w:rFonts w:ascii="Arial" w:eastAsia="Calibri" w:hAnsi="Arial" w:cs="Arial"/>
                <w:b/>
              </w:rPr>
            </w:pPr>
          </w:p>
          <w:p w14:paraId="66D5A732" w14:textId="77777777" w:rsidR="00B37A43" w:rsidRPr="00E92C2F" w:rsidRDefault="004E3218" w:rsidP="003F5B5D">
            <w:pPr>
              <w:rPr>
                <w:rFonts w:ascii="Arial" w:eastAsia="Calibri" w:hAnsi="Arial" w:cs="Arial"/>
                <w:b/>
              </w:rPr>
            </w:pPr>
            <w:r w:rsidRPr="00E92C2F">
              <w:rPr>
                <w:rFonts w:ascii="Arial" w:eastAsia="Calibri" w:hAnsi="Arial" w:cs="Arial"/>
                <w:b/>
              </w:rPr>
              <w:t>6.</w:t>
            </w:r>
            <w:r w:rsidR="003F5B5D">
              <w:rPr>
                <w:rFonts w:ascii="Arial" w:eastAsia="Calibri" w:hAnsi="Arial" w:cs="Arial"/>
                <w:b/>
              </w:rPr>
              <w:t>2</w:t>
            </w:r>
          </w:p>
        </w:tc>
        <w:tc>
          <w:tcPr>
            <w:tcW w:w="7818" w:type="dxa"/>
            <w:shd w:val="clear" w:color="auto" w:fill="auto"/>
          </w:tcPr>
          <w:p w14:paraId="2D7C26BF" w14:textId="77777777" w:rsidR="00DE7B25" w:rsidRDefault="00DE7B25" w:rsidP="00426229">
            <w:pPr>
              <w:jc w:val="both"/>
              <w:rPr>
                <w:rFonts w:ascii="Arial" w:hAnsi="Arial" w:cs="Arial"/>
                <w:color w:val="000000"/>
              </w:rPr>
            </w:pPr>
            <w:r w:rsidRPr="002F5BC2">
              <w:rPr>
                <w:rFonts w:ascii="Arial" w:hAnsi="Arial" w:cs="Arial"/>
                <w:color w:val="000000"/>
              </w:rPr>
              <w:t xml:space="preserve">*a reference will be required for a candidate who has worked overseas within the last </w:t>
            </w:r>
            <w:r w:rsidR="00164F1F" w:rsidRPr="001F2CE6">
              <w:rPr>
                <w:rFonts w:ascii="Arial" w:hAnsi="Arial" w:cs="Arial"/>
              </w:rPr>
              <w:t>10</w:t>
            </w:r>
            <w:r w:rsidRPr="001F2CE6">
              <w:rPr>
                <w:rFonts w:ascii="Arial" w:hAnsi="Arial" w:cs="Arial"/>
              </w:rPr>
              <w:t xml:space="preserve"> years</w:t>
            </w:r>
            <w:r w:rsidRPr="002F5BC2">
              <w:rPr>
                <w:rFonts w:ascii="Arial" w:hAnsi="Arial" w:cs="Arial"/>
                <w:color w:val="000000"/>
              </w:rPr>
              <w:t>.</w:t>
            </w:r>
          </w:p>
          <w:p w14:paraId="0EE7315A" w14:textId="77777777" w:rsidR="0071722E" w:rsidRPr="002F5BC2" w:rsidRDefault="0071722E" w:rsidP="00426229">
            <w:pPr>
              <w:jc w:val="both"/>
              <w:rPr>
                <w:rFonts w:ascii="Arial" w:hAnsi="Arial" w:cs="Arial"/>
                <w:color w:val="000000"/>
              </w:rPr>
            </w:pPr>
          </w:p>
          <w:p w14:paraId="565CF381" w14:textId="77777777" w:rsidR="001051D3" w:rsidRDefault="001051D3" w:rsidP="00426229">
            <w:pPr>
              <w:jc w:val="both"/>
              <w:rPr>
                <w:rFonts w:ascii="Arial" w:hAnsi="Arial" w:cs="Arial"/>
                <w:b/>
                <w:color w:val="000000"/>
              </w:rPr>
            </w:pPr>
          </w:p>
          <w:p w14:paraId="46F68357" w14:textId="77777777" w:rsidR="00B37A43" w:rsidRPr="002F5BC2" w:rsidRDefault="003753F9" w:rsidP="00426229">
            <w:pPr>
              <w:jc w:val="both"/>
              <w:rPr>
                <w:rFonts w:ascii="Arial" w:hAnsi="Arial" w:cs="Arial"/>
                <w:b/>
                <w:color w:val="000000"/>
              </w:rPr>
            </w:pPr>
            <w:r w:rsidRPr="002F5BC2">
              <w:rPr>
                <w:rFonts w:ascii="Arial" w:hAnsi="Arial" w:cs="Arial"/>
                <w:b/>
                <w:color w:val="000000"/>
              </w:rPr>
              <w:t>DBS DISCLOSURE</w:t>
            </w:r>
          </w:p>
        </w:tc>
      </w:tr>
      <w:tr w:rsidR="00426229" w:rsidRPr="008519B7" w14:paraId="5FC1CFAD" w14:textId="77777777" w:rsidTr="005700B4">
        <w:trPr>
          <w:gridAfter w:val="1"/>
          <w:wAfter w:w="7818" w:type="dxa"/>
        </w:trPr>
        <w:tc>
          <w:tcPr>
            <w:tcW w:w="959" w:type="dxa"/>
            <w:shd w:val="clear" w:color="auto" w:fill="auto"/>
          </w:tcPr>
          <w:p w14:paraId="3D98234E" w14:textId="77777777" w:rsidR="00426229" w:rsidRPr="008519B7" w:rsidRDefault="00426229" w:rsidP="00AF1F3B">
            <w:pPr>
              <w:rPr>
                <w:rFonts w:ascii="Arial" w:eastAsia="Calibri" w:hAnsi="Arial" w:cs="Arial"/>
              </w:rPr>
            </w:pPr>
          </w:p>
        </w:tc>
        <w:tc>
          <w:tcPr>
            <w:tcW w:w="7818" w:type="dxa"/>
            <w:shd w:val="clear" w:color="auto" w:fill="auto"/>
          </w:tcPr>
          <w:p w14:paraId="108F2D19" w14:textId="77777777" w:rsidR="00426229" w:rsidRPr="008519B7" w:rsidRDefault="00426229" w:rsidP="003753F9">
            <w:pPr>
              <w:jc w:val="both"/>
              <w:rPr>
                <w:rFonts w:ascii="Arial" w:hAnsi="Arial" w:cs="Arial"/>
                <w:b/>
              </w:rPr>
            </w:pPr>
          </w:p>
        </w:tc>
      </w:tr>
      <w:tr w:rsidR="00B37A43" w:rsidRPr="008519B7" w14:paraId="4C40288B" w14:textId="77777777" w:rsidTr="005700B4">
        <w:trPr>
          <w:gridAfter w:val="1"/>
          <w:wAfter w:w="7818" w:type="dxa"/>
        </w:trPr>
        <w:tc>
          <w:tcPr>
            <w:tcW w:w="959" w:type="dxa"/>
            <w:shd w:val="clear" w:color="auto" w:fill="auto"/>
          </w:tcPr>
          <w:p w14:paraId="29491783" w14:textId="77777777" w:rsidR="00B37A43" w:rsidRPr="002A3F2E" w:rsidRDefault="00AF1F3B" w:rsidP="003F5B5D">
            <w:pPr>
              <w:rPr>
                <w:rFonts w:ascii="Arial" w:eastAsia="Calibri" w:hAnsi="Arial" w:cs="Arial"/>
                <w:b/>
              </w:rPr>
            </w:pPr>
            <w:r w:rsidRPr="002A3F2E">
              <w:rPr>
                <w:rFonts w:ascii="Arial" w:eastAsia="Calibri" w:hAnsi="Arial" w:cs="Arial"/>
                <w:b/>
              </w:rPr>
              <w:t>6.</w:t>
            </w:r>
            <w:r w:rsidR="003F5B5D" w:rsidRPr="002A3F2E">
              <w:rPr>
                <w:rFonts w:ascii="Arial" w:eastAsia="Calibri" w:hAnsi="Arial" w:cs="Arial"/>
                <w:b/>
              </w:rPr>
              <w:t>2.</w:t>
            </w:r>
            <w:r w:rsidR="00C2584B" w:rsidRPr="002A3F2E">
              <w:rPr>
                <w:rFonts w:ascii="Arial" w:eastAsia="Calibri" w:hAnsi="Arial" w:cs="Arial"/>
                <w:b/>
              </w:rPr>
              <w:t>1</w:t>
            </w:r>
          </w:p>
        </w:tc>
        <w:tc>
          <w:tcPr>
            <w:tcW w:w="7818" w:type="dxa"/>
            <w:shd w:val="clear" w:color="auto" w:fill="auto"/>
          </w:tcPr>
          <w:p w14:paraId="7417B323" w14:textId="77777777" w:rsidR="00B37A43" w:rsidRPr="008519B7" w:rsidRDefault="003753F9" w:rsidP="003753F9">
            <w:pPr>
              <w:jc w:val="both"/>
              <w:rPr>
                <w:rFonts w:ascii="Arial" w:hAnsi="Arial" w:cs="Arial"/>
                <w:b/>
              </w:rPr>
            </w:pPr>
            <w:r w:rsidRPr="008519B7">
              <w:rPr>
                <w:rFonts w:ascii="Arial" w:hAnsi="Arial" w:cs="Arial"/>
                <w:b/>
              </w:rPr>
              <w:t>Enhanced DBS Disclosure</w:t>
            </w:r>
          </w:p>
        </w:tc>
      </w:tr>
      <w:tr w:rsidR="00B37A43" w:rsidRPr="008519B7" w14:paraId="102ACB99" w14:textId="77777777" w:rsidTr="005700B4">
        <w:trPr>
          <w:gridAfter w:val="1"/>
          <w:wAfter w:w="7818" w:type="dxa"/>
        </w:trPr>
        <w:tc>
          <w:tcPr>
            <w:tcW w:w="959" w:type="dxa"/>
            <w:shd w:val="clear" w:color="auto" w:fill="auto"/>
          </w:tcPr>
          <w:p w14:paraId="54604CD0" w14:textId="77777777" w:rsidR="00B37A43" w:rsidRPr="008519B7" w:rsidRDefault="00B37A43" w:rsidP="009E443D">
            <w:pPr>
              <w:rPr>
                <w:rFonts w:ascii="Arial" w:eastAsia="Calibri" w:hAnsi="Arial" w:cs="Arial"/>
              </w:rPr>
            </w:pPr>
          </w:p>
        </w:tc>
        <w:tc>
          <w:tcPr>
            <w:tcW w:w="7818" w:type="dxa"/>
            <w:shd w:val="clear" w:color="auto" w:fill="auto"/>
          </w:tcPr>
          <w:p w14:paraId="0D6FAC1F" w14:textId="77777777" w:rsidR="00B37A43" w:rsidRPr="008519B7" w:rsidRDefault="00B37A43" w:rsidP="003753F9">
            <w:pPr>
              <w:jc w:val="both"/>
              <w:rPr>
                <w:rFonts w:ascii="Arial" w:hAnsi="Arial" w:cs="Arial"/>
                <w:b/>
              </w:rPr>
            </w:pPr>
          </w:p>
        </w:tc>
      </w:tr>
      <w:tr w:rsidR="00B37A43" w:rsidRPr="008519B7" w14:paraId="145D64FD" w14:textId="77777777" w:rsidTr="005700B4">
        <w:trPr>
          <w:gridAfter w:val="1"/>
          <w:wAfter w:w="7818" w:type="dxa"/>
        </w:trPr>
        <w:tc>
          <w:tcPr>
            <w:tcW w:w="959" w:type="dxa"/>
            <w:shd w:val="clear" w:color="auto" w:fill="auto"/>
          </w:tcPr>
          <w:p w14:paraId="54D1781C" w14:textId="77777777" w:rsidR="00B37A43" w:rsidRPr="008519B7" w:rsidRDefault="00C2584B" w:rsidP="003F5B5D">
            <w:pPr>
              <w:rPr>
                <w:rFonts w:ascii="Arial" w:eastAsia="Calibri" w:hAnsi="Arial" w:cs="Arial"/>
              </w:rPr>
            </w:pPr>
            <w:r>
              <w:rPr>
                <w:rFonts w:ascii="Arial" w:eastAsia="Calibri" w:hAnsi="Arial" w:cs="Arial"/>
              </w:rPr>
              <w:t>6.</w:t>
            </w:r>
            <w:r w:rsidR="003F5B5D">
              <w:rPr>
                <w:rFonts w:ascii="Arial" w:eastAsia="Calibri" w:hAnsi="Arial" w:cs="Arial"/>
              </w:rPr>
              <w:t>2.2</w:t>
            </w:r>
          </w:p>
        </w:tc>
        <w:tc>
          <w:tcPr>
            <w:tcW w:w="7818" w:type="dxa"/>
            <w:shd w:val="clear" w:color="auto" w:fill="auto"/>
          </w:tcPr>
          <w:p w14:paraId="02F9A79D" w14:textId="77777777" w:rsidR="00B37A43" w:rsidRPr="009521E4" w:rsidRDefault="003753F9" w:rsidP="00750C54">
            <w:pPr>
              <w:jc w:val="both"/>
              <w:rPr>
                <w:rFonts w:ascii="Arial" w:hAnsi="Arial" w:cs="Arial"/>
              </w:rPr>
            </w:pPr>
            <w:r w:rsidRPr="009521E4">
              <w:rPr>
                <w:rFonts w:ascii="Arial" w:hAnsi="Arial" w:cs="Arial"/>
              </w:rPr>
              <w:t>This shows previous convictions held on file for a potential employee. Having a conviction will not necessarily bar someone from working in a job with children or vulnerable adults. The severity, nature, circumstances and timing of the conviction will need to be taken into consideration.</w:t>
            </w:r>
          </w:p>
          <w:p w14:paraId="3E9FD28E" w14:textId="77777777" w:rsidR="004E3218" w:rsidRPr="007E2CE8" w:rsidRDefault="004E3218" w:rsidP="00750C54">
            <w:pPr>
              <w:jc w:val="both"/>
              <w:rPr>
                <w:rFonts w:ascii="Arial" w:hAnsi="Arial" w:cs="Arial"/>
                <w:highlight w:val="yellow"/>
              </w:rPr>
            </w:pPr>
          </w:p>
        </w:tc>
      </w:tr>
      <w:tr w:rsidR="00B37A43" w:rsidRPr="008519B7" w14:paraId="019287BB" w14:textId="77777777" w:rsidTr="005700B4">
        <w:trPr>
          <w:gridAfter w:val="1"/>
          <w:wAfter w:w="7818" w:type="dxa"/>
        </w:trPr>
        <w:tc>
          <w:tcPr>
            <w:tcW w:w="959" w:type="dxa"/>
            <w:shd w:val="clear" w:color="auto" w:fill="auto"/>
          </w:tcPr>
          <w:p w14:paraId="5DF7E865" w14:textId="77777777" w:rsidR="00B37A43" w:rsidRPr="008519B7" w:rsidRDefault="00AF1F3B" w:rsidP="003F5B5D">
            <w:pPr>
              <w:rPr>
                <w:rFonts w:ascii="Arial" w:eastAsia="Calibri" w:hAnsi="Arial" w:cs="Arial"/>
              </w:rPr>
            </w:pPr>
            <w:r w:rsidRPr="008519B7">
              <w:rPr>
                <w:rFonts w:ascii="Arial" w:eastAsia="Calibri" w:hAnsi="Arial" w:cs="Arial"/>
              </w:rPr>
              <w:t>6.</w:t>
            </w:r>
            <w:r w:rsidR="00754737" w:rsidRPr="008519B7">
              <w:rPr>
                <w:rFonts w:ascii="Arial" w:eastAsia="Calibri" w:hAnsi="Arial" w:cs="Arial"/>
              </w:rPr>
              <w:t>2</w:t>
            </w:r>
            <w:r w:rsidR="003F5B5D">
              <w:rPr>
                <w:rFonts w:ascii="Arial" w:eastAsia="Calibri" w:hAnsi="Arial" w:cs="Arial"/>
              </w:rPr>
              <w:t>.3</w:t>
            </w:r>
          </w:p>
        </w:tc>
        <w:tc>
          <w:tcPr>
            <w:tcW w:w="7818" w:type="dxa"/>
            <w:shd w:val="clear" w:color="auto" w:fill="auto"/>
          </w:tcPr>
          <w:p w14:paraId="0A9B4429" w14:textId="77777777" w:rsidR="00B37A43" w:rsidRPr="007E2CE8" w:rsidRDefault="003753F9">
            <w:pPr>
              <w:jc w:val="both"/>
              <w:rPr>
                <w:rFonts w:ascii="Arial" w:hAnsi="Arial" w:cs="Arial"/>
                <w:highlight w:val="yellow"/>
              </w:rPr>
            </w:pPr>
            <w:r w:rsidRPr="009521E4">
              <w:rPr>
                <w:rFonts w:ascii="Arial" w:hAnsi="Arial" w:cs="Arial"/>
              </w:rPr>
              <w:t xml:space="preserve">Candidates will need to be given the opportunity at the application stage to declare any </w:t>
            </w:r>
            <w:r w:rsidRPr="009521E4">
              <w:rPr>
                <w:rFonts w:ascii="Arial" w:hAnsi="Arial" w:cs="Arial"/>
                <w:i/>
              </w:rPr>
              <w:t>unspent</w:t>
            </w:r>
            <w:r w:rsidRPr="009521E4">
              <w:rPr>
                <w:rFonts w:ascii="Arial" w:hAnsi="Arial" w:cs="Arial"/>
              </w:rPr>
              <w:t xml:space="preserve"> or </w:t>
            </w:r>
            <w:r w:rsidRPr="009521E4">
              <w:rPr>
                <w:rFonts w:ascii="Arial" w:hAnsi="Arial" w:cs="Arial"/>
                <w:i/>
              </w:rPr>
              <w:t>spent</w:t>
            </w:r>
            <w:r w:rsidRPr="009521E4">
              <w:rPr>
                <w:rFonts w:ascii="Arial" w:hAnsi="Arial" w:cs="Arial"/>
              </w:rPr>
              <w:t xml:space="preserve"> convictions, </w:t>
            </w:r>
            <w:r w:rsidR="005E7DA0" w:rsidRPr="009521E4">
              <w:rPr>
                <w:rFonts w:ascii="Arial" w:hAnsi="Arial" w:cs="Arial"/>
              </w:rPr>
              <w:t xml:space="preserve">and </w:t>
            </w:r>
            <w:r w:rsidRPr="009521E4">
              <w:rPr>
                <w:rFonts w:ascii="Arial" w:hAnsi="Arial" w:cs="Arial"/>
              </w:rPr>
              <w:t xml:space="preserve">any declaration they make will be compared with the returned criminal record disclosure. The procedure for assessing DBS Disclosure positive trace returns is detailed in </w:t>
            </w:r>
            <w:r w:rsidR="00B34787" w:rsidRPr="009521E4">
              <w:rPr>
                <w:rFonts w:ascii="Arial" w:hAnsi="Arial" w:cs="Arial"/>
              </w:rPr>
              <w:t xml:space="preserve">the guidance </w:t>
            </w:r>
            <w:r w:rsidR="004E3218" w:rsidRPr="009521E4">
              <w:rPr>
                <w:rFonts w:ascii="Arial" w:hAnsi="Arial" w:cs="Arial"/>
              </w:rPr>
              <w:t>(</w:t>
            </w:r>
            <w:r w:rsidR="006712AA" w:rsidRPr="009521E4">
              <w:rPr>
                <w:rFonts w:ascii="Arial" w:hAnsi="Arial" w:cs="Arial"/>
              </w:rPr>
              <w:t>A</w:t>
            </w:r>
            <w:r w:rsidRPr="009521E4">
              <w:rPr>
                <w:rFonts w:ascii="Arial" w:hAnsi="Arial" w:cs="Arial"/>
              </w:rPr>
              <w:t xml:space="preserve">ppendix </w:t>
            </w:r>
            <w:r w:rsidR="007A0D00" w:rsidRPr="009521E4">
              <w:rPr>
                <w:rFonts w:ascii="Arial" w:hAnsi="Arial" w:cs="Arial"/>
              </w:rPr>
              <w:t>1</w:t>
            </w:r>
            <w:r w:rsidR="00841697" w:rsidRPr="009521E4">
              <w:rPr>
                <w:rFonts w:ascii="Arial" w:hAnsi="Arial" w:cs="Arial"/>
              </w:rPr>
              <w:t>3</w:t>
            </w:r>
            <w:r w:rsidR="00B34787" w:rsidRPr="009521E4">
              <w:rPr>
                <w:rFonts w:ascii="Arial" w:hAnsi="Arial" w:cs="Arial"/>
              </w:rPr>
              <w:t xml:space="preserve"> (a) and flowchart Appendix 13 (b)</w:t>
            </w:r>
            <w:r w:rsidR="004E3218" w:rsidRPr="009521E4">
              <w:rPr>
                <w:rFonts w:ascii="Arial" w:hAnsi="Arial" w:cs="Arial"/>
              </w:rPr>
              <w:t>).</w:t>
            </w:r>
          </w:p>
        </w:tc>
      </w:tr>
      <w:tr w:rsidR="003753F9" w:rsidRPr="008519B7" w14:paraId="3585D080" w14:textId="77777777" w:rsidTr="005700B4">
        <w:trPr>
          <w:gridAfter w:val="1"/>
          <w:wAfter w:w="7818" w:type="dxa"/>
        </w:trPr>
        <w:tc>
          <w:tcPr>
            <w:tcW w:w="959" w:type="dxa"/>
            <w:shd w:val="clear" w:color="auto" w:fill="auto"/>
          </w:tcPr>
          <w:p w14:paraId="6D6DB233" w14:textId="77777777" w:rsidR="003753F9" w:rsidRPr="008519B7" w:rsidRDefault="003753F9" w:rsidP="009E443D">
            <w:pPr>
              <w:rPr>
                <w:rFonts w:ascii="Arial" w:eastAsia="Calibri" w:hAnsi="Arial" w:cs="Arial"/>
              </w:rPr>
            </w:pPr>
          </w:p>
        </w:tc>
        <w:tc>
          <w:tcPr>
            <w:tcW w:w="7818" w:type="dxa"/>
            <w:shd w:val="clear" w:color="auto" w:fill="auto"/>
          </w:tcPr>
          <w:p w14:paraId="245A413F" w14:textId="77777777" w:rsidR="003753F9" w:rsidRPr="008519B7" w:rsidRDefault="003753F9" w:rsidP="00AF1F3B">
            <w:pPr>
              <w:jc w:val="both"/>
              <w:rPr>
                <w:rFonts w:ascii="Arial" w:hAnsi="Arial" w:cs="Arial"/>
                <w:b/>
              </w:rPr>
            </w:pPr>
          </w:p>
        </w:tc>
      </w:tr>
      <w:tr w:rsidR="003753F9" w:rsidRPr="008519B7" w14:paraId="36B8F360" w14:textId="77777777" w:rsidTr="005700B4">
        <w:trPr>
          <w:gridAfter w:val="1"/>
          <w:wAfter w:w="7818" w:type="dxa"/>
        </w:trPr>
        <w:tc>
          <w:tcPr>
            <w:tcW w:w="959" w:type="dxa"/>
            <w:shd w:val="clear" w:color="auto" w:fill="auto"/>
          </w:tcPr>
          <w:p w14:paraId="699C8455" w14:textId="77777777" w:rsidR="003753F9" w:rsidRPr="00D77EC5" w:rsidRDefault="00AF1F3B" w:rsidP="003F5B5D">
            <w:pPr>
              <w:rPr>
                <w:rFonts w:ascii="Arial" w:eastAsia="Calibri" w:hAnsi="Arial" w:cs="Arial"/>
                <w:b/>
              </w:rPr>
            </w:pPr>
            <w:r w:rsidRPr="00D77EC5">
              <w:rPr>
                <w:rFonts w:ascii="Arial" w:eastAsia="Calibri" w:hAnsi="Arial" w:cs="Arial"/>
                <w:b/>
              </w:rPr>
              <w:t>6.</w:t>
            </w:r>
            <w:r w:rsidR="003F5B5D" w:rsidRPr="00D77EC5">
              <w:rPr>
                <w:rFonts w:ascii="Arial" w:eastAsia="Calibri" w:hAnsi="Arial" w:cs="Arial"/>
                <w:b/>
              </w:rPr>
              <w:t>3</w:t>
            </w:r>
          </w:p>
        </w:tc>
        <w:tc>
          <w:tcPr>
            <w:tcW w:w="7818" w:type="dxa"/>
            <w:shd w:val="clear" w:color="auto" w:fill="auto"/>
          </w:tcPr>
          <w:p w14:paraId="348D95CF" w14:textId="77777777" w:rsidR="003753F9" w:rsidRPr="008519B7" w:rsidRDefault="003753F9" w:rsidP="00AF1F3B">
            <w:pPr>
              <w:jc w:val="both"/>
              <w:rPr>
                <w:rFonts w:ascii="Arial" w:hAnsi="Arial" w:cs="Arial"/>
                <w:b/>
              </w:rPr>
            </w:pPr>
            <w:r w:rsidRPr="008519B7">
              <w:rPr>
                <w:rFonts w:ascii="Arial" w:hAnsi="Arial" w:cs="Arial"/>
                <w:b/>
              </w:rPr>
              <w:t>DBS Disclosure on Overseas Candidates</w:t>
            </w:r>
          </w:p>
        </w:tc>
      </w:tr>
      <w:tr w:rsidR="003753F9" w:rsidRPr="008519B7" w14:paraId="42AF1987" w14:textId="77777777" w:rsidTr="005700B4">
        <w:trPr>
          <w:gridAfter w:val="1"/>
          <w:wAfter w:w="7818" w:type="dxa"/>
        </w:trPr>
        <w:tc>
          <w:tcPr>
            <w:tcW w:w="959" w:type="dxa"/>
            <w:shd w:val="clear" w:color="auto" w:fill="auto"/>
          </w:tcPr>
          <w:p w14:paraId="705D8728" w14:textId="77777777" w:rsidR="003753F9" w:rsidRPr="008519B7" w:rsidRDefault="003753F9" w:rsidP="009E443D">
            <w:pPr>
              <w:rPr>
                <w:rFonts w:ascii="Arial" w:eastAsia="Calibri" w:hAnsi="Arial" w:cs="Arial"/>
              </w:rPr>
            </w:pPr>
          </w:p>
        </w:tc>
        <w:tc>
          <w:tcPr>
            <w:tcW w:w="7818" w:type="dxa"/>
            <w:shd w:val="clear" w:color="auto" w:fill="auto"/>
          </w:tcPr>
          <w:p w14:paraId="4F170F34" w14:textId="77777777" w:rsidR="003753F9" w:rsidRPr="008519B7" w:rsidRDefault="003753F9" w:rsidP="00AF1F3B">
            <w:pPr>
              <w:jc w:val="both"/>
              <w:rPr>
                <w:rFonts w:ascii="Arial" w:hAnsi="Arial" w:cs="Arial"/>
                <w:b/>
              </w:rPr>
            </w:pPr>
          </w:p>
        </w:tc>
      </w:tr>
      <w:tr w:rsidR="003753F9" w:rsidRPr="008519B7" w14:paraId="106B4F1F" w14:textId="77777777" w:rsidTr="005700B4">
        <w:trPr>
          <w:gridAfter w:val="1"/>
          <w:wAfter w:w="7818" w:type="dxa"/>
        </w:trPr>
        <w:tc>
          <w:tcPr>
            <w:tcW w:w="959" w:type="dxa"/>
            <w:shd w:val="clear" w:color="auto" w:fill="auto"/>
          </w:tcPr>
          <w:p w14:paraId="52732F80" w14:textId="77777777" w:rsidR="003753F9" w:rsidRPr="008519B7" w:rsidRDefault="00D66128" w:rsidP="00E92C2F">
            <w:pPr>
              <w:rPr>
                <w:rFonts w:ascii="Arial" w:eastAsia="Calibri" w:hAnsi="Arial" w:cs="Arial"/>
              </w:rPr>
            </w:pPr>
            <w:r>
              <w:rPr>
                <w:rFonts w:ascii="Arial" w:eastAsia="Calibri" w:hAnsi="Arial" w:cs="Arial"/>
              </w:rPr>
              <w:t>6.3.1</w:t>
            </w:r>
          </w:p>
        </w:tc>
        <w:tc>
          <w:tcPr>
            <w:tcW w:w="7818" w:type="dxa"/>
            <w:shd w:val="clear" w:color="auto" w:fill="auto"/>
          </w:tcPr>
          <w:p w14:paraId="27F22B13" w14:textId="77777777" w:rsidR="00E83EB3" w:rsidRPr="008519B7" w:rsidRDefault="003753F9" w:rsidP="00426820">
            <w:pPr>
              <w:jc w:val="both"/>
              <w:rPr>
                <w:rFonts w:ascii="Arial" w:hAnsi="Arial" w:cs="Arial"/>
                <w:b/>
              </w:rPr>
            </w:pPr>
            <w:r w:rsidRPr="008519B7">
              <w:rPr>
                <w:rFonts w:ascii="Arial" w:hAnsi="Arial" w:cs="Arial"/>
              </w:rPr>
              <w:t xml:space="preserve">If the potential employee has lived abroad for a period of time or who comes from another country prior to working in the UK, then a UK DBS Disclosure will not give a full picture in respect of any criminal record they may have. In these cases an overseas Criminal Record Disclosure will need to be applied for </w:t>
            </w:r>
            <w:r w:rsidR="00426820">
              <w:rPr>
                <w:rFonts w:ascii="Arial" w:hAnsi="Arial" w:cs="Arial"/>
              </w:rPr>
              <w:t xml:space="preserve">in additional to </w:t>
            </w:r>
            <w:r w:rsidRPr="008519B7">
              <w:rPr>
                <w:rFonts w:ascii="Arial" w:hAnsi="Arial" w:cs="Arial"/>
              </w:rPr>
              <w:t xml:space="preserve">a UK DBS Disclosure and details </w:t>
            </w:r>
            <w:r w:rsidR="00426820">
              <w:rPr>
                <w:rFonts w:ascii="Arial" w:hAnsi="Arial" w:cs="Arial"/>
              </w:rPr>
              <w:t xml:space="preserve">on how to do this </w:t>
            </w:r>
            <w:r w:rsidRPr="008519B7">
              <w:rPr>
                <w:rFonts w:ascii="Arial" w:hAnsi="Arial" w:cs="Arial"/>
              </w:rPr>
              <w:t>for each countr</w:t>
            </w:r>
            <w:r w:rsidR="00426820">
              <w:rPr>
                <w:rFonts w:ascii="Arial" w:hAnsi="Arial" w:cs="Arial"/>
              </w:rPr>
              <w:t>y</w:t>
            </w:r>
            <w:r w:rsidRPr="008519B7">
              <w:rPr>
                <w:rFonts w:ascii="Arial" w:hAnsi="Arial" w:cs="Arial"/>
              </w:rPr>
              <w:t xml:space="preserve"> are available on the DBS website </w:t>
            </w:r>
            <w:hyperlink r:id="rId16" w:history="1"/>
            <w:r w:rsidRPr="008519B7">
              <w:rPr>
                <w:rFonts w:ascii="Arial" w:hAnsi="Arial" w:cs="Arial"/>
              </w:rPr>
              <w:t xml:space="preserve"> </w:t>
            </w:r>
            <w:hyperlink r:id="rId17" w:history="1">
              <w:r w:rsidR="00E83EB3" w:rsidRPr="00882F8B">
                <w:rPr>
                  <w:rStyle w:val="Hyperlink"/>
                  <w:rFonts w:ascii="Arial" w:hAnsi="Arial" w:cs="Arial"/>
                </w:rPr>
                <w:t>https://www.gov.uk/disclosure-barring-service-check/overview</w:t>
              </w:r>
            </w:hyperlink>
            <w:r w:rsidR="004E3218" w:rsidRPr="008519B7">
              <w:rPr>
                <w:rFonts w:ascii="Arial" w:hAnsi="Arial" w:cs="Arial"/>
              </w:rPr>
              <w:t>.</w:t>
            </w:r>
          </w:p>
        </w:tc>
      </w:tr>
      <w:tr w:rsidR="003753F9" w:rsidRPr="008519B7" w14:paraId="544D4D5D" w14:textId="77777777" w:rsidTr="005700B4">
        <w:trPr>
          <w:gridAfter w:val="1"/>
          <w:wAfter w:w="7818" w:type="dxa"/>
        </w:trPr>
        <w:tc>
          <w:tcPr>
            <w:tcW w:w="959" w:type="dxa"/>
            <w:shd w:val="clear" w:color="auto" w:fill="auto"/>
          </w:tcPr>
          <w:p w14:paraId="7FC71C38" w14:textId="77777777" w:rsidR="003753F9" w:rsidRPr="008519B7" w:rsidRDefault="003753F9" w:rsidP="009E443D">
            <w:pPr>
              <w:rPr>
                <w:rFonts w:ascii="Arial" w:eastAsia="Calibri" w:hAnsi="Arial" w:cs="Arial"/>
              </w:rPr>
            </w:pPr>
          </w:p>
        </w:tc>
        <w:tc>
          <w:tcPr>
            <w:tcW w:w="7818" w:type="dxa"/>
            <w:shd w:val="clear" w:color="auto" w:fill="auto"/>
          </w:tcPr>
          <w:p w14:paraId="149286E2" w14:textId="77777777" w:rsidR="003753F9" w:rsidRPr="008519B7" w:rsidRDefault="003753F9" w:rsidP="00AF1F3B">
            <w:pPr>
              <w:jc w:val="both"/>
              <w:rPr>
                <w:rFonts w:ascii="Arial" w:hAnsi="Arial" w:cs="Arial"/>
                <w:b/>
              </w:rPr>
            </w:pPr>
          </w:p>
        </w:tc>
      </w:tr>
      <w:tr w:rsidR="003753F9" w:rsidRPr="008519B7" w14:paraId="7FC023DE" w14:textId="77777777" w:rsidTr="005700B4">
        <w:trPr>
          <w:gridAfter w:val="1"/>
          <w:wAfter w:w="7818" w:type="dxa"/>
        </w:trPr>
        <w:tc>
          <w:tcPr>
            <w:tcW w:w="959" w:type="dxa"/>
            <w:shd w:val="clear" w:color="auto" w:fill="auto"/>
          </w:tcPr>
          <w:p w14:paraId="349DCAA4" w14:textId="77777777" w:rsidR="003753F9" w:rsidRPr="002A3F2E" w:rsidRDefault="00AF1F3B" w:rsidP="00D66128">
            <w:pPr>
              <w:rPr>
                <w:rFonts w:ascii="Arial" w:eastAsia="Calibri" w:hAnsi="Arial" w:cs="Arial"/>
                <w:b/>
              </w:rPr>
            </w:pPr>
            <w:r w:rsidRPr="002A3F2E">
              <w:rPr>
                <w:rFonts w:ascii="Arial" w:eastAsia="Calibri" w:hAnsi="Arial" w:cs="Arial"/>
                <w:b/>
              </w:rPr>
              <w:t>6.</w:t>
            </w:r>
            <w:r w:rsidR="003F5B5D" w:rsidRPr="002A3F2E">
              <w:rPr>
                <w:rFonts w:ascii="Arial" w:eastAsia="Calibri" w:hAnsi="Arial" w:cs="Arial"/>
                <w:b/>
              </w:rPr>
              <w:t>3.</w:t>
            </w:r>
            <w:r w:rsidR="00D66128" w:rsidRPr="002A3F2E">
              <w:rPr>
                <w:rFonts w:ascii="Arial" w:eastAsia="Calibri" w:hAnsi="Arial" w:cs="Arial"/>
                <w:b/>
              </w:rPr>
              <w:t>2</w:t>
            </w:r>
          </w:p>
        </w:tc>
        <w:tc>
          <w:tcPr>
            <w:tcW w:w="7818" w:type="dxa"/>
            <w:shd w:val="clear" w:color="auto" w:fill="auto"/>
          </w:tcPr>
          <w:p w14:paraId="2473D7F6" w14:textId="77777777" w:rsidR="003753F9" w:rsidRPr="0019425C" w:rsidRDefault="0019425C" w:rsidP="003753F9">
            <w:pPr>
              <w:rPr>
                <w:rFonts w:ascii="Arial" w:hAnsi="Arial" w:cs="Arial"/>
                <w:b/>
              </w:rPr>
            </w:pPr>
            <w:r>
              <w:rPr>
                <w:rFonts w:ascii="Arial" w:hAnsi="Arial" w:cs="Arial"/>
                <w:b/>
              </w:rPr>
              <w:t>Additional Checks Required f</w:t>
            </w:r>
            <w:r w:rsidR="003753F9" w:rsidRPr="0019425C">
              <w:rPr>
                <w:rFonts w:ascii="Arial" w:hAnsi="Arial" w:cs="Arial"/>
                <w:b/>
              </w:rPr>
              <w:t xml:space="preserve">or Overseas Staff </w:t>
            </w:r>
          </w:p>
          <w:p w14:paraId="0B30BECE" w14:textId="77777777" w:rsidR="004E3218" w:rsidRPr="008519B7" w:rsidRDefault="004E3218" w:rsidP="003753F9">
            <w:pPr>
              <w:rPr>
                <w:rFonts w:ascii="Arial" w:hAnsi="Arial" w:cs="Arial"/>
              </w:rPr>
            </w:pPr>
          </w:p>
          <w:p w14:paraId="68148E6B" w14:textId="77777777" w:rsidR="003753F9" w:rsidRPr="008519B7" w:rsidRDefault="003753F9" w:rsidP="00652464">
            <w:pPr>
              <w:numPr>
                <w:ilvl w:val="0"/>
                <w:numId w:val="34"/>
              </w:numPr>
              <w:tabs>
                <w:tab w:val="clear" w:pos="720"/>
                <w:tab w:val="num" w:pos="743"/>
              </w:tabs>
              <w:spacing w:after="120"/>
              <w:ind w:left="743" w:hanging="284"/>
              <w:rPr>
                <w:rFonts w:ascii="Arial" w:hAnsi="Arial" w:cs="Arial"/>
              </w:rPr>
            </w:pPr>
            <w:r w:rsidRPr="008519B7">
              <w:rPr>
                <w:rFonts w:ascii="Arial" w:hAnsi="Arial" w:cs="Arial"/>
              </w:rPr>
              <w:t xml:space="preserve">Any person who is a national from a country outside of the EEA or Switzerland must go through the Tier 2 for skilled workers process of the points based system where the employer will need to apply for a certificate of sponsorship. </w:t>
            </w:r>
          </w:p>
          <w:p w14:paraId="77A897CD" w14:textId="77777777" w:rsidR="003753F9" w:rsidRPr="008519B7" w:rsidRDefault="003753F9" w:rsidP="00652464">
            <w:pPr>
              <w:numPr>
                <w:ilvl w:val="0"/>
                <w:numId w:val="34"/>
              </w:numPr>
              <w:tabs>
                <w:tab w:val="clear" w:pos="720"/>
                <w:tab w:val="num" w:pos="743"/>
              </w:tabs>
              <w:spacing w:after="120"/>
              <w:ind w:left="743" w:hanging="284"/>
              <w:rPr>
                <w:rFonts w:ascii="Arial" w:hAnsi="Arial" w:cs="Arial"/>
              </w:rPr>
            </w:pPr>
            <w:r w:rsidRPr="008519B7">
              <w:rPr>
                <w:rFonts w:ascii="Arial" w:hAnsi="Arial" w:cs="Arial"/>
              </w:rPr>
              <w:t>Before a certificate of sponsorship can be issued there are a number of checks and assessments which need to be carried out according to the Border and Immigration Agency (BIA) requirements on employing migrant workers.</w:t>
            </w:r>
          </w:p>
          <w:p w14:paraId="19D49A1F" w14:textId="77777777" w:rsidR="003753F9" w:rsidRPr="008519B7" w:rsidRDefault="003753F9" w:rsidP="00652464">
            <w:pPr>
              <w:numPr>
                <w:ilvl w:val="0"/>
                <w:numId w:val="34"/>
              </w:numPr>
              <w:tabs>
                <w:tab w:val="clear" w:pos="720"/>
                <w:tab w:val="num" w:pos="743"/>
              </w:tabs>
              <w:spacing w:after="120"/>
              <w:ind w:left="743" w:hanging="284"/>
              <w:rPr>
                <w:rFonts w:ascii="Arial" w:hAnsi="Arial" w:cs="Arial"/>
              </w:rPr>
            </w:pPr>
            <w:r w:rsidRPr="008519B7">
              <w:rPr>
                <w:rFonts w:ascii="Arial" w:hAnsi="Arial" w:cs="Arial"/>
              </w:rPr>
              <w:t xml:space="preserve">The Employee will then either apply for ‘Entry Clearance’ for those applying outside of the UK or ‘Further Leave to Remain’ for those who are currently already in employment within the UK. </w:t>
            </w:r>
          </w:p>
          <w:p w14:paraId="0C295A7A" w14:textId="77777777" w:rsidR="003753F9" w:rsidRPr="008519B7" w:rsidRDefault="003753F9" w:rsidP="00652464">
            <w:pPr>
              <w:numPr>
                <w:ilvl w:val="0"/>
                <w:numId w:val="34"/>
              </w:numPr>
              <w:tabs>
                <w:tab w:val="clear" w:pos="720"/>
                <w:tab w:val="num" w:pos="743"/>
              </w:tabs>
              <w:spacing w:after="120"/>
              <w:ind w:left="743" w:hanging="284"/>
              <w:rPr>
                <w:rFonts w:ascii="Arial" w:hAnsi="Arial" w:cs="Arial"/>
              </w:rPr>
            </w:pPr>
            <w:r w:rsidRPr="008519B7">
              <w:rPr>
                <w:rFonts w:ascii="Arial" w:hAnsi="Arial" w:cs="Arial"/>
              </w:rPr>
              <w:t>When employing overseas staff schools should ensure that references are taken.</w:t>
            </w:r>
          </w:p>
          <w:p w14:paraId="2980AB2D" w14:textId="77777777" w:rsidR="003753F9" w:rsidRPr="008519B7" w:rsidRDefault="00426820" w:rsidP="00652464">
            <w:pPr>
              <w:numPr>
                <w:ilvl w:val="0"/>
                <w:numId w:val="34"/>
              </w:numPr>
              <w:tabs>
                <w:tab w:val="clear" w:pos="720"/>
                <w:tab w:val="num" w:pos="743"/>
              </w:tabs>
              <w:spacing w:after="120"/>
              <w:ind w:left="743" w:hanging="284"/>
              <w:rPr>
                <w:rFonts w:ascii="Arial" w:hAnsi="Arial" w:cs="Arial"/>
              </w:rPr>
            </w:pPr>
            <w:r>
              <w:rPr>
                <w:rFonts w:ascii="Arial" w:hAnsi="Arial" w:cs="Arial"/>
              </w:rPr>
              <w:t>An assessment of comparable overseas q</w:t>
            </w:r>
            <w:r w:rsidR="00ED4C22">
              <w:rPr>
                <w:rFonts w:ascii="Arial" w:hAnsi="Arial" w:cs="Arial"/>
              </w:rPr>
              <w:t xml:space="preserve">ualifications </w:t>
            </w:r>
            <w:r w:rsidR="003753F9" w:rsidRPr="008519B7">
              <w:rPr>
                <w:rFonts w:ascii="Arial" w:hAnsi="Arial" w:cs="Arial"/>
              </w:rPr>
              <w:t xml:space="preserve">can be checked against UK Naric to obtain the level of Qualification achieved and the authenticity against the UK Qualification framework. </w:t>
            </w:r>
          </w:p>
          <w:p w14:paraId="4833A14F" w14:textId="77777777" w:rsidR="00164F1F" w:rsidRPr="001F2CE6" w:rsidRDefault="00164F1F">
            <w:pPr>
              <w:numPr>
                <w:ilvl w:val="0"/>
                <w:numId w:val="34"/>
              </w:numPr>
              <w:tabs>
                <w:tab w:val="clear" w:pos="720"/>
                <w:tab w:val="num" w:pos="743"/>
              </w:tabs>
              <w:spacing w:before="120"/>
              <w:ind w:left="743" w:hanging="284"/>
              <w:jc w:val="both"/>
              <w:rPr>
                <w:rFonts w:ascii="Arial" w:hAnsi="Arial" w:cs="Arial"/>
                <w:b/>
              </w:rPr>
            </w:pPr>
            <w:r w:rsidRPr="001F2CE6">
              <w:rPr>
                <w:rFonts w:ascii="Arial" w:hAnsi="Arial" w:cs="Arial"/>
                <w:lang w:eastAsia="en-GB"/>
              </w:rPr>
              <w:t xml:space="preserve">An overseas criminal check will need to be completed for everyone in an education role </w:t>
            </w:r>
            <w:r w:rsidR="00426820">
              <w:rPr>
                <w:rFonts w:ascii="Arial" w:hAnsi="Arial" w:cs="Arial"/>
                <w:lang w:eastAsia="en-GB"/>
              </w:rPr>
              <w:t xml:space="preserve">who </w:t>
            </w:r>
            <w:r w:rsidRPr="001F2CE6">
              <w:rPr>
                <w:rFonts w:ascii="Arial" w:hAnsi="Arial" w:cs="Arial"/>
                <w:lang w:eastAsia="en-GB"/>
              </w:rPr>
              <w:t>appl</w:t>
            </w:r>
            <w:r w:rsidR="00426820">
              <w:rPr>
                <w:rFonts w:ascii="Arial" w:hAnsi="Arial" w:cs="Arial"/>
                <w:lang w:eastAsia="en-GB"/>
              </w:rPr>
              <w:t xml:space="preserve">ies </w:t>
            </w:r>
            <w:r w:rsidRPr="001F2CE6">
              <w:rPr>
                <w:rFonts w:ascii="Arial" w:hAnsi="Arial" w:cs="Arial"/>
                <w:lang w:eastAsia="en-GB"/>
              </w:rPr>
              <w:t>or a visa to work in the UK.</w:t>
            </w:r>
            <w:r w:rsidRPr="001F2CE6">
              <w:rPr>
                <w:rFonts w:ascii="Arial" w:hAnsi="Arial" w:cs="Arial"/>
              </w:rPr>
              <w:t xml:space="preserve"> </w:t>
            </w:r>
            <w:r w:rsidRPr="001F2CE6">
              <w:rPr>
                <w:rFonts w:ascii="Arial" w:hAnsi="Arial" w:cs="Arial"/>
                <w:lang w:eastAsia="en-GB"/>
              </w:rPr>
              <w:t>The requirement to provide an overseas criminal record certificate applies to anyone who has lived abroad for 12 months or more in the past 10 years. Schools have a statutory duty to inform Tier 2 skilled worker applicants of the need to source and submit overseas criminal record certificates</w:t>
            </w:r>
            <w:r w:rsidR="003753F9" w:rsidRPr="001F2CE6">
              <w:rPr>
                <w:rFonts w:ascii="Arial" w:hAnsi="Arial" w:cs="Arial"/>
              </w:rPr>
              <w:t>.</w:t>
            </w:r>
          </w:p>
        </w:tc>
      </w:tr>
      <w:tr w:rsidR="003753F9" w:rsidRPr="008519B7" w14:paraId="4FCE6502" w14:textId="77777777" w:rsidTr="005700B4">
        <w:trPr>
          <w:gridAfter w:val="1"/>
          <w:wAfter w:w="7818" w:type="dxa"/>
        </w:trPr>
        <w:tc>
          <w:tcPr>
            <w:tcW w:w="959" w:type="dxa"/>
            <w:shd w:val="clear" w:color="auto" w:fill="auto"/>
          </w:tcPr>
          <w:p w14:paraId="092D097E" w14:textId="77777777" w:rsidR="003753F9" w:rsidRPr="008519B7" w:rsidRDefault="003753F9" w:rsidP="009E443D">
            <w:pPr>
              <w:rPr>
                <w:rFonts w:ascii="Arial" w:eastAsia="Calibri" w:hAnsi="Arial" w:cs="Arial"/>
              </w:rPr>
            </w:pPr>
          </w:p>
        </w:tc>
        <w:tc>
          <w:tcPr>
            <w:tcW w:w="7818" w:type="dxa"/>
            <w:shd w:val="clear" w:color="auto" w:fill="auto"/>
          </w:tcPr>
          <w:p w14:paraId="1FD1D468" w14:textId="77777777" w:rsidR="003753F9" w:rsidRPr="008519B7" w:rsidRDefault="003753F9" w:rsidP="00AF1F3B">
            <w:pPr>
              <w:jc w:val="both"/>
              <w:rPr>
                <w:rFonts w:ascii="Arial" w:hAnsi="Arial" w:cs="Arial"/>
                <w:b/>
              </w:rPr>
            </w:pPr>
          </w:p>
        </w:tc>
      </w:tr>
      <w:tr w:rsidR="00E769A2" w:rsidRPr="008519B7" w14:paraId="6C759E2A" w14:textId="77777777" w:rsidTr="005700B4">
        <w:trPr>
          <w:gridAfter w:val="1"/>
          <w:wAfter w:w="7818" w:type="dxa"/>
        </w:trPr>
        <w:tc>
          <w:tcPr>
            <w:tcW w:w="959" w:type="dxa"/>
            <w:shd w:val="clear" w:color="auto" w:fill="auto"/>
          </w:tcPr>
          <w:p w14:paraId="3C05E5A7" w14:textId="77777777" w:rsidR="00E769A2" w:rsidRPr="008519B7" w:rsidRDefault="00AF1F3B" w:rsidP="00D66128">
            <w:pPr>
              <w:rPr>
                <w:rFonts w:ascii="Arial" w:eastAsia="Calibri" w:hAnsi="Arial" w:cs="Arial"/>
              </w:rPr>
            </w:pPr>
            <w:r w:rsidRPr="008519B7">
              <w:rPr>
                <w:rFonts w:ascii="Arial" w:eastAsia="Calibri" w:hAnsi="Arial" w:cs="Arial"/>
              </w:rPr>
              <w:t>6.</w:t>
            </w:r>
            <w:r w:rsidR="003F5B5D">
              <w:rPr>
                <w:rFonts w:ascii="Arial" w:eastAsia="Calibri" w:hAnsi="Arial" w:cs="Arial"/>
              </w:rPr>
              <w:t>3.</w:t>
            </w:r>
            <w:r w:rsidR="00D66128">
              <w:rPr>
                <w:rFonts w:ascii="Arial" w:eastAsia="Calibri" w:hAnsi="Arial" w:cs="Arial"/>
              </w:rPr>
              <w:t>3</w:t>
            </w:r>
          </w:p>
        </w:tc>
        <w:tc>
          <w:tcPr>
            <w:tcW w:w="7818" w:type="dxa"/>
            <w:shd w:val="clear" w:color="auto" w:fill="auto"/>
          </w:tcPr>
          <w:p w14:paraId="49480F09" w14:textId="77777777" w:rsidR="00E769A2" w:rsidRPr="008519B7" w:rsidRDefault="007B06E1" w:rsidP="003753F9">
            <w:pPr>
              <w:jc w:val="both"/>
              <w:rPr>
                <w:rFonts w:ascii="Arial" w:hAnsi="Arial" w:cs="Arial"/>
              </w:rPr>
            </w:pPr>
            <w:r>
              <w:rPr>
                <w:rFonts w:ascii="Arial" w:hAnsi="Arial" w:cs="Arial"/>
              </w:rPr>
              <w:t>T</w:t>
            </w:r>
            <w:r w:rsidR="003753F9" w:rsidRPr="008519B7">
              <w:rPr>
                <w:rFonts w:ascii="Arial" w:hAnsi="Arial" w:cs="Arial"/>
              </w:rPr>
              <w:t>hese checks should be made clear to candidates at interview. Any offer of employment should be a conditional offer subject to satisfactory clearances being received and checked by the school. When a decision has been made and a successful candidate notified they should be encouraged to contact the staffing team as soon as possible to start their pre-employment checks.</w:t>
            </w:r>
          </w:p>
        </w:tc>
      </w:tr>
      <w:tr w:rsidR="00E769A2" w:rsidRPr="008519B7" w14:paraId="39BA24BB" w14:textId="77777777" w:rsidTr="005700B4">
        <w:trPr>
          <w:gridAfter w:val="1"/>
          <w:wAfter w:w="7818" w:type="dxa"/>
        </w:trPr>
        <w:tc>
          <w:tcPr>
            <w:tcW w:w="959" w:type="dxa"/>
            <w:shd w:val="clear" w:color="auto" w:fill="auto"/>
          </w:tcPr>
          <w:p w14:paraId="77419F8D" w14:textId="77777777" w:rsidR="00E769A2" w:rsidRPr="008519B7" w:rsidRDefault="00E769A2" w:rsidP="009E443D">
            <w:pPr>
              <w:rPr>
                <w:rFonts w:ascii="Arial" w:eastAsia="Calibri" w:hAnsi="Arial" w:cs="Arial"/>
              </w:rPr>
            </w:pPr>
          </w:p>
        </w:tc>
        <w:tc>
          <w:tcPr>
            <w:tcW w:w="7818" w:type="dxa"/>
            <w:shd w:val="clear" w:color="auto" w:fill="auto"/>
          </w:tcPr>
          <w:p w14:paraId="2B92CC73" w14:textId="77777777" w:rsidR="00754737" w:rsidRPr="008519B7" w:rsidRDefault="00754737" w:rsidP="009E443D">
            <w:pPr>
              <w:rPr>
                <w:rFonts w:ascii="Arial" w:eastAsia="Calibri" w:hAnsi="Arial" w:cs="Arial"/>
              </w:rPr>
            </w:pPr>
          </w:p>
        </w:tc>
      </w:tr>
      <w:tr w:rsidR="00E769A2" w:rsidRPr="008519B7" w14:paraId="1477261D" w14:textId="77777777" w:rsidTr="005700B4">
        <w:trPr>
          <w:gridAfter w:val="1"/>
          <w:wAfter w:w="7818" w:type="dxa"/>
        </w:trPr>
        <w:tc>
          <w:tcPr>
            <w:tcW w:w="959" w:type="dxa"/>
            <w:shd w:val="clear" w:color="auto" w:fill="auto"/>
          </w:tcPr>
          <w:p w14:paraId="351FE251" w14:textId="77777777" w:rsidR="00E769A2" w:rsidRPr="008519B7" w:rsidRDefault="00AF1F3B" w:rsidP="00D66128">
            <w:pPr>
              <w:rPr>
                <w:rFonts w:ascii="Arial" w:eastAsia="Calibri" w:hAnsi="Arial" w:cs="Arial"/>
              </w:rPr>
            </w:pPr>
            <w:r w:rsidRPr="008519B7">
              <w:rPr>
                <w:rFonts w:ascii="Arial" w:eastAsia="Calibri" w:hAnsi="Arial" w:cs="Arial"/>
              </w:rPr>
              <w:t>6.</w:t>
            </w:r>
            <w:r w:rsidR="003F5B5D">
              <w:rPr>
                <w:rFonts w:ascii="Arial" w:eastAsia="Calibri" w:hAnsi="Arial" w:cs="Arial"/>
              </w:rPr>
              <w:t>3.</w:t>
            </w:r>
            <w:r w:rsidR="00D66128">
              <w:rPr>
                <w:rFonts w:ascii="Arial" w:eastAsia="Calibri" w:hAnsi="Arial" w:cs="Arial"/>
              </w:rPr>
              <w:t>4</w:t>
            </w:r>
          </w:p>
        </w:tc>
        <w:tc>
          <w:tcPr>
            <w:tcW w:w="7818" w:type="dxa"/>
            <w:shd w:val="clear" w:color="auto" w:fill="auto"/>
          </w:tcPr>
          <w:p w14:paraId="233A02BD" w14:textId="77777777" w:rsidR="00E769A2" w:rsidRPr="00380675" w:rsidRDefault="00E769A2" w:rsidP="00841697">
            <w:pPr>
              <w:jc w:val="both"/>
              <w:rPr>
                <w:rFonts w:ascii="Arial" w:hAnsi="Arial" w:cs="Arial"/>
              </w:rPr>
            </w:pPr>
            <w:r w:rsidRPr="00380675">
              <w:rPr>
                <w:rFonts w:ascii="Arial" w:hAnsi="Arial" w:cs="Arial"/>
              </w:rPr>
              <w:t xml:space="preserve">Only when </w:t>
            </w:r>
            <w:r w:rsidR="007B06E1" w:rsidRPr="00380675">
              <w:rPr>
                <w:rFonts w:ascii="Arial" w:hAnsi="Arial" w:cs="Arial"/>
              </w:rPr>
              <w:t>an employee has passed their 6 month probationary period will their employment be confirmed</w:t>
            </w:r>
            <w:r w:rsidRPr="00380675">
              <w:rPr>
                <w:rFonts w:ascii="Arial" w:hAnsi="Arial" w:cs="Arial"/>
              </w:rPr>
              <w:t xml:space="preserve">.  </w:t>
            </w:r>
            <w:r w:rsidR="00857919" w:rsidRPr="00380675">
              <w:rPr>
                <w:rFonts w:ascii="Arial" w:hAnsi="Arial" w:cs="Arial"/>
              </w:rPr>
              <w:t>A</w:t>
            </w:r>
            <w:r w:rsidRPr="00380675">
              <w:rPr>
                <w:rFonts w:ascii="Arial" w:hAnsi="Arial" w:cs="Arial"/>
              </w:rPr>
              <w:t xml:space="preserve"> candidate </w:t>
            </w:r>
            <w:r w:rsidR="00857919" w:rsidRPr="00380675">
              <w:rPr>
                <w:rFonts w:ascii="Arial" w:hAnsi="Arial" w:cs="Arial"/>
              </w:rPr>
              <w:t xml:space="preserve">will never be offered </w:t>
            </w:r>
            <w:r w:rsidRPr="00380675">
              <w:rPr>
                <w:rFonts w:ascii="Arial" w:hAnsi="Arial" w:cs="Arial"/>
              </w:rPr>
              <w:t xml:space="preserve">a unconditional offer at any point. If the Headteacher requires the </w:t>
            </w:r>
            <w:r w:rsidRPr="00380675">
              <w:rPr>
                <w:rFonts w:ascii="Arial" w:hAnsi="Arial" w:cs="Arial"/>
              </w:rPr>
              <w:lastRenderedPageBreak/>
              <w:t xml:space="preserve">candidate to start prior to all of these checks, then they must fill out the Risk Assessment sheet provided in (Appendix </w:t>
            </w:r>
            <w:r w:rsidR="00841697" w:rsidRPr="00380675">
              <w:rPr>
                <w:rFonts w:ascii="Arial" w:hAnsi="Arial" w:cs="Arial"/>
              </w:rPr>
              <w:t>14</w:t>
            </w:r>
            <w:r w:rsidRPr="00380675">
              <w:rPr>
                <w:rFonts w:ascii="Arial" w:hAnsi="Arial" w:cs="Arial"/>
              </w:rPr>
              <w:t>)</w:t>
            </w:r>
            <w:r w:rsidR="00BC24AB" w:rsidRPr="00380675">
              <w:rPr>
                <w:rFonts w:ascii="Arial" w:hAnsi="Arial" w:cs="Arial"/>
              </w:rPr>
              <w:t>,</w:t>
            </w:r>
            <w:r w:rsidRPr="00380675">
              <w:rPr>
                <w:rFonts w:ascii="Arial" w:hAnsi="Arial" w:cs="Arial"/>
              </w:rPr>
              <w:t xml:space="preserve"> but only in exceptional cases and this must not be considered the norm. </w:t>
            </w:r>
            <w:r w:rsidR="00857919" w:rsidRPr="00380675">
              <w:rPr>
                <w:rFonts w:ascii="Arial" w:hAnsi="Arial" w:cs="Arial"/>
              </w:rPr>
              <w:t>No worker in Regulated Activity must start work without a Children’s Barred List Check.</w:t>
            </w:r>
            <w:r w:rsidRPr="00380675">
              <w:rPr>
                <w:rFonts w:ascii="Arial" w:hAnsi="Arial" w:cs="Arial"/>
              </w:rPr>
              <w:t xml:space="preserve"> </w:t>
            </w:r>
          </w:p>
          <w:p w14:paraId="0387C0D0" w14:textId="77777777" w:rsidR="00BC24AB" w:rsidRDefault="00BC24AB" w:rsidP="00841697">
            <w:pPr>
              <w:jc w:val="both"/>
              <w:rPr>
                <w:rFonts w:ascii="Arial" w:hAnsi="Arial" w:cs="Arial"/>
              </w:rPr>
            </w:pPr>
          </w:p>
          <w:p w14:paraId="09FCAF3A" w14:textId="77777777" w:rsidR="00BC24AB" w:rsidRPr="00380675" w:rsidRDefault="00380675" w:rsidP="00841697">
            <w:pPr>
              <w:jc w:val="both"/>
              <w:rPr>
                <w:rFonts w:ascii="Arial" w:hAnsi="Arial" w:cs="Arial"/>
              </w:rPr>
            </w:pPr>
            <w:r w:rsidRPr="00380675">
              <w:rPr>
                <w:rFonts w:ascii="Arial" w:hAnsi="Arial" w:cs="Arial"/>
              </w:rPr>
              <w:t>Probation</w:t>
            </w:r>
            <w:r w:rsidR="00BC24AB" w:rsidRPr="00380675">
              <w:rPr>
                <w:rFonts w:ascii="Arial" w:hAnsi="Arial" w:cs="Arial"/>
              </w:rPr>
              <w:t xml:space="preserve"> will not </w:t>
            </w:r>
            <w:r w:rsidR="003A29A2" w:rsidRPr="00380675">
              <w:rPr>
                <w:rFonts w:ascii="Arial" w:hAnsi="Arial" w:cs="Arial"/>
              </w:rPr>
              <w:t xml:space="preserve">normally </w:t>
            </w:r>
            <w:r w:rsidR="00BC24AB" w:rsidRPr="00380675">
              <w:rPr>
                <w:rFonts w:ascii="Arial" w:hAnsi="Arial" w:cs="Arial"/>
              </w:rPr>
              <w:t>apply to Teachers, unless the contract explicitly states th</w:t>
            </w:r>
            <w:r w:rsidR="003D0A7D" w:rsidRPr="00380675">
              <w:rPr>
                <w:rFonts w:ascii="Arial" w:hAnsi="Arial" w:cs="Arial"/>
              </w:rPr>
              <w:t>at it does</w:t>
            </w:r>
            <w:r w:rsidR="00BC24AB" w:rsidRPr="00380675">
              <w:rPr>
                <w:rFonts w:ascii="Arial" w:hAnsi="Arial" w:cs="Arial"/>
              </w:rPr>
              <w:t>.</w:t>
            </w:r>
          </w:p>
          <w:p w14:paraId="3DDAF85F" w14:textId="77777777" w:rsidR="004E3218" w:rsidRPr="008519B7" w:rsidRDefault="004E3218" w:rsidP="00841697">
            <w:pPr>
              <w:jc w:val="both"/>
              <w:rPr>
                <w:rFonts w:ascii="Arial" w:hAnsi="Arial" w:cs="Arial"/>
              </w:rPr>
            </w:pPr>
          </w:p>
        </w:tc>
      </w:tr>
      <w:tr w:rsidR="00E769A2" w:rsidRPr="008519B7" w14:paraId="1AE8D1A5" w14:textId="77777777" w:rsidTr="005700B4">
        <w:trPr>
          <w:gridAfter w:val="1"/>
          <w:wAfter w:w="7818" w:type="dxa"/>
        </w:trPr>
        <w:tc>
          <w:tcPr>
            <w:tcW w:w="959" w:type="dxa"/>
            <w:shd w:val="clear" w:color="auto" w:fill="auto"/>
          </w:tcPr>
          <w:p w14:paraId="39FDD298" w14:textId="77777777" w:rsidR="00E769A2" w:rsidRPr="002A3F2E" w:rsidRDefault="00AF1F3B" w:rsidP="003F5B5D">
            <w:pPr>
              <w:rPr>
                <w:rFonts w:ascii="Arial" w:eastAsia="Calibri" w:hAnsi="Arial" w:cs="Arial"/>
                <w:b/>
              </w:rPr>
            </w:pPr>
            <w:r w:rsidRPr="002A3F2E">
              <w:rPr>
                <w:rFonts w:ascii="Arial" w:eastAsia="Calibri" w:hAnsi="Arial" w:cs="Arial"/>
                <w:b/>
              </w:rPr>
              <w:lastRenderedPageBreak/>
              <w:t>6.</w:t>
            </w:r>
            <w:r w:rsidR="003F5B5D" w:rsidRPr="002A3F2E">
              <w:rPr>
                <w:rFonts w:ascii="Arial" w:eastAsia="Calibri" w:hAnsi="Arial" w:cs="Arial"/>
                <w:b/>
              </w:rPr>
              <w:t>4</w:t>
            </w:r>
          </w:p>
          <w:p w14:paraId="5984E390" w14:textId="77777777" w:rsidR="003F5B5D" w:rsidRDefault="003F5B5D" w:rsidP="003F5B5D">
            <w:pPr>
              <w:rPr>
                <w:rFonts w:ascii="Arial" w:eastAsia="Calibri" w:hAnsi="Arial" w:cs="Arial"/>
              </w:rPr>
            </w:pPr>
          </w:p>
          <w:p w14:paraId="5A1AFD0D" w14:textId="77777777" w:rsidR="003F5B5D" w:rsidRDefault="003F5B5D" w:rsidP="003F5B5D">
            <w:pPr>
              <w:rPr>
                <w:rFonts w:ascii="Arial" w:eastAsia="Calibri" w:hAnsi="Arial" w:cs="Arial"/>
              </w:rPr>
            </w:pPr>
            <w:r>
              <w:rPr>
                <w:rFonts w:ascii="Arial" w:eastAsia="Calibri" w:hAnsi="Arial" w:cs="Arial"/>
              </w:rPr>
              <w:t>6.4.1</w:t>
            </w:r>
          </w:p>
          <w:p w14:paraId="586AD195" w14:textId="77777777" w:rsidR="00164F1F" w:rsidRDefault="00164F1F" w:rsidP="003F5B5D">
            <w:pPr>
              <w:rPr>
                <w:rFonts w:ascii="Arial" w:eastAsia="Calibri" w:hAnsi="Arial" w:cs="Arial"/>
              </w:rPr>
            </w:pPr>
          </w:p>
          <w:p w14:paraId="14F7369F" w14:textId="77777777" w:rsidR="00164F1F" w:rsidRDefault="00164F1F" w:rsidP="003F5B5D">
            <w:pPr>
              <w:rPr>
                <w:rFonts w:ascii="Arial" w:eastAsia="Calibri" w:hAnsi="Arial" w:cs="Arial"/>
              </w:rPr>
            </w:pPr>
            <w:r>
              <w:rPr>
                <w:rFonts w:ascii="Arial" w:eastAsia="Calibri" w:hAnsi="Arial" w:cs="Arial"/>
              </w:rPr>
              <w:t>6.4.2</w:t>
            </w:r>
          </w:p>
          <w:p w14:paraId="6AF71E0B" w14:textId="77777777" w:rsidR="00164F1F" w:rsidRDefault="00164F1F" w:rsidP="003F5B5D">
            <w:pPr>
              <w:rPr>
                <w:rFonts w:ascii="Arial" w:eastAsia="Calibri" w:hAnsi="Arial" w:cs="Arial"/>
              </w:rPr>
            </w:pPr>
          </w:p>
          <w:p w14:paraId="25487340" w14:textId="77777777" w:rsidR="00164F1F" w:rsidRDefault="00164F1F" w:rsidP="003F5B5D">
            <w:pPr>
              <w:rPr>
                <w:rFonts w:ascii="Arial" w:eastAsia="Calibri" w:hAnsi="Arial" w:cs="Arial"/>
              </w:rPr>
            </w:pPr>
          </w:p>
          <w:p w14:paraId="677A1D6A" w14:textId="77777777" w:rsidR="00164F1F" w:rsidRDefault="00164F1F" w:rsidP="003F5B5D">
            <w:pPr>
              <w:rPr>
                <w:rFonts w:ascii="Arial" w:eastAsia="Calibri" w:hAnsi="Arial" w:cs="Arial"/>
              </w:rPr>
            </w:pPr>
          </w:p>
          <w:p w14:paraId="52C74A11" w14:textId="77777777" w:rsidR="00164F1F" w:rsidRDefault="00164F1F" w:rsidP="003F5B5D">
            <w:pPr>
              <w:rPr>
                <w:rFonts w:ascii="Arial" w:eastAsia="Calibri" w:hAnsi="Arial" w:cs="Arial"/>
              </w:rPr>
            </w:pPr>
          </w:p>
          <w:p w14:paraId="427150DB" w14:textId="77777777" w:rsidR="00164F1F" w:rsidRDefault="00164F1F" w:rsidP="003F5B5D">
            <w:pPr>
              <w:rPr>
                <w:rFonts w:ascii="Arial" w:eastAsia="Calibri" w:hAnsi="Arial" w:cs="Arial"/>
              </w:rPr>
            </w:pPr>
          </w:p>
          <w:p w14:paraId="1037C3DE" w14:textId="77777777" w:rsidR="00164F1F" w:rsidRDefault="00164F1F" w:rsidP="003F5B5D">
            <w:pPr>
              <w:rPr>
                <w:rFonts w:ascii="Arial" w:eastAsia="Calibri" w:hAnsi="Arial" w:cs="Arial"/>
              </w:rPr>
            </w:pPr>
          </w:p>
          <w:p w14:paraId="4661DB1D" w14:textId="77777777" w:rsidR="00164F1F" w:rsidRDefault="00164F1F" w:rsidP="003F5B5D">
            <w:pPr>
              <w:rPr>
                <w:rFonts w:ascii="Arial" w:eastAsia="Calibri" w:hAnsi="Arial" w:cs="Arial"/>
              </w:rPr>
            </w:pPr>
          </w:p>
          <w:p w14:paraId="331FBB9B" w14:textId="77777777" w:rsidR="0019425C" w:rsidRDefault="0019425C" w:rsidP="003F5B5D">
            <w:pPr>
              <w:rPr>
                <w:rFonts w:ascii="Arial" w:eastAsia="Calibri" w:hAnsi="Arial" w:cs="Arial"/>
              </w:rPr>
            </w:pPr>
          </w:p>
          <w:p w14:paraId="636CFB81" w14:textId="77777777" w:rsidR="00164F1F" w:rsidRDefault="00164F1F" w:rsidP="003F5B5D">
            <w:pPr>
              <w:rPr>
                <w:rFonts w:ascii="Arial" w:eastAsia="Calibri" w:hAnsi="Arial" w:cs="Arial"/>
              </w:rPr>
            </w:pPr>
          </w:p>
          <w:p w14:paraId="66F967AA" w14:textId="77777777" w:rsidR="00164F1F" w:rsidRDefault="00164F1F" w:rsidP="003F5B5D">
            <w:pPr>
              <w:rPr>
                <w:rFonts w:ascii="Arial" w:eastAsia="Calibri" w:hAnsi="Arial" w:cs="Arial"/>
              </w:rPr>
            </w:pPr>
          </w:p>
          <w:p w14:paraId="090AE2DE" w14:textId="77777777" w:rsidR="00C24968" w:rsidRDefault="00C24968" w:rsidP="003F5B5D">
            <w:pPr>
              <w:rPr>
                <w:rFonts w:ascii="Arial" w:eastAsia="Calibri" w:hAnsi="Arial" w:cs="Arial"/>
              </w:rPr>
            </w:pPr>
          </w:p>
          <w:p w14:paraId="01AE06AA" w14:textId="77777777" w:rsidR="00164F1F" w:rsidRDefault="00164F1F" w:rsidP="003F5B5D">
            <w:pPr>
              <w:rPr>
                <w:rFonts w:ascii="Arial" w:eastAsia="Calibri" w:hAnsi="Arial" w:cs="Arial"/>
              </w:rPr>
            </w:pPr>
            <w:r>
              <w:rPr>
                <w:rFonts w:ascii="Arial" w:eastAsia="Calibri" w:hAnsi="Arial" w:cs="Arial"/>
              </w:rPr>
              <w:t>6.4.3</w:t>
            </w:r>
          </w:p>
          <w:p w14:paraId="0C425B16" w14:textId="77777777" w:rsidR="00E54D72" w:rsidRDefault="00E54D72" w:rsidP="003F5B5D">
            <w:pPr>
              <w:rPr>
                <w:rFonts w:ascii="Arial" w:eastAsia="Calibri" w:hAnsi="Arial" w:cs="Arial"/>
              </w:rPr>
            </w:pPr>
          </w:p>
          <w:p w14:paraId="68AD1EBA" w14:textId="77777777" w:rsidR="00E54D72" w:rsidRDefault="00E54D72" w:rsidP="003F5B5D">
            <w:pPr>
              <w:rPr>
                <w:rFonts w:ascii="Arial" w:eastAsia="Calibri" w:hAnsi="Arial" w:cs="Arial"/>
              </w:rPr>
            </w:pPr>
          </w:p>
          <w:p w14:paraId="5480BE32" w14:textId="77777777" w:rsidR="00172D63" w:rsidRDefault="00172D63" w:rsidP="003F5B5D">
            <w:pPr>
              <w:rPr>
                <w:rFonts w:ascii="Arial" w:eastAsia="Calibri" w:hAnsi="Arial" w:cs="Arial"/>
              </w:rPr>
            </w:pPr>
          </w:p>
          <w:p w14:paraId="6A0D5FA6" w14:textId="77777777" w:rsidR="00E54D72" w:rsidRPr="008519B7" w:rsidRDefault="00E54D72" w:rsidP="003F5B5D">
            <w:pPr>
              <w:rPr>
                <w:rFonts w:ascii="Arial" w:eastAsia="Calibri" w:hAnsi="Arial" w:cs="Arial"/>
              </w:rPr>
            </w:pPr>
            <w:r>
              <w:rPr>
                <w:rFonts w:ascii="Arial" w:eastAsia="Calibri" w:hAnsi="Arial" w:cs="Arial"/>
              </w:rPr>
              <w:t>6.4.4</w:t>
            </w:r>
          </w:p>
        </w:tc>
        <w:tc>
          <w:tcPr>
            <w:tcW w:w="7818" w:type="dxa"/>
            <w:shd w:val="clear" w:color="auto" w:fill="auto"/>
          </w:tcPr>
          <w:p w14:paraId="1E1B5B31" w14:textId="77777777" w:rsidR="00E769A2" w:rsidRPr="008519B7" w:rsidRDefault="00E769A2" w:rsidP="006A1964">
            <w:pPr>
              <w:jc w:val="both"/>
              <w:rPr>
                <w:rFonts w:ascii="Arial" w:hAnsi="Arial" w:cs="Arial"/>
                <w:b/>
              </w:rPr>
            </w:pPr>
            <w:r w:rsidRPr="008519B7">
              <w:rPr>
                <w:rFonts w:ascii="Arial" w:hAnsi="Arial" w:cs="Arial"/>
                <w:b/>
              </w:rPr>
              <w:t>DBS (</w:t>
            </w:r>
            <w:r w:rsidR="0019425C">
              <w:rPr>
                <w:rFonts w:ascii="Arial" w:hAnsi="Arial" w:cs="Arial"/>
                <w:b/>
              </w:rPr>
              <w:t>Portability</w:t>
            </w:r>
            <w:r w:rsidRPr="008519B7">
              <w:rPr>
                <w:rFonts w:ascii="Arial" w:hAnsi="Arial" w:cs="Arial"/>
                <w:b/>
              </w:rPr>
              <w:t>)</w:t>
            </w:r>
          </w:p>
          <w:p w14:paraId="1A863242" w14:textId="77777777" w:rsidR="004E3218" w:rsidRPr="008519B7" w:rsidRDefault="004E3218" w:rsidP="006A1964">
            <w:pPr>
              <w:jc w:val="both"/>
              <w:rPr>
                <w:rFonts w:ascii="Arial" w:hAnsi="Arial" w:cs="Arial"/>
                <w:b/>
              </w:rPr>
            </w:pPr>
          </w:p>
          <w:p w14:paraId="2942BE15" w14:textId="77777777" w:rsidR="00E769A2" w:rsidRPr="008519B7" w:rsidRDefault="001D65D7" w:rsidP="006A1964">
            <w:pPr>
              <w:jc w:val="both"/>
              <w:rPr>
                <w:rFonts w:ascii="Arial" w:hAnsi="Arial" w:cs="Arial"/>
              </w:rPr>
            </w:pPr>
            <w:r w:rsidRPr="008519B7">
              <w:rPr>
                <w:rFonts w:ascii="Arial" w:hAnsi="Arial" w:cs="Arial"/>
              </w:rPr>
              <w:t>Schools are recommended to refer to the</w:t>
            </w:r>
            <w:r w:rsidR="00DB77A9">
              <w:rPr>
                <w:rFonts w:ascii="Arial" w:hAnsi="Arial" w:cs="Arial"/>
              </w:rPr>
              <w:t>ir</w:t>
            </w:r>
            <w:r w:rsidRPr="008519B7">
              <w:rPr>
                <w:rFonts w:ascii="Arial" w:hAnsi="Arial" w:cs="Arial"/>
              </w:rPr>
              <w:t xml:space="preserve"> DBS Policy and Guidance.</w:t>
            </w:r>
          </w:p>
          <w:p w14:paraId="0082F6A3" w14:textId="77777777" w:rsidR="001E33EB" w:rsidRPr="008519B7" w:rsidRDefault="001E33EB" w:rsidP="006A1964">
            <w:pPr>
              <w:jc w:val="both"/>
              <w:rPr>
                <w:rFonts w:ascii="Arial" w:hAnsi="Arial" w:cs="Arial"/>
              </w:rPr>
            </w:pPr>
          </w:p>
          <w:p w14:paraId="3B3C77DF" w14:textId="77777777" w:rsidR="00E769A2" w:rsidRPr="008519B7" w:rsidRDefault="00E769A2" w:rsidP="00164F1F">
            <w:pPr>
              <w:jc w:val="both"/>
              <w:rPr>
                <w:rFonts w:ascii="Arial" w:hAnsi="Arial" w:cs="Arial"/>
              </w:rPr>
            </w:pPr>
            <w:r w:rsidRPr="008519B7">
              <w:rPr>
                <w:rFonts w:ascii="Arial" w:hAnsi="Arial" w:cs="Arial"/>
              </w:rPr>
              <w:t xml:space="preserve">The </w:t>
            </w:r>
            <w:r w:rsidR="001D65D7" w:rsidRPr="008519B7">
              <w:rPr>
                <w:rFonts w:ascii="Arial" w:hAnsi="Arial" w:cs="Arial"/>
              </w:rPr>
              <w:t xml:space="preserve">DBS </w:t>
            </w:r>
            <w:r w:rsidRPr="008519B7">
              <w:rPr>
                <w:rFonts w:ascii="Arial" w:hAnsi="Arial" w:cs="Arial"/>
              </w:rPr>
              <w:t xml:space="preserve">does not endorse the use of portability, i.e. the re-use of a </w:t>
            </w:r>
            <w:r w:rsidR="001D65D7" w:rsidRPr="008519B7">
              <w:rPr>
                <w:rFonts w:ascii="Arial" w:hAnsi="Arial" w:cs="Arial"/>
              </w:rPr>
              <w:t xml:space="preserve">DBS </w:t>
            </w:r>
            <w:r w:rsidRPr="008519B7">
              <w:rPr>
                <w:rFonts w:ascii="Arial" w:hAnsi="Arial" w:cs="Arial"/>
              </w:rPr>
              <w:t>disclosure obtained for a position in one organisation and later used for another position in another organisation</w:t>
            </w:r>
            <w:r w:rsidR="00293806">
              <w:rPr>
                <w:rFonts w:ascii="Arial" w:hAnsi="Arial" w:cs="Arial"/>
              </w:rPr>
              <w:t xml:space="preserve"> unless it is part of the DBS Update service as described in section 6.5 below</w:t>
            </w:r>
            <w:r w:rsidRPr="008519B7">
              <w:rPr>
                <w:rFonts w:ascii="Arial" w:hAnsi="Arial" w:cs="Arial"/>
              </w:rPr>
              <w:t xml:space="preserve">.  A disclosure carries no formal period of validity and only reflects information that was available at the time of its issue.  As a responsible employer, we will therefore exercise caution in the portability of disclosures.  Portability carries a risk and should only be considered as part of an overall risk assessment process, and reserved for exceptional circumstances.  Further information on the limitations and risks of portability can be obtained from the </w:t>
            </w:r>
            <w:r w:rsidR="001D65D7" w:rsidRPr="008519B7">
              <w:rPr>
                <w:rFonts w:ascii="Arial" w:hAnsi="Arial" w:cs="Arial"/>
              </w:rPr>
              <w:t>DBS</w:t>
            </w:r>
            <w:r w:rsidRPr="008519B7">
              <w:rPr>
                <w:rFonts w:ascii="Arial" w:hAnsi="Arial" w:cs="Arial"/>
              </w:rPr>
              <w:t>.</w:t>
            </w:r>
          </w:p>
          <w:p w14:paraId="19CF89BF" w14:textId="77777777" w:rsidR="00E769A2" w:rsidRPr="008519B7" w:rsidRDefault="00E769A2" w:rsidP="006A1964">
            <w:pPr>
              <w:ind w:left="720" w:hanging="720"/>
              <w:jc w:val="both"/>
              <w:rPr>
                <w:rFonts w:ascii="Arial" w:hAnsi="Arial" w:cs="Arial"/>
              </w:rPr>
            </w:pPr>
          </w:p>
          <w:p w14:paraId="49E41A43" w14:textId="77777777" w:rsidR="00E769A2" w:rsidRPr="008519B7" w:rsidRDefault="001D65D7" w:rsidP="00164F1F">
            <w:pPr>
              <w:jc w:val="both"/>
              <w:rPr>
                <w:rFonts w:ascii="Arial" w:hAnsi="Arial" w:cs="Arial"/>
              </w:rPr>
            </w:pPr>
            <w:r w:rsidRPr="008519B7">
              <w:rPr>
                <w:rFonts w:ascii="Arial" w:hAnsi="Arial" w:cs="Arial"/>
              </w:rPr>
              <w:t xml:space="preserve">It is the LA’s recommendation in accordance with </w:t>
            </w:r>
            <w:r w:rsidR="00893594">
              <w:rPr>
                <w:rFonts w:ascii="Arial" w:hAnsi="Arial" w:cs="Arial"/>
              </w:rPr>
              <w:t xml:space="preserve">the </w:t>
            </w:r>
            <w:r w:rsidRPr="008519B7">
              <w:rPr>
                <w:rFonts w:ascii="Arial" w:hAnsi="Arial" w:cs="Arial"/>
              </w:rPr>
              <w:t xml:space="preserve">schools </w:t>
            </w:r>
            <w:r w:rsidR="001E33EB" w:rsidRPr="008519B7">
              <w:rPr>
                <w:rFonts w:ascii="Arial" w:hAnsi="Arial" w:cs="Arial"/>
              </w:rPr>
              <w:t>recommended</w:t>
            </w:r>
            <w:r w:rsidRPr="008519B7">
              <w:rPr>
                <w:rFonts w:ascii="Arial" w:hAnsi="Arial" w:cs="Arial"/>
              </w:rPr>
              <w:t xml:space="preserve"> DBS policy that all n</w:t>
            </w:r>
            <w:r w:rsidR="00E769A2" w:rsidRPr="008519B7">
              <w:rPr>
                <w:rFonts w:ascii="Arial" w:hAnsi="Arial" w:cs="Arial"/>
              </w:rPr>
              <w:t xml:space="preserve">ew </w:t>
            </w:r>
            <w:r w:rsidRPr="008519B7">
              <w:rPr>
                <w:rFonts w:ascii="Arial" w:hAnsi="Arial" w:cs="Arial"/>
              </w:rPr>
              <w:t>employees</w:t>
            </w:r>
            <w:r w:rsidR="00293806">
              <w:rPr>
                <w:rFonts w:ascii="Arial" w:hAnsi="Arial" w:cs="Arial"/>
              </w:rPr>
              <w:t xml:space="preserve"> to the school</w:t>
            </w:r>
            <w:r w:rsidRPr="008519B7">
              <w:rPr>
                <w:rFonts w:ascii="Arial" w:hAnsi="Arial" w:cs="Arial"/>
              </w:rPr>
              <w:t xml:space="preserve"> </w:t>
            </w:r>
            <w:r w:rsidR="00E769A2" w:rsidRPr="008519B7">
              <w:rPr>
                <w:rFonts w:ascii="Arial" w:hAnsi="Arial" w:cs="Arial"/>
              </w:rPr>
              <w:t>are required to complete a new DBS</w:t>
            </w:r>
            <w:r w:rsidR="004A7030" w:rsidRPr="008519B7">
              <w:rPr>
                <w:rFonts w:ascii="Arial" w:hAnsi="Arial" w:cs="Arial"/>
              </w:rPr>
              <w:t xml:space="preserve"> check</w:t>
            </w:r>
            <w:r w:rsidR="00E769A2" w:rsidRPr="008519B7">
              <w:rPr>
                <w:rFonts w:ascii="Arial" w:hAnsi="Arial" w:cs="Arial"/>
              </w:rPr>
              <w:t>.</w:t>
            </w:r>
          </w:p>
          <w:p w14:paraId="4ED046D1" w14:textId="77777777" w:rsidR="00E769A2" w:rsidRPr="008519B7" w:rsidRDefault="00E769A2" w:rsidP="006A1964">
            <w:pPr>
              <w:jc w:val="both"/>
              <w:rPr>
                <w:rFonts w:ascii="Arial" w:hAnsi="Arial" w:cs="Arial"/>
              </w:rPr>
            </w:pPr>
          </w:p>
          <w:p w14:paraId="2739AEE5" w14:textId="77777777" w:rsidR="00E769A2" w:rsidRPr="008519B7" w:rsidRDefault="00E769A2" w:rsidP="00E54D72">
            <w:pPr>
              <w:jc w:val="both"/>
              <w:rPr>
                <w:rFonts w:ascii="Arial" w:hAnsi="Arial" w:cs="Arial"/>
              </w:rPr>
            </w:pPr>
            <w:r w:rsidRPr="008519B7">
              <w:rPr>
                <w:rFonts w:ascii="Arial" w:hAnsi="Arial" w:cs="Arial"/>
              </w:rPr>
              <w:t xml:space="preserve">As part </w:t>
            </w:r>
            <w:r w:rsidR="004A7030" w:rsidRPr="008519B7">
              <w:rPr>
                <w:rFonts w:ascii="Arial" w:hAnsi="Arial" w:cs="Arial"/>
              </w:rPr>
              <w:t xml:space="preserve">of the risk assessment process </w:t>
            </w:r>
            <w:r w:rsidRPr="008519B7">
              <w:rPr>
                <w:rFonts w:ascii="Arial" w:hAnsi="Arial" w:cs="Arial"/>
              </w:rPr>
              <w:t>the following guidelines are given:</w:t>
            </w:r>
          </w:p>
          <w:p w14:paraId="6AF76167" w14:textId="77777777" w:rsidR="00E769A2" w:rsidRPr="008519B7" w:rsidRDefault="00E769A2" w:rsidP="006A1964">
            <w:pPr>
              <w:jc w:val="both"/>
              <w:rPr>
                <w:rFonts w:ascii="Arial" w:hAnsi="Arial" w:cs="Arial"/>
              </w:rPr>
            </w:pPr>
          </w:p>
          <w:p w14:paraId="2F60A0EF" w14:textId="77777777" w:rsidR="00E769A2" w:rsidRPr="008519B7" w:rsidRDefault="00E769A2" w:rsidP="00E54D72">
            <w:pPr>
              <w:numPr>
                <w:ilvl w:val="0"/>
                <w:numId w:val="38"/>
              </w:numPr>
              <w:tabs>
                <w:tab w:val="num" w:pos="743"/>
              </w:tabs>
              <w:ind w:left="743" w:hanging="284"/>
              <w:jc w:val="both"/>
              <w:rPr>
                <w:rFonts w:ascii="Arial" w:hAnsi="Arial" w:cs="Arial"/>
              </w:rPr>
            </w:pPr>
            <w:r w:rsidRPr="008519B7">
              <w:rPr>
                <w:rFonts w:ascii="Arial" w:hAnsi="Arial" w:cs="Arial"/>
              </w:rPr>
              <w:t>In relation to permanent appointments, or those expected to last in excess of six months, an employee may commence employment with relevant risk-control measures, upon sight of an enhanced disclosure that is less than two years’ old.  A new disclosure must be applied for, and the contract will remain subject to this requirement.</w:t>
            </w:r>
            <w:r w:rsidR="007A0D00" w:rsidRPr="008519B7">
              <w:rPr>
                <w:rFonts w:ascii="Arial" w:hAnsi="Arial" w:cs="Arial"/>
              </w:rPr>
              <w:t xml:space="preserve"> </w:t>
            </w:r>
            <w:r w:rsidR="004E3218" w:rsidRPr="008519B7">
              <w:rPr>
                <w:rFonts w:ascii="Arial" w:hAnsi="Arial" w:cs="Arial"/>
              </w:rPr>
              <w:t>(</w:t>
            </w:r>
            <w:r w:rsidR="007A0D00" w:rsidRPr="008519B7">
              <w:rPr>
                <w:rFonts w:ascii="Arial" w:hAnsi="Arial" w:cs="Arial"/>
              </w:rPr>
              <w:t xml:space="preserve">See Appendix </w:t>
            </w:r>
            <w:r w:rsidR="004E3218" w:rsidRPr="008519B7">
              <w:rPr>
                <w:rFonts w:ascii="Arial" w:hAnsi="Arial" w:cs="Arial"/>
              </w:rPr>
              <w:t>14).</w:t>
            </w:r>
          </w:p>
          <w:p w14:paraId="290AB5AF" w14:textId="77777777" w:rsidR="0071722E" w:rsidRPr="00E92C2F" w:rsidRDefault="00E769A2" w:rsidP="003A49A1">
            <w:pPr>
              <w:numPr>
                <w:ilvl w:val="0"/>
                <w:numId w:val="38"/>
              </w:numPr>
              <w:tabs>
                <w:tab w:val="num" w:pos="743"/>
              </w:tabs>
              <w:ind w:left="743" w:hanging="284"/>
              <w:jc w:val="both"/>
              <w:rPr>
                <w:rFonts w:ascii="Arial" w:hAnsi="Arial" w:cs="Arial"/>
              </w:rPr>
            </w:pPr>
            <w:r w:rsidRPr="003A49A1">
              <w:rPr>
                <w:rFonts w:ascii="Arial" w:hAnsi="Arial" w:cs="Arial"/>
              </w:rPr>
              <w:t>For short-term appointments, such as the use of agency staff, the enhanced disclosure should not be accepted if it is more than one year old.  If the use of the individual is expected to recur, a new disclosure should be applied for.</w:t>
            </w:r>
          </w:p>
        </w:tc>
      </w:tr>
      <w:tr w:rsidR="00AF1F3B" w:rsidRPr="008519B7" w14:paraId="54029A2B" w14:textId="77777777" w:rsidTr="005700B4">
        <w:trPr>
          <w:gridAfter w:val="1"/>
          <w:wAfter w:w="7818" w:type="dxa"/>
        </w:trPr>
        <w:tc>
          <w:tcPr>
            <w:tcW w:w="959" w:type="dxa"/>
            <w:shd w:val="clear" w:color="auto" w:fill="auto"/>
          </w:tcPr>
          <w:p w14:paraId="70BF5CF6" w14:textId="77777777" w:rsidR="00AF1F3B" w:rsidRPr="008519B7" w:rsidRDefault="00AF1F3B" w:rsidP="009E443D">
            <w:pPr>
              <w:rPr>
                <w:rFonts w:ascii="Arial" w:eastAsia="Calibri" w:hAnsi="Arial" w:cs="Arial"/>
              </w:rPr>
            </w:pPr>
          </w:p>
        </w:tc>
        <w:tc>
          <w:tcPr>
            <w:tcW w:w="7818" w:type="dxa"/>
            <w:shd w:val="clear" w:color="auto" w:fill="auto"/>
          </w:tcPr>
          <w:p w14:paraId="785E4825" w14:textId="77777777" w:rsidR="00AF1F3B" w:rsidRPr="008519B7" w:rsidRDefault="00AF1F3B" w:rsidP="006A1964">
            <w:pPr>
              <w:jc w:val="both"/>
              <w:rPr>
                <w:rFonts w:ascii="Arial" w:hAnsi="Arial" w:cs="Arial"/>
                <w:b/>
              </w:rPr>
            </w:pPr>
          </w:p>
        </w:tc>
      </w:tr>
      <w:tr w:rsidR="00E769A2" w:rsidRPr="008519B7" w14:paraId="0A4DA64C" w14:textId="77777777" w:rsidTr="005700B4">
        <w:trPr>
          <w:gridAfter w:val="1"/>
          <w:wAfter w:w="7818" w:type="dxa"/>
        </w:trPr>
        <w:tc>
          <w:tcPr>
            <w:tcW w:w="959" w:type="dxa"/>
            <w:shd w:val="clear" w:color="auto" w:fill="auto"/>
          </w:tcPr>
          <w:p w14:paraId="02E13EAA" w14:textId="77777777" w:rsidR="00E769A2" w:rsidRPr="0019425C" w:rsidRDefault="00AF1F3B" w:rsidP="004E3218">
            <w:pPr>
              <w:rPr>
                <w:rFonts w:ascii="Arial" w:eastAsia="Calibri" w:hAnsi="Arial" w:cs="Arial"/>
                <w:b/>
              </w:rPr>
            </w:pPr>
            <w:r w:rsidRPr="0019425C">
              <w:rPr>
                <w:rFonts w:ascii="Arial" w:eastAsia="Calibri" w:hAnsi="Arial" w:cs="Arial"/>
                <w:b/>
              </w:rPr>
              <w:t>6.</w:t>
            </w:r>
            <w:r w:rsidR="003F5B5D" w:rsidRPr="0019425C">
              <w:rPr>
                <w:rFonts w:ascii="Arial" w:eastAsia="Calibri" w:hAnsi="Arial" w:cs="Arial"/>
                <w:b/>
              </w:rPr>
              <w:t>5</w:t>
            </w:r>
          </w:p>
          <w:p w14:paraId="162DA779" w14:textId="77777777" w:rsidR="001D40A6" w:rsidRPr="0019425C" w:rsidRDefault="001D40A6" w:rsidP="004E3218">
            <w:pPr>
              <w:rPr>
                <w:rFonts w:ascii="Arial" w:eastAsia="Calibri" w:hAnsi="Arial" w:cs="Arial"/>
                <w:b/>
              </w:rPr>
            </w:pPr>
          </w:p>
          <w:p w14:paraId="707E8AC6" w14:textId="77777777" w:rsidR="001D40A6" w:rsidRPr="00683B7D" w:rsidRDefault="001D40A6" w:rsidP="004E3218">
            <w:pPr>
              <w:rPr>
                <w:rFonts w:ascii="Arial" w:eastAsia="Calibri" w:hAnsi="Arial" w:cs="Arial"/>
              </w:rPr>
            </w:pPr>
            <w:r w:rsidRPr="00683B7D">
              <w:rPr>
                <w:rFonts w:ascii="Arial" w:eastAsia="Calibri" w:hAnsi="Arial" w:cs="Arial"/>
              </w:rPr>
              <w:t>6.5.1</w:t>
            </w:r>
          </w:p>
          <w:p w14:paraId="419EB927" w14:textId="77777777" w:rsidR="001D40A6" w:rsidRPr="00683B7D" w:rsidRDefault="001D40A6" w:rsidP="004E3218">
            <w:pPr>
              <w:rPr>
                <w:rFonts w:ascii="Arial" w:eastAsia="Calibri" w:hAnsi="Arial" w:cs="Arial"/>
              </w:rPr>
            </w:pPr>
          </w:p>
          <w:p w14:paraId="0131E450" w14:textId="77777777" w:rsidR="001D40A6" w:rsidRPr="00683B7D" w:rsidRDefault="001D40A6" w:rsidP="004E3218">
            <w:pPr>
              <w:rPr>
                <w:rFonts w:ascii="Arial" w:eastAsia="Calibri" w:hAnsi="Arial" w:cs="Arial"/>
              </w:rPr>
            </w:pPr>
          </w:p>
          <w:p w14:paraId="72108E0D" w14:textId="77777777" w:rsidR="001D40A6" w:rsidRPr="00683B7D" w:rsidRDefault="001D40A6" w:rsidP="004E3218">
            <w:pPr>
              <w:rPr>
                <w:rFonts w:ascii="Arial" w:eastAsia="Calibri" w:hAnsi="Arial" w:cs="Arial"/>
              </w:rPr>
            </w:pPr>
          </w:p>
          <w:p w14:paraId="00268363" w14:textId="77777777" w:rsidR="001D40A6" w:rsidRPr="00683B7D" w:rsidRDefault="001D40A6" w:rsidP="004E3218">
            <w:pPr>
              <w:rPr>
                <w:rFonts w:ascii="Arial" w:eastAsia="Calibri" w:hAnsi="Arial" w:cs="Arial"/>
              </w:rPr>
            </w:pPr>
          </w:p>
          <w:p w14:paraId="608B12F4" w14:textId="77777777" w:rsidR="001D40A6" w:rsidRPr="00683B7D" w:rsidRDefault="001D40A6" w:rsidP="004E3218">
            <w:pPr>
              <w:rPr>
                <w:rFonts w:ascii="Arial" w:eastAsia="Calibri" w:hAnsi="Arial" w:cs="Arial"/>
              </w:rPr>
            </w:pPr>
          </w:p>
          <w:p w14:paraId="5262F800" w14:textId="77777777" w:rsidR="001D40A6" w:rsidRPr="00683B7D" w:rsidRDefault="001D40A6" w:rsidP="004E3218">
            <w:pPr>
              <w:rPr>
                <w:rFonts w:ascii="Arial" w:eastAsia="Calibri" w:hAnsi="Arial" w:cs="Arial"/>
              </w:rPr>
            </w:pPr>
          </w:p>
          <w:p w14:paraId="39D10CAA" w14:textId="77777777" w:rsidR="001D40A6" w:rsidRPr="00683B7D" w:rsidRDefault="001D40A6" w:rsidP="004E3218">
            <w:pPr>
              <w:rPr>
                <w:rFonts w:ascii="Arial" w:eastAsia="Calibri" w:hAnsi="Arial" w:cs="Arial"/>
              </w:rPr>
            </w:pPr>
          </w:p>
          <w:p w14:paraId="23DFA87B" w14:textId="77777777" w:rsidR="001D40A6" w:rsidRPr="00683B7D" w:rsidRDefault="001D40A6" w:rsidP="004E3218">
            <w:pPr>
              <w:rPr>
                <w:rFonts w:ascii="Arial" w:eastAsia="Calibri" w:hAnsi="Arial" w:cs="Arial"/>
              </w:rPr>
            </w:pPr>
          </w:p>
          <w:p w14:paraId="564F3E8A" w14:textId="77777777" w:rsidR="001D40A6" w:rsidRPr="00683B7D" w:rsidRDefault="001D40A6" w:rsidP="004E3218">
            <w:pPr>
              <w:rPr>
                <w:rFonts w:ascii="Arial" w:eastAsia="Calibri" w:hAnsi="Arial" w:cs="Arial"/>
              </w:rPr>
            </w:pPr>
          </w:p>
          <w:p w14:paraId="391F1564" w14:textId="77777777" w:rsidR="001D40A6" w:rsidRPr="00683B7D" w:rsidRDefault="001D40A6" w:rsidP="004E3218">
            <w:pPr>
              <w:rPr>
                <w:rFonts w:ascii="Arial" w:eastAsia="Calibri" w:hAnsi="Arial" w:cs="Arial"/>
              </w:rPr>
            </w:pPr>
          </w:p>
          <w:p w14:paraId="78846E53" w14:textId="77777777" w:rsidR="001D40A6" w:rsidRPr="00683B7D" w:rsidRDefault="001D40A6" w:rsidP="004E3218">
            <w:pPr>
              <w:rPr>
                <w:rFonts w:ascii="Arial" w:eastAsia="Calibri" w:hAnsi="Arial" w:cs="Arial"/>
              </w:rPr>
            </w:pPr>
            <w:r w:rsidRPr="00683B7D">
              <w:rPr>
                <w:rFonts w:ascii="Arial" w:eastAsia="Calibri" w:hAnsi="Arial" w:cs="Arial"/>
              </w:rPr>
              <w:t>6.5.2</w:t>
            </w:r>
          </w:p>
          <w:p w14:paraId="0B894D8F" w14:textId="77777777" w:rsidR="001D40A6" w:rsidRPr="0019425C" w:rsidRDefault="001D40A6" w:rsidP="004E3218">
            <w:pPr>
              <w:rPr>
                <w:rFonts w:ascii="Arial" w:eastAsia="Calibri" w:hAnsi="Arial" w:cs="Arial"/>
                <w:b/>
              </w:rPr>
            </w:pPr>
          </w:p>
          <w:p w14:paraId="2D710D8A" w14:textId="77777777" w:rsidR="001D40A6" w:rsidRPr="0019425C" w:rsidRDefault="001D40A6" w:rsidP="004E3218">
            <w:pPr>
              <w:rPr>
                <w:rFonts w:ascii="Arial" w:eastAsia="Calibri" w:hAnsi="Arial" w:cs="Arial"/>
                <w:b/>
              </w:rPr>
            </w:pPr>
          </w:p>
          <w:p w14:paraId="65212F83" w14:textId="77777777" w:rsidR="001D40A6" w:rsidRPr="0019425C" w:rsidRDefault="001D40A6" w:rsidP="004E3218">
            <w:pPr>
              <w:rPr>
                <w:rFonts w:ascii="Arial" w:eastAsia="Calibri" w:hAnsi="Arial" w:cs="Arial"/>
                <w:b/>
              </w:rPr>
            </w:pPr>
          </w:p>
          <w:p w14:paraId="4528A043" w14:textId="77777777" w:rsidR="001D40A6" w:rsidRPr="0019425C" w:rsidRDefault="001D40A6" w:rsidP="004E3218">
            <w:pPr>
              <w:rPr>
                <w:rFonts w:ascii="Arial" w:eastAsia="Calibri" w:hAnsi="Arial" w:cs="Arial"/>
                <w:b/>
              </w:rPr>
            </w:pPr>
          </w:p>
          <w:p w14:paraId="429904DA" w14:textId="77777777" w:rsidR="001D40A6" w:rsidRPr="0019425C" w:rsidRDefault="001D40A6" w:rsidP="004E3218">
            <w:pPr>
              <w:rPr>
                <w:rFonts w:ascii="Arial" w:eastAsia="Calibri" w:hAnsi="Arial" w:cs="Arial"/>
                <w:b/>
              </w:rPr>
            </w:pPr>
          </w:p>
          <w:p w14:paraId="035C0939" w14:textId="77777777" w:rsidR="001D40A6" w:rsidRPr="0019425C" w:rsidRDefault="001D40A6" w:rsidP="004E3218">
            <w:pPr>
              <w:rPr>
                <w:rFonts w:ascii="Arial" w:eastAsia="Calibri" w:hAnsi="Arial" w:cs="Arial"/>
                <w:b/>
              </w:rPr>
            </w:pPr>
          </w:p>
          <w:p w14:paraId="7CDA8401" w14:textId="77777777" w:rsidR="001D40A6" w:rsidRPr="0019425C" w:rsidRDefault="001D40A6" w:rsidP="004E3218">
            <w:pPr>
              <w:rPr>
                <w:rFonts w:ascii="Arial" w:eastAsia="Calibri" w:hAnsi="Arial" w:cs="Arial"/>
                <w:b/>
              </w:rPr>
            </w:pPr>
          </w:p>
          <w:p w14:paraId="66071252" w14:textId="77777777" w:rsidR="001D40A6" w:rsidRPr="0019425C" w:rsidRDefault="001D40A6" w:rsidP="004E3218">
            <w:pPr>
              <w:rPr>
                <w:rFonts w:ascii="Arial" w:eastAsia="Calibri" w:hAnsi="Arial" w:cs="Arial"/>
                <w:b/>
              </w:rPr>
            </w:pPr>
          </w:p>
          <w:p w14:paraId="3856CCA6" w14:textId="77777777" w:rsidR="001D40A6" w:rsidRPr="0019425C" w:rsidRDefault="001D40A6" w:rsidP="004E3218">
            <w:pPr>
              <w:rPr>
                <w:rFonts w:ascii="Arial" w:eastAsia="Calibri" w:hAnsi="Arial" w:cs="Arial"/>
                <w:b/>
              </w:rPr>
            </w:pPr>
          </w:p>
          <w:p w14:paraId="74F5D59E" w14:textId="77777777" w:rsidR="001D40A6" w:rsidRPr="0019425C" w:rsidRDefault="001D40A6" w:rsidP="004E3218">
            <w:pPr>
              <w:rPr>
                <w:rFonts w:ascii="Arial" w:eastAsia="Calibri" w:hAnsi="Arial" w:cs="Arial"/>
                <w:b/>
              </w:rPr>
            </w:pPr>
          </w:p>
          <w:p w14:paraId="1610FC05" w14:textId="77777777" w:rsidR="004E76B8" w:rsidRDefault="004E76B8" w:rsidP="003F5B5D">
            <w:pPr>
              <w:rPr>
                <w:rFonts w:ascii="Arial" w:eastAsia="Calibri" w:hAnsi="Arial" w:cs="Arial"/>
                <w:b/>
              </w:rPr>
            </w:pPr>
          </w:p>
          <w:p w14:paraId="24A11BC4" w14:textId="77777777" w:rsidR="009B66BC" w:rsidRDefault="009B66BC" w:rsidP="003F5B5D">
            <w:pPr>
              <w:rPr>
                <w:rFonts w:ascii="Arial" w:eastAsia="Calibri" w:hAnsi="Arial" w:cs="Arial"/>
                <w:b/>
              </w:rPr>
            </w:pPr>
          </w:p>
          <w:p w14:paraId="53B300C6" w14:textId="77777777" w:rsidR="009B66BC" w:rsidRDefault="009B66BC" w:rsidP="003F5B5D">
            <w:pPr>
              <w:rPr>
                <w:rFonts w:ascii="Arial" w:eastAsia="Calibri" w:hAnsi="Arial" w:cs="Arial"/>
                <w:b/>
              </w:rPr>
            </w:pPr>
          </w:p>
          <w:p w14:paraId="15318C37" w14:textId="77777777" w:rsidR="00E92C2F" w:rsidRPr="0019425C" w:rsidRDefault="00E92C2F" w:rsidP="003F5B5D">
            <w:pPr>
              <w:rPr>
                <w:rFonts w:ascii="Arial" w:eastAsia="Calibri" w:hAnsi="Arial" w:cs="Arial"/>
                <w:b/>
              </w:rPr>
            </w:pPr>
            <w:r w:rsidRPr="0019425C">
              <w:rPr>
                <w:rFonts w:ascii="Arial" w:eastAsia="Calibri" w:hAnsi="Arial" w:cs="Arial"/>
                <w:b/>
              </w:rPr>
              <w:t>6.</w:t>
            </w:r>
            <w:r w:rsidR="003F5B5D" w:rsidRPr="0019425C">
              <w:rPr>
                <w:rFonts w:ascii="Arial" w:eastAsia="Calibri" w:hAnsi="Arial" w:cs="Arial"/>
                <w:b/>
              </w:rPr>
              <w:t>6</w:t>
            </w:r>
          </w:p>
          <w:p w14:paraId="28DCDD1E" w14:textId="77777777" w:rsidR="002F26D6" w:rsidRPr="0019425C" w:rsidRDefault="002F26D6" w:rsidP="003F5B5D">
            <w:pPr>
              <w:rPr>
                <w:rFonts w:ascii="Arial" w:eastAsia="Calibri" w:hAnsi="Arial" w:cs="Arial"/>
                <w:b/>
              </w:rPr>
            </w:pPr>
          </w:p>
          <w:p w14:paraId="3C1B9826" w14:textId="77777777" w:rsidR="003F5B5D" w:rsidRPr="0019425C" w:rsidRDefault="003F5B5D" w:rsidP="003F5B5D">
            <w:pPr>
              <w:rPr>
                <w:rFonts w:ascii="Arial" w:eastAsia="Calibri" w:hAnsi="Arial" w:cs="Arial"/>
              </w:rPr>
            </w:pPr>
            <w:r w:rsidRPr="0019425C">
              <w:rPr>
                <w:rFonts w:ascii="Arial" w:eastAsia="Calibri" w:hAnsi="Arial" w:cs="Arial"/>
              </w:rPr>
              <w:t>6.6.1</w:t>
            </w:r>
          </w:p>
          <w:p w14:paraId="09A8B1E4" w14:textId="77777777" w:rsidR="003F5B5D" w:rsidRPr="0019425C" w:rsidRDefault="003F5B5D" w:rsidP="003F5B5D">
            <w:pPr>
              <w:rPr>
                <w:rFonts w:ascii="Arial" w:eastAsia="Calibri" w:hAnsi="Arial" w:cs="Arial"/>
              </w:rPr>
            </w:pPr>
          </w:p>
          <w:p w14:paraId="27BD2144" w14:textId="77777777" w:rsidR="003F5B5D" w:rsidRPr="0019425C" w:rsidRDefault="003F5B5D" w:rsidP="003F5B5D">
            <w:pPr>
              <w:rPr>
                <w:rFonts w:ascii="Arial" w:eastAsia="Calibri" w:hAnsi="Arial" w:cs="Arial"/>
              </w:rPr>
            </w:pPr>
          </w:p>
          <w:p w14:paraId="1DB1F257" w14:textId="77777777" w:rsidR="002F26D6" w:rsidRPr="0019425C" w:rsidRDefault="002F26D6" w:rsidP="003F5B5D">
            <w:pPr>
              <w:rPr>
                <w:rFonts w:ascii="Arial" w:eastAsia="Calibri" w:hAnsi="Arial" w:cs="Arial"/>
              </w:rPr>
            </w:pPr>
          </w:p>
          <w:p w14:paraId="4EAAB5C4" w14:textId="77777777" w:rsidR="002F26D6" w:rsidRPr="0019425C" w:rsidRDefault="002F26D6" w:rsidP="003F5B5D">
            <w:pPr>
              <w:rPr>
                <w:rFonts w:ascii="Arial" w:eastAsia="Calibri" w:hAnsi="Arial" w:cs="Arial"/>
              </w:rPr>
            </w:pPr>
          </w:p>
          <w:p w14:paraId="060C08F5" w14:textId="77777777" w:rsidR="002F26D6" w:rsidRDefault="002F26D6" w:rsidP="003F5B5D">
            <w:pPr>
              <w:rPr>
                <w:rFonts w:ascii="Arial" w:eastAsia="Calibri" w:hAnsi="Arial" w:cs="Arial"/>
              </w:rPr>
            </w:pPr>
          </w:p>
          <w:p w14:paraId="16C04FEF" w14:textId="77777777" w:rsidR="00D77EC5" w:rsidRDefault="00D77EC5" w:rsidP="003F5B5D">
            <w:pPr>
              <w:rPr>
                <w:rFonts w:ascii="Arial" w:eastAsia="Calibri" w:hAnsi="Arial" w:cs="Arial"/>
              </w:rPr>
            </w:pPr>
          </w:p>
          <w:p w14:paraId="6AC74EC0" w14:textId="77777777" w:rsidR="00D77EC5" w:rsidRDefault="00D77EC5" w:rsidP="003F5B5D">
            <w:pPr>
              <w:rPr>
                <w:rFonts w:ascii="Arial" w:eastAsia="Calibri" w:hAnsi="Arial" w:cs="Arial"/>
              </w:rPr>
            </w:pPr>
          </w:p>
          <w:p w14:paraId="7B250E2A" w14:textId="77777777" w:rsidR="00D77EC5" w:rsidRPr="0019425C" w:rsidRDefault="00D77EC5" w:rsidP="003F5B5D">
            <w:pPr>
              <w:rPr>
                <w:rFonts w:ascii="Arial" w:eastAsia="Calibri" w:hAnsi="Arial" w:cs="Arial"/>
              </w:rPr>
            </w:pPr>
          </w:p>
          <w:p w14:paraId="579D492F" w14:textId="77777777" w:rsidR="002F26D6" w:rsidRPr="0019425C" w:rsidRDefault="002F26D6" w:rsidP="003F5B5D">
            <w:pPr>
              <w:rPr>
                <w:rFonts w:ascii="Arial" w:eastAsia="Calibri" w:hAnsi="Arial" w:cs="Arial"/>
              </w:rPr>
            </w:pPr>
          </w:p>
          <w:p w14:paraId="480D6784" w14:textId="77777777" w:rsidR="003F5B5D" w:rsidRPr="0019425C" w:rsidRDefault="003F5B5D" w:rsidP="003F5B5D">
            <w:pPr>
              <w:rPr>
                <w:rFonts w:ascii="Arial" w:eastAsia="Calibri" w:hAnsi="Arial" w:cs="Arial"/>
              </w:rPr>
            </w:pPr>
            <w:r w:rsidRPr="0019425C">
              <w:rPr>
                <w:rFonts w:ascii="Arial" w:eastAsia="Calibri" w:hAnsi="Arial" w:cs="Arial"/>
              </w:rPr>
              <w:t>6.6.2</w:t>
            </w:r>
          </w:p>
          <w:p w14:paraId="45490BD1" w14:textId="77777777" w:rsidR="003F5B5D" w:rsidRPr="0019425C" w:rsidRDefault="003F5B5D" w:rsidP="003F5B5D">
            <w:pPr>
              <w:rPr>
                <w:rFonts w:ascii="Arial" w:eastAsia="Calibri" w:hAnsi="Arial" w:cs="Arial"/>
              </w:rPr>
            </w:pPr>
          </w:p>
          <w:p w14:paraId="1E573B1A" w14:textId="77777777" w:rsidR="003F5B5D" w:rsidRDefault="003F5B5D" w:rsidP="003F5B5D">
            <w:pPr>
              <w:rPr>
                <w:rFonts w:ascii="Arial" w:eastAsia="Calibri" w:hAnsi="Arial" w:cs="Arial"/>
              </w:rPr>
            </w:pPr>
          </w:p>
          <w:p w14:paraId="138316AF" w14:textId="77777777" w:rsidR="00D77EC5" w:rsidRDefault="00D77EC5" w:rsidP="003F5B5D">
            <w:pPr>
              <w:rPr>
                <w:rFonts w:ascii="Arial" w:eastAsia="Calibri" w:hAnsi="Arial" w:cs="Arial"/>
              </w:rPr>
            </w:pPr>
          </w:p>
          <w:p w14:paraId="270A00EE" w14:textId="77777777" w:rsidR="00D77EC5" w:rsidRDefault="00D77EC5" w:rsidP="003F5B5D">
            <w:pPr>
              <w:rPr>
                <w:rFonts w:ascii="Arial" w:eastAsia="Calibri" w:hAnsi="Arial" w:cs="Arial"/>
              </w:rPr>
            </w:pPr>
          </w:p>
          <w:p w14:paraId="45D27DA2" w14:textId="77777777" w:rsidR="00D77EC5" w:rsidRPr="0019425C" w:rsidRDefault="00D77EC5" w:rsidP="003F5B5D">
            <w:pPr>
              <w:rPr>
                <w:rFonts w:ascii="Arial" w:eastAsia="Calibri" w:hAnsi="Arial" w:cs="Arial"/>
              </w:rPr>
            </w:pPr>
          </w:p>
          <w:p w14:paraId="372A7B28" w14:textId="77777777" w:rsidR="003F5B5D" w:rsidRPr="0019425C" w:rsidRDefault="003F5B5D" w:rsidP="003F5B5D">
            <w:pPr>
              <w:rPr>
                <w:rFonts w:ascii="Arial" w:eastAsia="Calibri" w:hAnsi="Arial" w:cs="Arial"/>
              </w:rPr>
            </w:pPr>
            <w:r w:rsidRPr="0019425C">
              <w:rPr>
                <w:rFonts w:ascii="Arial" w:eastAsia="Calibri" w:hAnsi="Arial" w:cs="Arial"/>
              </w:rPr>
              <w:t>6.6.3</w:t>
            </w:r>
          </w:p>
          <w:p w14:paraId="73C3760F" w14:textId="77777777" w:rsidR="003F5B5D" w:rsidRPr="0019425C" w:rsidRDefault="003F5B5D" w:rsidP="003F5B5D">
            <w:pPr>
              <w:rPr>
                <w:rFonts w:ascii="Arial" w:eastAsia="Calibri" w:hAnsi="Arial" w:cs="Arial"/>
              </w:rPr>
            </w:pPr>
          </w:p>
          <w:p w14:paraId="2C95170F" w14:textId="77777777" w:rsidR="003F5B5D" w:rsidRPr="0019425C" w:rsidRDefault="003F5B5D" w:rsidP="003F5B5D">
            <w:pPr>
              <w:rPr>
                <w:rFonts w:ascii="Arial" w:eastAsia="Calibri" w:hAnsi="Arial" w:cs="Arial"/>
              </w:rPr>
            </w:pPr>
          </w:p>
          <w:p w14:paraId="6EA26CCB" w14:textId="77777777" w:rsidR="003F5B5D" w:rsidRPr="0019425C" w:rsidRDefault="003F5B5D" w:rsidP="003F5B5D">
            <w:pPr>
              <w:rPr>
                <w:rFonts w:ascii="Arial" w:eastAsia="Calibri" w:hAnsi="Arial" w:cs="Arial"/>
              </w:rPr>
            </w:pPr>
          </w:p>
          <w:p w14:paraId="6834997C" w14:textId="77777777" w:rsidR="002F26D6" w:rsidRPr="0019425C" w:rsidRDefault="002F26D6" w:rsidP="003F5B5D">
            <w:pPr>
              <w:rPr>
                <w:rFonts w:ascii="Arial" w:eastAsia="Calibri" w:hAnsi="Arial" w:cs="Arial"/>
              </w:rPr>
            </w:pPr>
          </w:p>
          <w:p w14:paraId="44F1200F" w14:textId="77777777" w:rsidR="002F26D6" w:rsidRDefault="002F26D6" w:rsidP="003F5B5D">
            <w:pPr>
              <w:rPr>
                <w:rFonts w:ascii="Arial" w:eastAsia="Calibri" w:hAnsi="Arial" w:cs="Arial"/>
              </w:rPr>
            </w:pPr>
          </w:p>
          <w:p w14:paraId="7167BC82" w14:textId="77777777" w:rsidR="00D77EC5" w:rsidRDefault="00D77EC5" w:rsidP="003F5B5D">
            <w:pPr>
              <w:rPr>
                <w:rFonts w:ascii="Arial" w:eastAsia="Calibri" w:hAnsi="Arial" w:cs="Arial"/>
              </w:rPr>
            </w:pPr>
          </w:p>
          <w:p w14:paraId="33B7B7FF" w14:textId="77777777" w:rsidR="00D77EC5" w:rsidRPr="0019425C" w:rsidRDefault="00D77EC5" w:rsidP="003F5B5D">
            <w:pPr>
              <w:rPr>
                <w:rFonts w:ascii="Arial" w:eastAsia="Calibri" w:hAnsi="Arial" w:cs="Arial"/>
              </w:rPr>
            </w:pPr>
          </w:p>
          <w:p w14:paraId="2A1A735A" w14:textId="77777777" w:rsidR="003F5B5D" w:rsidRPr="0019425C" w:rsidRDefault="003F5B5D" w:rsidP="003F5B5D">
            <w:pPr>
              <w:rPr>
                <w:rFonts w:ascii="Arial" w:eastAsia="Calibri" w:hAnsi="Arial" w:cs="Arial"/>
              </w:rPr>
            </w:pPr>
          </w:p>
          <w:p w14:paraId="53C802A2" w14:textId="77777777" w:rsidR="003F5B5D" w:rsidRPr="0019425C" w:rsidRDefault="003F5B5D" w:rsidP="003F5B5D">
            <w:pPr>
              <w:rPr>
                <w:rFonts w:ascii="Arial" w:eastAsia="Calibri" w:hAnsi="Arial" w:cs="Arial"/>
                <w:b/>
              </w:rPr>
            </w:pPr>
            <w:r w:rsidRPr="0019425C">
              <w:rPr>
                <w:rFonts w:ascii="Arial" w:eastAsia="Calibri" w:hAnsi="Arial" w:cs="Arial"/>
              </w:rPr>
              <w:t>6.6.4</w:t>
            </w:r>
          </w:p>
          <w:p w14:paraId="3B19F0DF" w14:textId="77777777" w:rsidR="003F5B5D" w:rsidRPr="0019425C" w:rsidRDefault="003F5B5D" w:rsidP="003F5B5D">
            <w:pPr>
              <w:rPr>
                <w:rFonts w:ascii="Arial" w:eastAsia="Calibri" w:hAnsi="Arial" w:cs="Arial"/>
                <w:b/>
              </w:rPr>
            </w:pPr>
          </w:p>
          <w:p w14:paraId="6D3A63B1" w14:textId="77777777" w:rsidR="003F5B5D" w:rsidRPr="0019425C" w:rsidRDefault="003F5B5D" w:rsidP="003F5B5D">
            <w:pPr>
              <w:rPr>
                <w:rFonts w:ascii="Arial" w:eastAsia="Calibri" w:hAnsi="Arial" w:cs="Arial"/>
                <w:b/>
              </w:rPr>
            </w:pPr>
          </w:p>
          <w:p w14:paraId="740F5E7B" w14:textId="77777777" w:rsidR="003F5B5D" w:rsidRDefault="003F5B5D" w:rsidP="003F5B5D">
            <w:pPr>
              <w:rPr>
                <w:rFonts w:ascii="Arial" w:eastAsia="Calibri" w:hAnsi="Arial" w:cs="Arial"/>
                <w:b/>
              </w:rPr>
            </w:pPr>
          </w:p>
          <w:p w14:paraId="0CA88528" w14:textId="77777777" w:rsidR="00BA4347" w:rsidRDefault="00BA4347" w:rsidP="003F5B5D">
            <w:pPr>
              <w:rPr>
                <w:rFonts w:ascii="Arial" w:eastAsia="Calibri" w:hAnsi="Arial" w:cs="Arial"/>
                <w:b/>
              </w:rPr>
            </w:pPr>
          </w:p>
          <w:p w14:paraId="3808F55F" w14:textId="77777777" w:rsidR="00BA4347" w:rsidRDefault="00BA4347" w:rsidP="003F5B5D">
            <w:pPr>
              <w:rPr>
                <w:rFonts w:ascii="Arial" w:eastAsia="Calibri" w:hAnsi="Arial" w:cs="Arial"/>
                <w:b/>
              </w:rPr>
            </w:pPr>
          </w:p>
          <w:p w14:paraId="4ABA0CEF" w14:textId="77777777" w:rsidR="00BA4347" w:rsidRPr="0019425C" w:rsidRDefault="00BA4347" w:rsidP="003F5B5D">
            <w:pPr>
              <w:rPr>
                <w:rFonts w:ascii="Arial" w:eastAsia="Calibri" w:hAnsi="Arial" w:cs="Arial"/>
                <w:b/>
              </w:rPr>
            </w:pPr>
          </w:p>
          <w:p w14:paraId="5E8F1B58" w14:textId="77777777" w:rsidR="002F26D6" w:rsidRPr="0019425C" w:rsidRDefault="002F26D6" w:rsidP="003F5B5D">
            <w:pPr>
              <w:rPr>
                <w:rFonts w:ascii="Arial" w:eastAsia="Calibri" w:hAnsi="Arial" w:cs="Arial"/>
                <w:b/>
              </w:rPr>
            </w:pPr>
          </w:p>
          <w:p w14:paraId="3318D5BD" w14:textId="77777777" w:rsidR="00D77EC5" w:rsidRPr="0019425C" w:rsidRDefault="00D77EC5" w:rsidP="00D77EC5">
            <w:pPr>
              <w:rPr>
                <w:rFonts w:ascii="Arial" w:eastAsia="Calibri" w:hAnsi="Arial" w:cs="Arial"/>
                <w:b/>
              </w:rPr>
            </w:pPr>
            <w:r w:rsidRPr="0019425C">
              <w:rPr>
                <w:rFonts w:ascii="Arial" w:eastAsia="Calibri" w:hAnsi="Arial" w:cs="Arial"/>
              </w:rPr>
              <w:t>6.6.</w:t>
            </w:r>
            <w:r w:rsidR="00DB77A9">
              <w:rPr>
                <w:rFonts w:ascii="Arial" w:eastAsia="Calibri" w:hAnsi="Arial" w:cs="Arial"/>
              </w:rPr>
              <w:t>5</w:t>
            </w:r>
          </w:p>
          <w:p w14:paraId="5ACC742C" w14:textId="77777777" w:rsidR="002F26D6" w:rsidRPr="0019425C" w:rsidRDefault="002F26D6" w:rsidP="003F5B5D">
            <w:pPr>
              <w:rPr>
                <w:rFonts w:ascii="Arial" w:eastAsia="Calibri" w:hAnsi="Arial" w:cs="Arial"/>
                <w:b/>
              </w:rPr>
            </w:pPr>
          </w:p>
          <w:p w14:paraId="7091A4E2" w14:textId="77777777" w:rsidR="002F26D6" w:rsidRPr="0019425C" w:rsidRDefault="002F26D6" w:rsidP="003F5B5D">
            <w:pPr>
              <w:rPr>
                <w:rFonts w:ascii="Arial" w:eastAsia="Calibri" w:hAnsi="Arial" w:cs="Arial"/>
                <w:b/>
              </w:rPr>
            </w:pPr>
          </w:p>
          <w:p w14:paraId="1E6F5755" w14:textId="77777777" w:rsidR="002F26D6" w:rsidRPr="0019425C" w:rsidRDefault="002F26D6" w:rsidP="003F5B5D">
            <w:pPr>
              <w:rPr>
                <w:rFonts w:ascii="Arial" w:eastAsia="Calibri" w:hAnsi="Arial" w:cs="Arial"/>
                <w:b/>
              </w:rPr>
            </w:pPr>
          </w:p>
          <w:p w14:paraId="30761AA4" w14:textId="77777777" w:rsidR="00C56D81" w:rsidRDefault="00D77EC5" w:rsidP="003F5B5D">
            <w:pPr>
              <w:rPr>
                <w:rFonts w:ascii="Arial" w:eastAsia="Calibri" w:hAnsi="Arial" w:cs="Arial"/>
                <w:b/>
              </w:rPr>
            </w:pPr>
            <w:r>
              <w:rPr>
                <w:rFonts w:ascii="Arial" w:eastAsia="Calibri" w:hAnsi="Arial" w:cs="Arial"/>
                <w:b/>
              </w:rPr>
              <w:t>6.7</w:t>
            </w:r>
          </w:p>
          <w:p w14:paraId="3DE8D959" w14:textId="77777777" w:rsidR="00D77EC5" w:rsidRDefault="00D77EC5" w:rsidP="003F5B5D">
            <w:pPr>
              <w:rPr>
                <w:rFonts w:ascii="Arial" w:eastAsia="Calibri" w:hAnsi="Arial" w:cs="Arial"/>
                <w:b/>
              </w:rPr>
            </w:pPr>
          </w:p>
          <w:p w14:paraId="28E70805" w14:textId="77777777" w:rsidR="00D77EC5" w:rsidRDefault="00D77EC5" w:rsidP="003F5B5D">
            <w:pPr>
              <w:rPr>
                <w:rFonts w:ascii="Arial" w:eastAsia="Calibri" w:hAnsi="Arial" w:cs="Arial"/>
              </w:rPr>
            </w:pPr>
            <w:r w:rsidRPr="00D77EC5">
              <w:rPr>
                <w:rFonts w:ascii="Arial" w:eastAsia="Calibri" w:hAnsi="Arial" w:cs="Arial"/>
              </w:rPr>
              <w:t>6.7.</w:t>
            </w:r>
            <w:r w:rsidR="007E2CE8">
              <w:rPr>
                <w:rFonts w:ascii="Arial" w:eastAsia="Calibri" w:hAnsi="Arial" w:cs="Arial"/>
              </w:rPr>
              <w:t>1</w:t>
            </w:r>
          </w:p>
          <w:p w14:paraId="422B75BE" w14:textId="77777777" w:rsidR="00D77EC5" w:rsidRDefault="00D77EC5" w:rsidP="003F5B5D">
            <w:pPr>
              <w:rPr>
                <w:rFonts w:ascii="Arial" w:eastAsia="Calibri" w:hAnsi="Arial" w:cs="Arial"/>
              </w:rPr>
            </w:pPr>
          </w:p>
          <w:p w14:paraId="1850D045" w14:textId="77777777" w:rsidR="00D77EC5" w:rsidRDefault="00D77EC5" w:rsidP="003F5B5D">
            <w:pPr>
              <w:rPr>
                <w:rFonts w:ascii="Arial" w:eastAsia="Calibri" w:hAnsi="Arial" w:cs="Arial"/>
              </w:rPr>
            </w:pPr>
          </w:p>
          <w:p w14:paraId="6F529D29" w14:textId="77777777" w:rsidR="00D77EC5" w:rsidRDefault="00D77EC5" w:rsidP="003F5B5D">
            <w:pPr>
              <w:rPr>
                <w:rFonts w:ascii="Arial" w:eastAsia="Calibri" w:hAnsi="Arial" w:cs="Arial"/>
              </w:rPr>
            </w:pPr>
          </w:p>
          <w:p w14:paraId="4F6433A4" w14:textId="77777777" w:rsidR="00D77EC5" w:rsidRDefault="00D77EC5" w:rsidP="003F5B5D">
            <w:pPr>
              <w:rPr>
                <w:rFonts w:ascii="Arial" w:eastAsia="Calibri" w:hAnsi="Arial" w:cs="Arial"/>
              </w:rPr>
            </w:pPr>
          </w:p>
          <w:p w14:paraId="521DFD42" w14:textId="77777777" w:rsidR="00BA4347" w:rsidRDefault="00BA4347" w:rsidP="003F5B5D">
            <w:pPr>
              <w:rPr>
                <w:rFonts w:ascii="Arial" w:eastAsia="Calibri" w:hAnsi="Arial" w:cs="Arial"/>
              </w:rPr>
            </w:pPr>
          </w:p>
          <w:p w14:paraId="6389AF48" w14:textId="77777777" w:rsidR="00957FC8" w:rsidRDefault="00957FC8" w:rsidP="00D77EC5">
            <w:pPr>
              <w:rPr>
                <w:rFonts w:ascii="Arial" w:eastAsia="Calibri" w:hAnsi="Arial" w:cs="Arial"/>
              </w:rPr>
            </w:pPr>
          </w:p>
          <w:p w14:paraId="341642FC" w14:textId="77777777" w:rsidR="00D77EC5" w:rsidRDefault="00D77EC5" w:rsidP="00D77EC5">
            <w:pPr>
              <w:rPr>
                <w:rFonts w:ascii="Arial" w:eastAsia="Calibri" w:hAnsi="Arial" w:cs="Arial"/>
              </w:rPr>
            </w:pPr>
            <w:r w:rsidRPr="00D77EC5">
              <w:rPr>
                <w:rFonts w:ascii="Arial" w:eastAsia="Calibri" w:hAnsi="Arial" w:cs="Arial"/>
              </w:rPr>
              <w:t>6.7.</w:t>
            </w:r>
            <w:r>
              <w:rPr>
                <w:rFonts w:ascii="Arial" w:eastAsia="Calibri" w:hAnsi="Arial" w:cs="Arial"/>
              </w:rPr>
              <w:t>2</w:t>
            </w:r>
          </w:p>
          <w:p w14:paraId="5514919E" w14:textId="77777777" w:rsidR="00D77EC5" w:rsidRDefault="00D77EC5" w:rsidP="00D77EC5">
            <w:pPr>
              <w:rPr>
                <w:rFonts w:ascii="Arial" w:eastAsia="Calibri" w:hAnsi="Arial" w:cs="Arial"/>
              </w:rPr>
            </w:pPr>
          </w:p>
          <w:p w14:paraId="11232C99" w14:textId="77777777" w:rsidR="00D77EC5" w:rsidRDefault="00D77EC5" w:rsidP="00D77EC5">
            <w:pPr>
              <w:rPr>
                <w:rFonts w:ascii="Arial" w:eastAsia="Calibri" w:hAnsi="Arial" w:cs="Arial"/>
              </w:rPr>
            </w:pPr>
          </w:p>
          <w:p w14:paraId="0D72A707" w14:textId="77777777" w:rsidR="00957FC8" w:rsidRDefault="00957FC8" w:rsidP="00D77EC5">
            <w:pPr>
              <w:rPr>
                <w:rFonts w:ascii="Arial" w:eastAsia="Calibri" w:hAnsi="Arial" w:cs="Arial"/>
              </w:rPr>
            </w:pPr>
          </w:p>
          <w:p w14:paraId="027E68ED" w14:textId="77777777" w:rsidR="00957FC8" w:rsidRDefault="00957FC8" w:rsidP="00D77EC5">
            <w:pPr>
              <w:rPr>
                <w:rFonts w:ascii="Arial" w:eastAsia="Calibri" w:hAnsi="Arial" w:cs="Arial"/>
              </w:rPr>
            </w:pPr>
          </w:p>
          <w:p w14:paraId="468BF41C" w14:textId="77777777" w:rsidR="00957FC8" w:rsidRDefault="00957FC8" w:rsidP="00D77EC5">
            <w:pPr>
              <w:rPr>
                <w:rFonts w:ascii="Arial" w:eastAsia="Calibri" w:hAnsi="Arial" w:cs="Arial"/>
              </w:rPr>
            </w:pPr>
          </w:p>
          <w:p w14:paraId="0220AFDE" w14:textId="77777777" w:rsidR="00957FC8" w:rsidRDefault="00957FC8" w:rsidP="00D77EC5">
            <w:pPr>
              <w:rPr>
                <w:rFonts w:ascii="Arial" w:eastAsia="Calibri" w:hAnsi="Arial" w:cs="Arial"/>
              </w:rPr>
            </w:pPr>
          </w:p>
          <w:p w14:paraId="3B078C06" w14:textId="77777777" w:rsidR="00D77EC5" w:rsidRDefault="00D77EC5" w:rsidP="00D77EC5">
            <w:pPr>
              <w:rPr>
                <w:rFonts w:ascii="Arial" w:eastAsia="Calibri" w:hAnsi="Arial" w:cs="Arial"/>
              </w:rPr>
            </w:pPr>
            <w:r w:rsidRPr="00D77EC5">
              <w:rPr>
                <w:rFonts w:ascii="Arial" w:eastAsia="Calibri" w:hAnsi="Arial" w:cs="Arial"/>
              </w:rPr>
              <w:t>6.7.</w:t>
            </w:r>
            <w:r>
              <w:rPr>
                <w:rFonts w:ascii="Arial" w:eastAsia="Calibri" w:hAnsi="Arial" w:cs="Arial"/>
              </w:rPr>
              <w:t>3</w:t>
            </w:r>
          </w:p>
          <w:p w14:paraId="2B939AC0" w14:textId="77777777" w:rsidR="007E2CE8" w:rsidRDefault="007E2CE8" w:rsidP="00D77EC5">
            <w:pPr>
              <w:rPr>
                <w:rFonts w:ascii="Arial" w:eastAsia="Calibri" w:hAnsi="Arial" w:cs="Arial"/>
              </w:rPr>
            </w:pPr>
          </w:p>
          <w:p w14:paraId="58A476B0" w14:textId="77777777" w:rsidR="007E2CE8" w:rsidRDefault="007E2CE8" w:rsidP="00D77EC5">
            <w:pPr>
              <w:rPr>
                <w:rFonts w:ascii="Arial" w:eastAsia="Calibri" w:hAnsi="Arial" w:cs="Arial"/>
              </w:rPr>
            </w:pPr>
          </w:p>
          <w:p w14:paraId="386A2DF5" w14:textId="77777777" w:rsidR="007E2CE8" w:rsidRDefault="007E2CE8" w:rsidP="00D77EC5">
            <w:pPr>
              <w:rPr>
                <w:rFonts w:ascii="Arial" w:eastAsia="Calibri" w:hAnsi="Arial" w:cs="Arial"/>
              </w:rPr>
            </w:pPr>
            <w:r>
              <w:rPr>
                <w:rFonts w:ascii="Arial" w:eastAsia="Calibri" w:hAnsi="Arial" w:cs="Arial"/>
              </w:rPr>
              <w:t>6.7.4</w:t>
            </w:r>
          </w:p>
          <w:p w14:paraId="5C71D8AF" w14:textId="77777777" w:rsidR="00D77EC5" w:rsidRDefault="00D77EC5" w:rsidP="00D77EC5">
            <w:pPr>
              <w:rPr>
                <w:rFonts w:ascii="Arial" w:eastAsia="Calibri" w:hAnsi="Arial" w:cs="Arial"/>
              </w:rPr>
            </w:pPr>
          </w:p>
          <w:p w14:paraId="169292C2" w14:textId="77777777" w:rsidR="00D77EC5" w:rsidRDefault="00D77EC5" w:rsidP="00D77EC5">
            <w:pPr>
              <w:rPr>
                <w:rFonts w:ascii="Arial" w:eastAsia="Calibri" w:hAnsi="Arial" w:cs="Arial"/>
              </w:rPr>
            </w:pPr>
          </w:p>
          <w:p w14:paraId="1014E682" w14:textId="77777777" w:rsidR="00D77EC5" w:rsidRDefault="00D77EC5" w:rsidP="00D77EC5">
            <w:pPr>
              <w:rPr>
                <w:rFonts w:ascii="Arial" w:eastAsia="Calibri" w:hAnsi="Arial" w:cs="Arial"/>
              </w:rPr>
            </w:pPr>
          </w:p>
          <w:p w14:paraId="0CDBCE64" w14:textId="77777777" w:rsidR="00D77EC5" w:rsidRDefault="00D77EC5" w:rsidP="00D77EC5">
            <w:pPr>
              <w:rPr>
                <w:rFonts w:ascii="Arial" w:eastAsia="Calibri" w:hAnsi="Arial" w:cs="Arial"/>
              </w:rPr>
            </w:pPr>
          </w:p>
          <w:p w14:paraId="6789788A" w14:textId="77777777" w:rsidR="00D77EC5" w:rsidRDefault="00D77EC5" w:rsidP="00D77EC5">
            <w:pPr>
              <w:rPr>
                <w:rFonts w:ascii="Arial" w:eastAsia="Calibri" w:hAnsi="Arial" w:cs="Arial"/>
              </w:rPr>
            </w:pPr>
          </w:p>
          <w:p w14:paraId="1FE23867" w14:textId="77777777" w:rsidR="00D77EC5" w:rsidRDefault="00D77EC5" w:rsidP="00D77EC5">
            <w:pPr>
              <w:rPr>
                <w:rFonts w:ascii="Arial" w:eastAsia="Calibri" w:hAnsi="Arial" w:cs="Arial"/>
              </w:rPr>
            </w:pPr>
          </w:p>
          <w:p w14:paraId="449A7AF8" w14:textId="77777777" w:rsidR="00D77EC5" w:rsidRDefault="00D77EC5" w:rsidP="00D77EC5">
            <w:pPr>
              <w:rPr>
                <w:rFonts w:ascii="Arial" w:eastAsia="Calibri" w:hAnsi="Arial" w:cs="Arial"/>
              </w:rPr>
            </w:pPr>
            <w:r w:rsidRPr="00D77EC5">
              <w:rPr>
                <w:rFonts w:ascii="Arial" w:eastAsia="Calibri" w:hAnsi="Arial" w:cs="Arial"/>
              </w:rPr>
              <w:t>6.7.</w:t>
            </w:r>
            <w:r>
              <w:rPr>
                <w:rFonts w:ascii="Arial" w:eastAsia="Calibri" w:hAnsi="Arial" w:cs="Arial"/>
              </w:rPr>
              <w:t>5</w:t>
            </w:r>
          </w:p>
          <w:p w14:paraId="756C54BB" w14:textId="77777777" w:rsidR="00D77EC5" w:rsidRDefault="00D77EC5" w:rsidP="00D77EC5">
            <w:pPr>
              <w:rPr>
                <w:rFonts w:ascii="Arial" w:eastAsia="Calibri" w:hAnsi="Arial" w:cs="Arial"/>
              </w:rPr>
            </w:pPr>
          </w:p>
          <w:p w14:paraId="57FB8590" w14:textId="77777777" w:rsidR="00141EEF" w:rsidRDefault="00141EEF" w:rsidP="00D77EC5">
            <w:pPr>
              <w:rPr>
                <w:rFonts w:ascii="Arial" w:eastAsia="Calibri" w:hAnsi="Arial" w:cs="Arial"/>
              </w:rPr>
            </w:pPr>
          </w:p>
          <w:p w14:paraId="673FDA6C" w14:textId="77777777" w:rsidR="00957FC8" w:rsidRDefault="00957FC8" w:rsidP="00D77EC5">
            <w:pPr>
              <w:rPr>
                <w:rFonts w:ascii="Arial" w:eastAsia="Calibri" w:hAnsi="Arial" w:cs="Arial"/>
              </w:rPr>
            </w:pPr>
          </w:p>
          <w:p w14:paraId="17AB5DC5" w14:textId="77777777" w:rsidR="00957FC8" w:rsidRDefault="00957FC8" w:rsidP="00D77EC5">
            <w:pPr>
              <w:rPr>
                <w:rFonts w:ascii="Arial" w:eastAsia="Calibri" w:hAnsi="Arial" w:cs="Arial"/>
              </w:rPr>
            </w:pPr>
          </w:p>
          <w:p w14:paraId="2438FDB3" w14:textId="77777777" w:rsidR="00957FC8" w:rsidRDefault="00957FC8" w:rsidP="00D77EC5">
            <w:pPr>
              <w:rPr>
                <w:rFonts w:ascii="Arial" w:eastAsia="Calibri" w:hAnsi="Arial" w:cs="Arial"/>
              </w:rPr>
            </w:pPr>
          </w:p>
          <w:p w14:paraId="3969792B" w14:textId="77777777" w:rsidR="00957FC8" w:rsidRDefault="00957FC8" w:rsidP="00D77EC5">
            <w:pPr>
              <w:rPr>
                <w:rFonts w:ascii="Arial" w:eastAsia="Calibri" w:hAnsi="Arial" w:cs="Arial"/>
              </w:rPr>
            </w:pPr>
          </w:p>
          <w:p w14:paraId="1E5A48DB" w14:textId="77777777" w:rsidR="00957FC8" w:rsidRDefault="00957FC8" w:rsidP="00D77EC5">
            <w:pPr>
              <w:rPr>
                <w:rFonts w:ascii="Arial" w:eastAsia="Calibri" w:hAnsi="Arial" w:cs="Arial"/>
              </w:rPr>
            </w:pPr>
          </w:p>
          <w:p w14:paraId="08A9B20F" w14:textId="77777777" w:rsidR="00957FC8" w:rsidRDefault="00957FC8" w:rsidP="00D77EC5">
            <w:pPr>
              <w:rPr>
                <w:rFonts w:ascii="Arial" w:eastAsia="Calibri" w:hAnsi="Arial" w:cs="Arial"/>
              </w:rPr>
            </w:pPr>
          </w:p>
          <w:p w14:paraId="71209B46" w14:textId="77777777" w:rsidR="00957FC8" w:rsidRDefault="00957FC8" w:rsidP="00D77EC5">
            <w:pPr>
              <w:rPr>
                <w:rFonts w:ascii="Arial" w:eastAsia="Calibri" w:hAnsi="Arial" w:cs="Arial"/>
              </w:rPr>
            </w:pPr>
          </w:p>
          <w:p w14:paraId="0AF1C49E" w14:textId="77777777" w:rsidR="00957FC8" w:rsidRDefault="00957FC8" w:rsidP="00D77EC5">
            <w:pPr>
              <w:rPr>
                <w:rFonts w:ascii="Arial" w:eastAsia="Calibri" w:hAnsi="Arial" w:cs="Arial"/>
              </w:rPr>
            </w:pPr>
          </w:p>
          <w:p w14:paraId="7810A25C" w14:textId="77777777" w:rsidR="00957FC8" w:rsidRDefault="00957FC8" w:rsidP="00D77EC5">
            <w:pPr>
              <w:rPr>
                <w:rFonts w:ascii="Arial" w:eastAsia="Calibri" w:hAnsi="Arial" w:cs="Arial"/>
              </w:rPr>
            </w:pPr>
          </w:p>
          <w:p w14:paraId="31318FC5" w14:textId="77777777" w:rsidR="00957FC8" w:rsidRDefault="00957FC8" w:rsidP="00D77EC5">
            <w:pPr>
              <w:rPr>
                <w:rFonts w:ascii="Arial" w:eastAsia="Calibri" w:hAnsi="Arial" w:cs="Arial"/>
              </w:rPr>
            </w:pPr>
          </w:p>
          <w:p w14:paraId="55654538" w14:textId="77777777" w:rsidR="00957FC8" w:rsidRDefault="00957FC8" w:rsidP="00D77EC5">
            <w:pPr>
              <w:rPr>
                <w:rFonts w:ascii="Arial" w:eastAsia="Calibri" w:hAnsi="Arial" w:cs="Arial"/>
              </w:rPr>
            </w:pPr>
          </w:p>
          <w:p w14:paraId="291D4837" w14:textId="77777777" w:rsidR="00957FC8" w:rsidRDefault="00957FC8" w:rsidP="00D77EC5">
            <w:pPr>
              <w:rPr>
                <w:rFonts w:ascii="Arial" w:eastAsia="Calibri" w:hAnsi="Arial" w:cs="Arial"/>
              </w:rPr>
            </w:pPr>
          </w:p>
          <w:p w14:paraId="63683BC6" w14:textId="77777777" w:rsidR="00957FC8" w:rsidRDefault="00957FC8" w:rsidP="00D77EC5">
            <w:pPr>
              <w:rPr>
                <w:rFonts w:ascii="Arial" w:eastAsia="Calibri" w:hAnsi="Arial" w:cs="Arial"/>
              </w:rPr>
            </w:pPr>
          </w:p>
          <w:p w14:paraId="30C9F3F2" w14:textId="77777777" w:rsidR="00957FC8" w:rsidRDefault="00957FC8" w:rsidP="00D77EC5">
            <w:pPr>
              <w:rPr>
                <w:rFonts w:ascii="Arial" w:eastAsia="Calibri" w:hAnsi="Arial" w:cs="Arial"/>
              </w:rPr>
            </w:pPr>
          </w:p>
          <w:p w14:paraId="4EA05CA9" w14:textId="77777777" w:rsidR="00957FC8" w:rsidRDefault="00957FC8" w:rsidP="00D77EC5">
            <w:pPr>
              <w:rPr>
                <w:rFonts w:ascii="Arial" w:eastAsia="Calibri" w:hAnsi="Arial" w:cs="Arial"/>
              </w:rPr>
            </w:pPr>
          </w:p>
          <w:p w14:paraId="790F9FC0" w14:textId="77777777" w:rsidR="00957FC8" w:rsidRDefault="00957FC8" w:rsidP="00D77EC5">
            <w:pPr>
              <w:rPr>
                <w:rFonts w:ascii="Arial" w:eastAsia="Calibri" w:hAnsi="Arial" w:cs="Arial"/>
              </w:rPr>
            </w:pPr>
          </w:p>
          <w:p w14:paraId="67707937" w14:textId="77777777" w:rsidR="00957FC8" w:rsidRDefault="00957FC8" w:rsidP="00D77EC5">
            <w:pPr>
              <w:rPr>
                <w:rFonts w:ascii="Arial" w:eastAsia="Calibri" w:hAnsi="Arial" w:cs="Arial"/>
              </w:rPr>
            </w:pPr>
          </w:p>
          <w:p w14:paraId="60E7258B" w14:textId="77777777" w:rsidR="00957FC8" w:rsidRDefault="00957FC8" w:rsidP="00D77EC5">
            <w:pPr>
              <w:rPr>
                <w:rFonts w:ascii="Arial" w:eastAsia="Calibri" w:hAnsi="Arial" w:cs="Arial"/>
              </w:rPr>
            </w:pPr>
          </w:p>
          <w:p w14:paraId="1E983B49" w14:textId="77777777" w:rsidR="00957FC8" w:rsidRDefault="00957FC8" w:rsidP="00D77EC5">
            <w:pPr>
              <w:rPr>
                <w:rFonts w:ascii="Arial" w:eastAsia="Calibri" w:hAnsi="Arial" w:cs="Arial"/>
              </w:rPr>
            </w:pPr>
          </w:p>
          <w:p w14:paraId="512727AD" w14:textId="77777777" w:rsidR="00957FC8" w:rsidRDefault="00957FC8" w:rsidP="00D77EC5">
            <w:pPr>
              <w:rPr>
                <w:rFonts w:ascii="Arial" w:eastAsia="Calibri" w:hAnsi="Arial" w:cs="Arial"/>
              </w:rPr>
            </w:pPr>
          </w:p>
          <w:p w14:paraId="6629EE9D" w14:textId="77777777" w:rsidR="00957FC8" w:rsidRDefault="00957FC8" w:rsidP="00D77EC5">
            <w:pPr>
              <w:rPr>
                <w:rFonts w:ascii="Arial" w:eastAsia="Calibri" w:hAnsi="Arial" w:cs="Arial"/>
              </w:rPr>
            </w:pPr>
          </w:p>
          <w:p w14:paraId="71B3E3E9" w14:textId="77777777" w:rsidR="00957FC8" w:rsidRDefault="00957FC8" w:rsidP="00D77EC5">
            <w:pPr>
              <w:rPr>
                <w:rFonts w:ascii="Arial" w:eastAsia="Calibri" w:hAnsi="Arial" w:cs="Arial"/>
              </w:rPr>
            </w:pPr>
          </w:p>
          <w:p w14:paraId="1D3B4A8C" w14:textId="77777777" w:rsidR="00D77EC5" w:rsidRDefault="00D77EC5" w:rsidP="00D77EC5">
            <w:pPr>
              <w:rPr>
                <w:rFonts w:ascii="Arial" w:eastAsia="Calibri" w:hAnsi="Arial" w:cs="Arial"/>
              </w:rPr>
            </w:pPr>
            <w:r w:rsidRPr="00D77EC5">
              <w:rPr>
                <w:rFonts w:ascii="Arial" w:eastAsia="Calibri" w:hAnsi="Arial" w:cs="Arial"/>
              </w:rPr>
              <w:t>6.7.</w:t>
            </w:r>
            <w:r>
              <w:rPr>
                <w:rFonts w:ascii="Arial" w:eastAsia="Calibri" w:hAnsi="Arial" w:cs="Arial"/>
              </w:rPr>
              <w:t>6</w:t>
            </w:r>
          </w:p>
          <w:p w14:paraId="06A79BBA" w14:textId="77777777" w:rsidR="00D77EC5" w:rsidRDefault="00D77EC5" w:rsidP="00D77EC5">
            <w:pPr>
              <w:rPr>
                <w:rFonts w:ascii="Arial" w:eastAsia="Calibri" w:hAnsi="Arial" w:cs="Arial"/>
              </w:rPr>
            </w:pPr>
          </w:p>
          <w:p w14:paraId="670DF141" w14:textId="77777777" w:rsidR="00D77EC5" w:rsidRDefault="00957FC8" w:rsidP="00D77EC5">
            <w:pPr>
              <w:rPr>
                <w:rFonts w:ascii="Arial" w:eastAsia="Calibri" w:hAnsi="Arial" w:cs="Arial"/>
              </w:rPr>
            </w:pPr>
            <w:r>
              <w:rPr>
                <w:rFonts w:ascii="Arial" w:eastAsia="Calibri" w:hAnsi="Arial" w:cs="Arial"/>
              </w:rPr>
              <w:t>6</w:t>
            </w:r>
            <w:r w:rsidR="00D77EC5" w:rsidRPr="00D77EC5">
              <w:rPr>
                <w:rFonts w:ascii="Arial" w:eastAsia="Calibri" w:hAnsi="Arial" w:cs="Arial"/>
              </w:rPr>
              <w:t>.7.</w:t>
            </w:r>
            <w:r>
              <w:rPr>
                <w:rFonts w:ascii="Arial" w:eastAsia="Calibri" w:hAnsi="Arial" w:cs="Arial"/>
              </w:rPr>
              <w:t>7</w:t>
            </w:r>
          </w:p>
          <w:p w14:paraId="1CED3DC8" w14:textId="77777777" w:rsidR="00D77EC5" w:rsidRDefault="00D77EC5" w:rsidP="00D77EC5">
            <w:pPr>
              <w:rPr>
                <w:rFonts w:ascii="Arial" w:eastAsia="Calibri" w:hAnsi="Arial" w:cs="Arial"/>
              </w:rPr>
            </w:pPr>
          </w:p>
          <w:p w14:paraId="5467DC19" w14:textId="77777777" w:rsidR="00CC3255" w:rsidRDefault="00CC3255" w:rsidP="00D77EC5">
            <w:pPr>
              <w:rPr>
                <w:rFonts w:ascii="Arial" w:eastAsia="Calibri" w:hAnsi="Arial" w:cs="Arial"/>
              </w:rPr>
            </w:pPr>
          </w:p>
          <w:p w14:paraId="2F739EFF" w14:textId="77777777" w:rsidR="00D77EC5" w:rsidRDefault="00D77EC5" w:rsidP="00D77EC5">
            <w:pPr>
              <w:rPr>
                <w:rFonts w:ascii="Arial" w:eastAsia="Calibri" w:hAnsi="Arial" w:cs="Arial"/>
              </w:rPr>
            </w:pPr>
          </w:p>
          <w:p w14:paraId="01A77668" w14:textId="77777777" w:rsidR="00D77EC5" w:rsidRDefault="00D77EC5" w:rsidP="00D77EC5">
            <w:pPr>
              <w:rPr>
                <w:rFonts w:ascii="Arial" w:eastAsia="Calibri" w:hAnsi="Arial" w:cs="Arial"/>
              </w:rPr>
            </w:pPr>
          </w:p>
          <w:p w14:paraId="10761820" w14:textId="77777777" w:rsidR="00D77EC5" w:rsidRDefault="00D77EC5" w:rsidP="00D77EC5">
            <w:pPr>
              <w:rPr>
                <w:rFonts w:ascii="Arial" w:eastAsia="Calibri" w:hAnsi="Arial" w:cs="Arial"/>
              </w:rPr>
            </w:pPr>
          </w:p>
          <w:p w14:paraId="1D883AC7" w14:textId="77777777" w:rsidR="00D77EC5" w:rsidRDefault="00D77EC5" w:rsidP="00D77EC5">
            <w:pPr>
              <w:rPr>
                <w:rFonts w:ascii="Arial" w:eastAsia="Calibri" w:hAnsi="Arial" w:cs="Arial"/>
              </w:rPr>
            </w:pPr>
          </w:p>
          <w:p w14:paraId="0E439749" w14:textId="77777777" w:rsidR="00957FC8" w:rsidRDefault="00957FC8" w:rsidP="00D77EC5">
            <w:pPr>
              <w:rPr>
                <w:rFonts w:ascii="Arial" w:eastAsia="Calibri" w:hAnsi="Arial" w:cs="Arial"/>
              </w:rPr>
            </w:pPr>
          </w:p>
          <w:p w14:paraId="520F8314" w14:textId="77777777" w:rsidR="00957FC8" w:rsidRDefault="00957FC8" w:rsidP="00D77EC5">
            <w:pPr>
              <w:rPr>
                <w:rFonts w:ascii="Arial" w:eastAsia="Calibri" w:hAnsi="Arial" w:cs="Arial"/>
              </w:rPr>
            </w:pPr>
          </w:p>
          <w:p w14:paraId="38247743" w14:textId="77777777" w:rsidR="00957FC8" w:rsidRDefault="00957FC8" w:rsidP="00D77EC5">
            <w:pPr>
              <w:rPr>
                <w:rFonts w:ascii="Arial" w:eastAsia="Calibri" w:hAnsi="Arial" w:cs="Arial"/>
              </w:rPr>
            </w:pPr>
          </w:p>
          <w:p w14:paraId="6A00112A" w14:textId="77777777" w:rsidR="00957FC8" w:rsidRDefault="00957FC8" w:rsidP="00D77EC5">
            <w:pPr>
              <w:rPr>
                <w:rFonts w:ascii="Arial" w:eastAsia="Calibri" w:hAnsi="Arial" w:cs="Arial"/>
              </w:rPr>
            </w:pPr>
          </w:p>
          <w:p w14:paraId="1F9F7192" w14:textId="77777777" w:rsidR="00957FC8" w:rsidRDefault="00957FC8" w:rsidP="00D77EC5">
            <w:pPr>
              <w:rPr>
                <w:rFonts w:ascii="Arial" w:eastAsia="Calibri" w:hAnsi="Arial" w:cs="Arial"/>
              </w:rPr>
            </w:pPr>
          </w:p>
          <w:p w14:paraId="42D4A470" w14:textId="77777777" w:rsidR="00957FC8" w:rsidRDefault="00957FC8" w:rsidP="00D77EC5">
            <w:pPr>
              <w:rPr>
                <w:rFonts w:ascii="Arial" w:eastAsia="Calibri" w:hAnsi="Arial" w:cs="Arial"/>
              </w:rPr>
            </w:pPr>
          </w:p>
          <w:p w14:paraId="72B53194" w14:textId="77777777" w:rsidR="00957FC8" w:rsidRDefault="00957FC8" w:rsidP="00D77EC5">
            <w:pPr>
              <w:rPr>
                <w:rFonts w:ascii="Arial" w:eastAsia="Calibri" w:hAnsi="Arial" w:cs="Arial"/>
              </w:rPr>
            </w:pPr>
          </w:p>
          <w:p w14:paraId="2C3BF340" w14:textId="77777777" w:rsidR="00957FC8" w:rsidRDefault="00957FC8" w:rsidP="00D77EC5">
            <w:pPr>
              <w:rPr>
                <w:rFonts w:ascii="Arial" w:eastAsia="Calibri" w:hAnsi="Arial" w:cs="Arial"/>
              </w:rPr>
            </w:pPr>
          </w:p>
          <w:p w14:paraId="12EFBB17" w14:textId="77777777" w:rsidR="00957FC8" w:rsidRDefault="00957FC8" w:rsidP="00D77EC5">
            <w:pPr>
              <w:rPr>
                <w:rFonts w:ascii="Arial" w:eastAsia="Calibri" w:hAnsi="Arial" w:cs="Arial"/>
              </w:rPr>
            </w:pPr>
          </w:p>
          <w:p w14:paraId="11E916DB" w14:textId="77777777" w:rsidR="00957FC8" w:rsidRDefault="00957FC8" w:rsidP="00D77EC5">
            <w:pPr>
              <w:rPr>
                <w:rFonts w:ascii="Arial" w:eastAsia="Calibri" w:hAnsi="Arial" w:cs="Arial"/>
              </w:rPr>
            </w:pPr>
          </w:p>
          <w:p w14:paraId="361E9D8F" w14:textId="77777777" w:rsidR="00957FC8" w:rsidRDefault="00957FC8" w:rsidP="00D77EC5">
            <w:pPr>
              <w:rPr>
                <w:rFonts w:ascii="Arial" w:eastAsia="Calibri" w:hAnsi="Arial" w:cs="Arial"/>
              </w:rPr>
            </w:pPr>
          </w:p>
          <w:p w14:paraId="4F8F5429" w14:textId="77777777" w:rsidR="00957FC8" w:rsidRDefault="00957FC8" w:rsidP="00D77EC5">
            <w:pPr>
              <w:rPr>
                <w:rFonts w:ascii="Arial" w:eastAsia="Calibri" w:hAnsi="Arial" w:cs="Arial"/>
              </w:rPr>
            </w:pPr>
          </w:p>
          <w:p w14:paraId="489C813C" w14:textId="77777777" w:rsidR="00957FC8" w:rsidRDefault="00957FC8" w:rsidP="00D77EC5">
            <w:pPr>
              <w:rPr>
                <w:rFonts w:ascii="Arial" w:eastAsia="Calibri" w:hAnsi="Arial" w:cs="Arial"/>
              </w:rPr>
            </w:pPr>
          </w:p>
          <w:p w14:paraId="3716BA8E" w14:textId="77777777" w:rsidR="00172D63" w:rsidRDefault="00172D63" w:rsidP="00D77EC5">
            <w:pPr>
              <w:rPr>
                <w:rFonts w:ascii="Arial" w:eastAsia="Calibri" w:hAnsi="Arial" w:cs="Arial"/>
              </w:rPr>
            </w:pPr>
          </w:p>
          <w:p w14:paraId="7DFFB8AB" w14:textId="77777777" w:rsidR="00D77EC5" w:rsidRDefault="00D77EC5" w:rsidP="00D77EC5">
            <w:pPr>
              <w:rPr>
                <w:rFonts w:ascii="Arial" w:eastAsia="Calibri" w:hAnsi="Arial" w:cs="Arial"/>
              </w:rPr>
            </w:pPr>
            <w:r w:rsidRPr="00D77EC5">
              <w:rPr>
                <w:rFonts w:ascii="Arial" w:eastAsia="Calibri" w:hAnsi="Arial" w:cs="Arial"/>
              </w:rPr>
              <w:t>6.7.</w:t>
            </w:r>
            <w:r>
              <w:rPr>
                <w:rFonts w:ascii="Arial" w:eastAsia="Calibri" w:hAnsi="Arial" w:cs="Arial"/>
              </w:rPr>
              <w:t>8</w:t>
            </w:r>
          </w:p>
          <w:p w14:paraId="565C6537" w14:textId="77777777" w:rsidR="00CC3255" w:rsidRDefault="00CC3255" w:rsidP="00D77EC5">
            <w:pPr>
              <w:rPr>
                <w:rFonts w:ascii="Arial" w:eastAsia="Calibri" w:hAnsi="Arial" w:cs="Arial"/>
              </w:rPr>
            </w:pPr>
          </w:p>
          <w:p w14:paraId="31A3DACE" w14:textId="77777777" w:rsidR="00D77EC5" w:rsidRDefault="00D77EC5" w:rsidP="00D77EC5">
            <w:pPr>
              <w:rPr>
                <w:rFonts w:ascii="Arial" w:eastAsia="Calibri" w:hAnsi="Arial" w:cs="Arial"/>
              </w:rPr>
            </w:pPr>
            <w:r w:rsidRPr="00D77EC5">
              <w:rPr>
                <w:rFonts w:ascii="Arial" w:eastAsia="Calibri" w:hAnsi="Arial" w:cs="Arial"/>
              </w:rPr>
              <w:t>6.7.</w:t>
            </w:r>
            <w:r w:rsidR="00BA4347">
              <w:rPr>
                <w:rFonts w:ascii="Arial" w:eastAsia="Calibri" w:hAnsi="Arial" w:cs="Arial"/>
              </w:rPr>
              <w:t>9</w:t>
            </w:r>
          </w:p>
          <w:p w14:paraId="760DD2EB" w14:textId="77777777" w:rsidR="00BA4347" w:rsidRDefault="00BA4347" w:rsidP="00D77EC5">
            <w:pPr>
              <w:rPr>
                <w:rFonts w:ascii="Arial" w:eastAsia="Calibri" w:hAnsi="Arial" w:cs="Arial"/>
              </w:rPr>
            </w:pPr>
          </w:p>
          <w:p w14:paraId="0B618985" w14:textId="77777777" w:rsidR="00BA4347" w:rsidRDefault="00BA4347" w:rsidP="00D77EC5">
            <w:pPr>
              <w:rPr>
                <w:rFonts w:ascii="Arial" w:eastAsia="Calibri" w:hAnsi="Arial" w:cs="Arial"/>
              </w:rPr>
            </w:pPr>
          </w:p>
          <w:p w14:paraId="37E56871" w14:textId="77777777" w:rsidR="00141EEF" w:rsidRDefault="00141EEF" w:rsidP="00D77EC5">
            <w:pPr>
              <w:rPr>
                <w:rFonts w:ascii="Arial" w:eastAsia="Calibri" w:hAnsi="Arial" w:cs="Arial"/>
              </w:rPr>
            </w:pPr>
          </w:p>
          <w:p w14:paraId="76E48892" w14:textId="77777777" w:rsidR="00BA4347" w:rsidRPr="00D77EC5" w:rsidRDefault="00BA4347" w:rsidP="00957FC8">
            <w:pPr>
              <w:rPr>
                <w:rFonts w:ascii="Arial" w:eastAsia="Calibri" w:hAnsi="Arial" w:cs="Arial"/>
              </w:rPr>
            </w:pPr>
            <w:r w:rsidRPr="00D77EC5">
              <w:rPr>
                <w:rFonts w:ascii="Arial" w:eastAsia="Calibri" w:hAnsi="Arial" w:cs="Arial"/>
              </w:rPr>
              <w:t>6.</w:t>
            </w:r>
            <w:r w:rsidR="00957FC8">
              <w:rPr>
                <w:rFonts w:ascii="Arial" w:eastAsia="Calibri" w:hAnsi="Arial" w:cs="Arial"/>
              </w:rPr>
              <w:t>7.</w:t>
            </w:r>
            <w:r>
              <w:rPr>
                <w:rFonts w:ascii="Arial" w:eastAsia="Calibri" w:hAnsi="Arial" w:cs="Arial"/>
              </w:rPr>
              <w:t>10</w:t>
            </w:r>
          </w:p>
        </w:tc>
        <w:tc>
          <w:tcPr>
            <w:tcW w:w="7818" w:type="dxa"/>
            <w:shd w:val="clear" w:color="auto" w:fill="auto"/>
          </w:tcPr>
          <w:p w14:paraId="38583ADB" w14:textId="77777777" w:rsidR="00E92C2F" w:rsidRDefault="00E92C2F" w:rsidP="00AF1F3B">
            <w:pPr>
              <w:jc w:val="both"/>
              <w:rPr>
                <w:rFonts w:ascii="Arial" w:hAnsi="Arial" w:cs="Arial"/>
                <w:b/>
              </w:rPr>
            </w:pPr>
            <w:r>
              <w:rPr>
                <w:rFonts w:ascii="Arial" w:hAnsi="Arial" w:cs="Arial"/>
                <w:b/>
              </w:rPr>
              <w:lastRenderedPageBreak/>
              <w:t xml:space="preserve">DBS </w:t>
            </w:r>
            <w:r w:rsidR="000A0128">
              <w:rPr>
                <w:rFonts w:ascii="Arial" w:hAnsi="Arial" w:cs="Arial"/>
                <w:b/>
              </w:rPr>
              <w:t>(Update Service)</w:t>
            </w:r>
          </w:p>
          <w:p w14:paraId="2BD6BA1A" w14:textId="77777777" w:rsidR="000A0128" w:rsidRDefault="000A0128" w:rsidP="000A0128">
            <w:pPr>
              <w:pStyle w:val="ListParagraph"/>
              <w:ind w:left="0"/>
              <w:jc w:val="both"/>
              <w:rPr>
                <w:sz w:val="22"/>
                <w:szCs w:val="22"/>
              </w:rPr>
            </w:pPr>
          </w:p>
          <w:p w14:paraId="67AE496A" w14:textId="77777777" w:rsidR="00CA12D9" w:rsidRDefault="000A0128" w:rsidP="000A0128">
            <w:pPr>
              <w:pStyle w:val="ListParagraph"/>
              <w:ind w:left="0"/>
              <w:jc w:val="both"/>
              <w:rPr>
                <w:rFonts w:cs="Arial"/>
              </w:rPr>
            </w:pPr>
            <w:r w:rsidRPr="00A22856">
              <w:rPr>
                <w:rFonts w:cs="Arial"/>
              </w:rPr>
              <w:t xml:space="preserve">For an annual subscription fee (currently £13) individuals can subscribe to the DBS update service. This allows the DBS certificate to be </w:t>
            </w:r>
            <w:r w:rsidR="00293806" w:rsidRPr="00A22856">
              <w:rPr>
                <w:rFonts w:cs="Arial"/>
              </w:rPr>
              <w:t xml:space="preserve">monitored </w:t>
            </w:r>
            <w:r w:rsidRPr="00A22856">
              <w:rPr>
                <w:rFonts w:cs="Arial"/>
              </w:rPr>
              <w:t xml:space="preserve">and be </w:t>
            </w:r>
            <w:r w:rsidR="00293806" w:rsidRPr="00A22856">
              <w:rPr>
                <w:rFonts w:cs="Arial"/>
              </w:rPr>
              <w:t xml:space="preserve">therefore accepted by different organisations </w:t>
            </w:r>
            <w:r w:rsidRPr="00A22856">
              <w:rPr>
                <w:rFonts w:cs="Arial"/>
              </w:rPr>
              <w:t xml:space="preserve">within the same workforce i.e. children, adults or children and adults. </w:t>
            </w:r>
            <w:r w:rsidR="00293806" w:rsidRPr="00A22856">
              <w:rPr>
                <w:rFonts w:cs="Arial"/>
              </w:rPr>
              <w:t xml:space="preserve">Schools will need to view the original DBS certificate and then access the on line DBS system </w:t>
            </w:r>
            <w:r w:rsidR="00CA12D9" w:rsidRPr="00A22856">
              <w:rPr>
                <w:rFonts w:cs="Arial"/>
              </w:rPr>
              <w:t>to check that there have</w:t>
            </w:r>
            <w:r w:rsidR="00293806" w:rsidRPr="00A22856">
              <w:rPr>
                <w:rFonts w:cs="Arial"/>
              </w:rPr>
              <w:t xml:space="preserve"> been </w:t>
            </w:r>
            <w:r w:rsidR="00CA12D9" w:rsidRPr="00A22856">
              <w:rPr>
                <w:rFonts w:cs="Arial"/>
              </w:rPr>
              <w:t xml:space="preserve">any </w:t>
            </w:r>
            <w:r w:rsidR="00293806" w:rsidRPr="00A22856">
              <w:rPr>
                <w:rFonts w:cs="Arial"/>
              </w:rPr>
              <w:t>changes. If there are any</w:t>
            </w:r>
            <w:r w:rsidR="00CA12D9" w:rsidRPr="00A22856">
              <w:rPr>
                <w:rFonts w:cs="Arial"/>
              </w:rPr>
              <w:t xml:space="preserve"> </w:t>
            </w:r>
            <w:r w:rsidR="00CA12D9" w:rsidRPr="00A22856">
              <w:rPr>
                <w:rFonts w:cs="Arial"/>
              </w:rPr>
              <w:lastRenderedPageBreak/>
              <w:t>recorded</w:t>
            </w:r>
            <w:r w:rsidR="00293806" w:rsidRPr="00A22856">
              <w:rPr>
                <w:rFonts w:cs="Arial"/>
              </w:rPr>
              <w:t xml:space="preserve"> changes a new DBS would be required. If there are no changes the </w:t>
            </w:r>
            <w:r w:rsidR="00CA12D9" w:rsidRPr="00A22856">
              <w:rPr>
                <w:rFonts w:cs="Arial"/>
              </w:rPr>
              <w:t>DBS certificate can be accepted, but a new Children’s Barred List check should be carried out by requesting this through the LA or the organisation who normally carries out the DBS check.</w:t>
            </w:r>
            <w:r w:rsidR="00CA12D9">
              <w:rPr>
                <w:rFonts w:cs="Arial"/>
              </w:rPr>
              <w:t xml:space="preserve"> </w:t>
            </w:r>
          </w:p>
          <w:p w14:paraId="24435CC6" w14:textId="77777777" w:rsidR="000A0128" w:rsidRPr="000A0128" w:rsidRDefault="000A0128" w:rsidP="000A0128">
            <w:pPr>
              <w:pStyle w:val="ListParagraph"/>
              <w:ind w:left="0"/>
              <w:jc w:val="both"/>
              <w:rPr>
                <w:rFonts w:cs="Arial"/>
              </w:rPr>
            </w:pPr>
            <w:r w:rsidRPr="000A0128">
              <w:rPr>
                <w:rFonts w:cs="Arial"/>
              </w:rPr>
              <w:t xml:space="preserve"> </w:t>
            </w:r>
          </w:p>
          <w:p w14:paraId="474AD5AC" w14:textId="77777777" w:rsidR="000A0128" w:rsidRDefault="000A0128" w:rsidP="000A0128">
            <w:pPr>
              <w:rPr>
                <w:rFonts w:ascii="Arial" w:hAnsi="Arial" w:cs="Arial"/>
              </w:rPr>
            </w:pPr>
            <w:r w:rsidRPr="000A0128">
              <w:rPr>
                <w:rFonts w:ascii="Arial" w:hAnsi="Arial" w:cs="Arial"/>
              </w:rPr>
              <w:t>There is no registration process or fee for employers to check a certificate online, but employers must be legally entitled to carry out a check</w:t>
            </w:r>
            <w:r>
              <w:rPr>
                <w:rFonts w:ascii="Arial" w:hAnsi="Arial" w:cs="Arial"/>
              </w:rPr>
              <w:t xml:space="preserve"> and </w:t>
            </w:r>
            <w:r w:rsidRPr="000A0128">
              <w:rPr>
                <w:rFonts w:ascii="Arial" w:hAnsi="Arial" w:cs="Arial"/>
              </w:rPr>
              <w:t>have the employee’s permission.   The LA will endorse the use of DBS portability providing the individual has registered</w:t>
            </w:r>
            <w:r>
              <w:rPr>
                <w:rFonts w:ascii="Arial" w:hAnsi="Arial" w:cs="Arial"/>
              </w:rPr>
              <w:t xml:space="preserve"> </w:t>
            </w:r>
            <w:r w:rsidRPr="000A0128">
              <w:rPr>
                <w:rFonts w:ascii="Arial" w:hAnsi="Arial" w:cs="Arial"/>
              </w:rPr>
              <w:t>with the DBS online updat</w:t>
            </w:r>
            <w:r w:rsidR="00CA12D9">
              <w:rPr>
                <w:rFonts w:ascii="Arial" w:hAnsi="Arial" w:cs="Arial"/>
              </w:rPr>
              <w:t xml:space="preserve">e </w:t>
            </w:r>
            <w:r w:rsidRPr="000A0128">
              <w:rPr>
                <w:rFonts w:ascii="Arial" w:hAnsi="Arial" w:cs="Arial"/>
              </w:rPr>
              <w:t>service and gives the school authorisation to access their details</w:t>
            </w:r>
            <w:r w:rsidR="00CA12D9">
              <w:rPr>
                <w:rFonts w:ascii="Arial" w:hAnsi="Arial" w:cs="Arial"/>
              </w:rPr>
              <w:t xml:space="preserve"> and allows the school sight of their DBS certificate</w:t>
            </w:r>
            <w:r w:rsidRPr="000A0128">
              <w:rPr>
                <w:rFonts w:ascii="Arial" w:hAnsi="Arial" w:cs="Arial"/>
              </w:rPr>
              <w:t>.  For both new appointments and at the 3 year renewal check schools can use the DBS updating service to confirm safeguarding compliance and then update the Single Central Record.  If an employee refuses to grant access or has not kept their subscription up to date then the school will be required to carry out a full DBS check</w:t>
            </w:r>
            <w:r>
              <w:rPr>
                <w:rFonts w:ascii="Arial" w:hAnsi="Arial" w:cs="Arial"/>
              </w:rPr>
              <w:t>.</w:t>
            </w:r>
          </w:p>
          <w:p w14:paraId="1CF3F4BD" w14:textId="77777777" w:rsidR="008B3039" w:rsidRDefault="008B3039" w:rsidP="000A0128">
            <w:pPr>
              <w:rPr>
                <w:rFonts w:ascii="Arial" w:hAnsi="Arial" w:cs="Arial"/>
              </w:rPr>
            </w:pPr>
          </w:p>
          <w:p w14:paraId="5600B48D" w14:textId="77777777" w:rsidR="008B3039" w:rsidRPr="00A22856" w:rsidRDefault="008B3039" w:rsidP="008B3039">
            <w:pPr>
              <w:pStyle w:val="NormalWeb"/>
              <w:rPr>
                <w:rFonts w:ascii="Arial" w:hAnsi="Arial" w:cs="Arial"/>
                <w:b/>
                <w:bCs/>
              </w:rPr>
            </w:pPr>
            <w:r w:rsidRPr="00A22856">
              <w:rPr>
                <w:rFonts w:ascii="Arial" w:hAnsi="Arial" w:cs="Arial"/>
                <w:b/>
                <w:bCs/>
              </w:rPr>
              <w:t xml:space="preserve">Children’s Barred List Check </w:t>
            </w:r>
          </w:p>
          <w:p w14:paraId="741B6068" w14:textId="77777777" w:rsidR="008B3039" w:rsidRPr="00A22856" w:rsidRDefault="008B3039" w:rsidP="008B3039">
            <w:pPr>
              <w:pStyle w:val="NormalWeb"/>
              <w:rPr>
                <w:rFonts w:ascii="Arial" w:hAnsi="Arial" w:cs="Arial"/>
                <w:bCs/>
              </w:rPr>
            </w:pPr>
            <w:r w:rsidRPr="00A22856">
              <w:rPr>
                <w:rFonts w:ascii="Arial" w:hAnsi="Arial" w:cs="Arial"/>
                <w:bCs/>
              </w:rPr>
              <w:t xml:space="preserve">A Children’s Barred List check (formerly List 99) must be undertaken on all workers in schools engaged in Regulated Activity.  If an Enhanced </w:t>
            </w:r>
            <w:r w:rsidR="00BA4347" w:rsidRPr="00A22856">
              <w:rPr>
                <w:rFonts w:ascii="Arial" w:hAnsi="Arial" w:cs="Arial"/>
                <w:bCs/>
              </w:rPr>
              <w:t>Criminal R</w:t>
            </w:r>
            <w:r w:rsidRPr="00A22856">
              <w:rPr>
                <w:rFonts w:ascii="Arial" w:hAnsi="Arial" w:cs="Arial"/>
                <w:bCs/>
              </w:rPr>
              <w:t>ecord check [DBS Check] has been carried out this will normally also include a check against the Children’s Barred list.  If someone is to start work before their DBS disclosure has been returned, a separate Barred List check will be carried out prior to them starting work at the school. In these circumstances a risk assessment will be completed to consider any temporary adjustments to mitigate against any risk.</w:t>
            </w:r>
          </w:p>
          <w:p w14:paraId="594E7828" w14:textId="77777777" w:rsidR="008B3039" w:rsidRPr="00A22856" w:rsidRDefault="008B3039" w:rsidP="008B3039">
            <w:pPr>
              <w:pStyle w:val="NormalWeb"/>
              <w:rPr>
                <w:rFonts w:ascii="Arial" w:hAnsi="Arial" w:cs="Arial"/>
                <w:bCs/>
              </w:rPr>
            </w:pPr>
            <w:r w:rsidRPr="00A22856">
              <w:rPr>
                <w:rFonts w:ascii="Arial" w:hAnsi="Arial" w:cs="Arial"/>
                <w:bCs/>
              </w:rPr>
              <w:t xml:space="preserve">Under the current statutory definition of Regulated Activity as set out in Annexe F of </w:t>
            </w:r>
            <w:r w:rsidRPr="00A22856">
              <w:rPr>
                <w:rFonts w:ascii="Arial" w:hAnsi="Arial" w:cs="Arial"/>
                <w:bCs/>
                <w:i/>
              </w:rPr>
              <w:t>Keeping Children Safe in Education</w:t>
            </w:r>
            <w:r w:rsidRPr="00A22856">
              <w:rPr>
                <w:rFonts w:ascii="Arial" w:hAnsi="Arial" w:cs="Arial"/>
                <w:bCs/>
              </w:rPr>
              <w:t xml:space="preserve">, it is unlawful to conduct a Barred List check for a person who is not engaged in Regulated Activity. This has particular consequences for some </w:t>
            </w:r>
            <w:r w:rsidR="00BA4347" w:rsidRPr="00A22856">
              <w:rPr>
                <w:rFonts w:ascii="Arial" w:hAnsi="Arial" w:cs="Arial"/>
                <w:bCs/>
              </w:rPr>
              <w:t xml:space="preserve">school </w:t>
            </w:r>
            <w:r w:rsidRPr="00A22856">
              <w:rPr>
                <w:rFonts w:ascii="Arial" w:hAnsi="Arial" w:cs="Arial"/>
                <w:bCs/>
              </w:rPr>
              <w:t xml:space="preserve">Volunteers and School Governors. </w:t>
            </w:r>
          </w:p>
          <w:p w14:paraId="32647278" w14:textId="77777777" w:rsidR="008B3039" w:rsidRPr="00A22856" w:rsidRDefault="008B3039" w:rsidP="008B3039">
            <w:pPr>
              <w:pStyle w:val="NormalWeb"/>
              <w:rPr>
                <w:rFonts w:ascii="Arial" w:hAnsi="Arial" w:cs="Arial"/>
                <w:bCs/>
              </w:rPr>
            </w:pPr>
            <w:r w:rsidRPr="00A22856">
              <w:rPr>
                <w:rFonts w:ascii="Arial" w:hAnsi="Arial" w:cs="Arial"/>
                <w:bCs/>
              </w:rPr>
              <w:t xml:space="preserve">A frequent volunteer is </w:t>
            </w:r>
            <w:r w:rsidRPr="00A22856">
              <w:rPr>
                <w:rFonts w:ascii="Arial" w:hAnsi="Arial" w:cs="Arial"/>
                <w:b/>
                <w:bCs/>
              </w:rPr>
              <w:t>not</w:t>
            </w:r>
            <w:r w:rsidRPr="00A22856">
              <w:rPr>
                <w:rFonts w:ascii="Arial" w:hAnsi="Arial" w:cs="Arial"/>
                <w:bCs/>
              </w:rPr>
              <w:t xml:space="preserve"> </w:t>
            </w:r>
            <w:r w:rsidR="00BA4347" w:rsidRPr="00A22856">
              <w:rPr>
                <w:rFonts w:ascii="Arial" w:hAnsi="Arial" w:cs="Arial"/>
                <w:bCs/>
              </w:rPr>
              <w:t xml:space="preserve">considered to be </w:t>
            </w:r>
            <w:r w:rsidRPr="00A22856">
              <w:rPr>
                <w:rFonts w:ascii="Arial" w:hAnsi="Arial" w:cs="Arial"/>
                <w:bCs/>
              </w:rPr>
              <w:t xml:space="preserve">in </w:t>
            </w:r>
            <w:r w:rsidR="00BA4347" w:rsidRPr="00A22856">
              <w:rPr>
                <w:rFonts w:ascii="Arial" w:hAnsi="Arial" w:cs="Arial"/>
                <w:bCs/>
              </w:rPr>
              <w:t>Regulated A</w:t>
            </w:r>
            <w:r w:rsidRPr="00A22856">
              <w:rPr>
                <w:rFonts w:ascii="Arial" w:hAnsi="Arial" w:cs="Arial"/>
                <w:bCs/>
              </w:rPr>
              <w:t>ctivity in circumstances where they are working in a school under regular, day to day supervision. Where this is judged to be the case the school:</w:t>
            </w:r>
          </w:p>
          <w:p w14:paraId="52883A90" w14:textId="77777777" w:rsidR="008B3039" w:rsidRPr="00A22856" w:rsidRDefault="008B3039" w:rsidP="008B3039">
            <w:pPr>
              <w:pStyle w:val="NormalWeb"/>
              <w:numPr>
                <w:ilvl w:val="0"/>
                <w:numId w:val="40"/>
              </w:numPr>
              <w:ind w:hanging="357"/>
              <w:rPr>
                <w:rFonts w:ascii="Arial" w:hAnsi="Arial" w:cs="Arial"/>
              </w:rPr>
            </w:pPr>
            <w:r w:rsidRPr="00A22856">
              <w:rPr>
                <w:rFonts w:ascii="Arial" w:hAnsi="Arial" w:cs="Arial"/>
              </w:rPr>
              <w:t>Will conduct a risk assessment to determine whether or not to carry out an enhanced DBS check, (see Appendix 24)</w:t>
            </w:r>
          </w:p>
          <w:p w14:paraId="4F3B7F67" w14:textId="77777777" w:rsidR="008B3039" w:rsidRPr="00A22856" w:rsidRDefault="00BA4347" w:rsidP="008B3039">
            <w:pPr>
              <w:pStyle w:val="NormalWeb"/>
              <w:numPr>
                <w:ilvl w:val="0"/>
                <w:numId w:val="40"/>
              </w:numPr>
              <w:ind w:hanging="357"/>
              <w:rPr>
                <w:rFonts w:ascii="Arial" w:hAnsi="Arial" w:cs="Arial"/>
              </w:rPr>
            </w:pPr>
            <w:r w:rsidRPr="00A22856">
              <w:rPr>
                <w:rFonts w:ascii="Arial" w:hAnsi="Arial" w:cs="Arial"/>
                <w:bCs/>
              </w:rPr>
              <w:t xml:space="preserve">Will </w:t>
            </w:r>
            <w:r w:rsidR="00D77EC5" w:rsidRPr="00A22856">
              <w:rPr>
                <w:rFonts w:ascii="Arial" w:hAnsi="Arial" w:cs="Arial"/>
                <w:bCs/>
              </w:rPr>
              <w:t>carry</w:t>
            </w:r>
            <w:r w:rsidRPr="00A22856">
              <w:rPr>
                <w:rFonts w:ascii="Arial" w:hAnsi="Arial" w:cs="Arial"/>
                <w:bCs/>
              </w:rPr>
              <w:t xml:space="preserve"> out an E</w:t>
            </w:r>
            <w:r w:rsidR="008B3039" w:rsidRPr="00A22856">
              <w:rPr>
                <w:rFonts w:ascii="Arial" w:hAnsi="Arial" w:cs="Arial"/>
                <w:bCs/>
              </w:rPr>
              <w:t xml:space="preserve">nhanced DBS check </w:t>
            </w:r>
            <w:r w:rsidR="00D77EC5" w:rsidRPr="00A22856">
              <w:rPr>
                <w:rFonts w:ascii="Arial" w:hAnsi="Arial" w:cs="Arial"/>
                <w:bCs/>
              </w:rPr>
              <w:t>with no Barred List check based on the outcome of the risk assessment</w:t>
            </w:r>
            <w:r w:rsidR="008B3039" w:rsidRPr="00A22856">
              <w:rPr>
                <w:rFonts w:ascii="Arial" w:hAnsi="Arial" w:cs="Arial"/>
                <w:bCs/>
              </w:rPr>
              <w:t xml:space="preserve"> </w:t>
            </w:r>
          </w:p>
          <w:p w14:paraId="38936B22" w14:textId="77777777" w:rsidR="008B3039" w:rsidRPr="00A22856" w:rsidRDefault="008B3039" w:rsidP="008B3039">
            <w:pPr>
              <w:autoSpaceDE w:val="0"/>
              <w:autoSpaceDN w:val="0"/>
              <w:adjustRightInd w:val="0"/>
              <w:rPr>
                <w:rFonts w:ascii="Arial" w:hAnsi="Arial" w:cs="Arial"/>
                <w:color w:val="000000"/>
              </w:rPr>
            </w:pPr>
            <w:r w:rsidRPr="00A22856">
              <w:rPr>
                <w:rFonts w:ascii="Arial" w:hAnsi="Arial" w:cs="Arial"/>
                <w:color w:val="000000"/>
              </w:rPr>
              <w:t xml:space="preserve">School Governors are treated similarly to other volunteers in terms of the requirement for the Barred List check. </w:t>
            </w:r>
            <w:r w:rsidR="00D77EC5" w:rsidRPr="00A22856">
              <w:rPr>
                <w:rFonts w:ascii="Arial" w:hAnsi="Arial" w:cs="Arial"/>
                <w:color w:val="000000"/>
              </w:rPr>
              <w:t>T</w:t>
            </w:r>
            <w:r w:rsidRPr="00A22856">
              <w:rPr>
                <w:rFonts w:ascii="Arial" w:hAnsi="Arial" w:cs="Arial"/>
                <w:color w:val="000000"/>
              </w:rPr>
              <w:t xml:space="preserve">he normal role of a School Governor is </w:t>
            </w:r>
            <w:r w:rsidRPr="00A22856">
              <w:rPr>
                <w:rFonts w:ascii="Arial" w:hAnsi="Arial" w:cs="Arial"/>
                <w:b/>
                <w:color w:val="000000"/>
              </w:rPr>
              <w:t>not</w:t>
            </w:r>
            <w:r w:rsidRPr="00A22856">
              <w:rPr>
                <w:rFonts w:ascii="Arial" w:hAnsi="Arial" w:cs="Arial"/>
                <w:color w:val="000000"/>
              </w:rPr>
              <w:t xml:space="preserve"> considered to be “regulated activity”.</w:t>
            </w:r>
            <w:r w:rsidR="00D77EC5" w:rsidRPr="00A22856">
              <w:rPr>
                <w:rFonts w:ascii="Arial" w:hAnsi="Arial" w:cs="Arial"/>
                <w:color w:val="000000"/>
              </w:rPr>
              <w:t xml:space="preserve"> An enhanced DBS check with no Children’s Barred List check will always be carried out for a School Governor. </w:t>
            </w:r>
            <w:r w:rsidR="00BA4347" w:rsidRPr="00A22856">
              <w:rPr>
                <w:rFonts w:ascii="Arial" w:hAnsi="Arial" w:cs="Arial"/>
                <w:color w:val="000000"/>
              </w:rPr>
              <w:t xml:space="preserve">But </w:t>
            </w:r>
            <w:r w:rsidR="00D77EC5" w:rsidRPr="00A22856">
              <w:rPr>
                <w:rFonts w:ascii="Arial" w:hAnsi="Arial" w:cs="Arial"/>
                <w:color w:val="000000"/>
              </w:rPr>
              <w:t xml:space="preserve">this will only include a Children’s Barred </w:t>
            </w:r>
            <w:r w:rsidR="00D77EC5" w:rsidRPr="00A22856">
              <w:rPr>
                <w:rFonts w:ascii="Arial" w:hAnsi="Arial" w:cs="Arial"/>
                <w:color w:val="000000"/>
              </w:rPr>
              <w:lastRenderedPageBreak/>
              <w:t>List check where that Governor is</w:t>
            </w:r>
            <w:r w:rsidR="00BA4347" w:rsidRPr="00A22856">
              <w:rPr>
                <w:rFonts w:ascii="Arial" w:hAnsi="Arial" w:cs="Arial"/>
                <w:color w:val="000000"/>
              </w:rPr>
              <w:t xml:space="preserve"> also</w:t>
            </w:r>
            <w:r w:rsidR="00D77EC5" w:rsidRPr="00A22856">
              <w:rPr>
                <w:rFonts w:ascii="Arial" w:hAnsi="Arial" w:cs="Arial"/>
                <w:color w:val="000000"/>
              </w:rPr>
              <w:t xml:space="preserve"> </w:t>
            </w:r>
            <w:r w:rsidR="00BA4347" w:rsidRPr="00A22856">
              <w:rPr>
                <w:rFonts w:ascii="Arial" w:hAnsi="Arial" w:cs="Arial"/>
                <w:color w:val="000000"/>
              </w:rPr>
              <w:t xml:space="preserve">required to be </w:t>
            </w:r>
            <w:r w:rsidR="00D77EC5" w:rsidRPr="00A22856">
              <w:rPr>
                <w:rFonts w:ascii="Arial" w:hAnsi="Arial" w:cs="Arial"/>
                <w:color w:val="000000"/>
              </w:rPr>
              <w:t>in regular unsupervised contact with children.</w:t>
            </w:r>
          </w:p>
          <w:p w14:paraId="0A81D398" w14:textId="77777777" w:rsidR="008B3039" w:rsidRPr="00A22856" w:rsidRDefault="008B3039" w:rsidP="008B3039">
            <w:pPr>
              <w:autoSpaceDE w:val="0"/>
              <w:autoSpaceDN w:val="0"/>
              <w:adjustRightInd w:val="0"/>
              <w:rPr>
                <w:rFonts w:ascii="Arial" w:hAnsi="Arial" w:cs="Arial"/>
                <w:color w:val="000000"/>
              </w:rPr>
            </w:pPr>
          </w:p>
          <w:p w14:paraId="319F1256" w14:textId="77777777" w:rsidR="008B3039" w:rsidRPr="00A22856" w:rsidRDefault="00D77EC5" w:rsidP="008B3039">
            <w:pPr>
              <w:autoSpaceDE w:val="0"/>
              <w:autoSpaceDN w:val="0"/>
              <w:adjustRightInd w:val="0"/>
              <w:rPr>
                <w:rFonts w:ascii="Arial" w:hAnsi="Arial" w:cs="Arial"/>
                <w:color w:val="000000"/>
              </w:rPr>
            </w:pPr>
            <w:r w:rsidRPr="00A22856">
              <w:rPr>
                <w:rFonts w:ascii="Arial" w:hAnsi="Arial" w:cs="Arial"/>
                <w:color w:val="000000"/>
              </w:rPr>
              <w:t>Appendix 2</w:t>
            </w:r>
            <w:r w:rsidR="00470B06" w:rsidRPr="00A22856">
              <w:rPr>
                <w:rFonts w:ascii="Arial" w:hAnsi="Arial" w:cs="Arial"/>
                <w:color w:val="000000"/>
              </w:rPr>
              <w:t>5</w:t>
            </w:r>
            <w:r w:rsidR="008B3039" w:rsidRPr="00A22856">
              <w:rPr>
                <w:rFonts w:ascii="Arial" w:hAnsi="Arial" w:cs="Arial"/>
                <w:color w:val="000000"/>
              </w:rPr>
              <w:t xml:space="preserve"> to this paper includes a flow chart on eligibility for </w:t>
            </w:r>
            <w:r w:rsidR="00470B06" w:rsidRPr="00A22856">
              <w:rPr>
                <w:rFonts w:ascii="Arial" w:hAnsi="Arial" w:cs="Arial"/>
                <w:color w:val="000000"/>
              </w:rPr>
              <w:t xml:space="preserve">DBS and Children’s </w:t>
            </w:r>
            <w:r w:rsidR="008B3039" w:rsidRPr="00A22856">
              <w:rPr>
                <w:rFonts w:ascii="Arial" w:hAnsi="Arial" w:cs="Arial"/>
                <w:color w:val="000000"/>
              </w:rPr>
              <w:t>Barred List checks.</w:t>
            </w:r>
          </w:p>
          <w:p w14:paraId="3E8F35D9" w14:textId="77777777" w:rsidR="008B3039" w:rsidRPr="00A22856" w:rsidRDefault="008B3039" w:rsidP="000A0128">
            <w:pPr>
              <w:rPr>
                <w:rFonts w:ascii="Arial" w:hAnsi="Arial" w:cs="Arial"/>
              </w:rPr>
            </w:pPr>
          </w:p>
          <w:p w14:paraId="1711A00C" w14:textId="77777777" w:rsidR="000A0128" w:rsidRPr="00A22856" w:rsidRDefault="000A0128" w:rsidP="00AF1F3B">
            <w:pPr>
              <w:jc w:val="both"/>
              <w:rPr>
                <w:rFonts w:ascii="Arial" w:hAnsi="Arial" w:cs="Arial"/>
                <w:b/>
              </w:rPr>
            </w:pPr>
          </w:p>
          <w:p w14:paraId="1A35BA83" w14:textId="77777777" w:rsidR="006B21D1" w:rsidRPr="00A22856" w:rsidRDefault="006B21D1" w:rsidP="00AF1F3B">
            <w:pPr>
              <w:jc w:val="both"/>
              <w:rPr>
                <w:rFonts w:ascii="Arial" w:hAnsi="Arial" w:cs="Arial"/>
                <w:b/>
              </w:rPr>
            </w:pPr>
            <w:r w:rsidRPr="00A22856">
              <w:rPr>
                <w:rFonts w:ascii="Arial" w:hAnsi="Arial" w:cs="Arial"/>
                <w:b/>
              </w:rPr>
              <w:t xml:space="preserve">Disqualification </w:t>
            </w:r>
            <w:r w:rsidR="00CA12D9" w:rsidRPr="00A22856">
              <w:rPr>
                <w:rFonts w:ascii="Arial" w:hAnsi="Arial" w:cs="Arial"/>
                <w:b/>
              </w:rPr>
              <w:t>under the Childcare Act</w:t>
            </w:r>
          </w:p>
          <w:p w14:paraId="1A40F860" w14:textId="77777777" w:rsidR="00155A96" w:rsidRPr="00A22856" w:rsidRDefault="002F26D6" w:rsidP="00155A96">
            <w:pPr>
              <w:pStyle w:val="NormalWeb"/>
              <w:rPr>
                <w:rFonts w:ascii="Arial" w:hAnsi="Arial" w:cs="Arial"/>
              </w:rPr>
            </w:pPr>
            <w:r w:rsidRPr="00A22856">
              <w:rPr>
                <w:rFonts w:ascii="Arial" w:hAnsi="Arial" w:cs="Arial"/>
              </w:rPr>
              <w:t xml:space="preserve">The Childcare Act places </w:t>
            </w:r>
            <w:r w:rsidR="00155A96" w:rsidRPr="00A22856">
              <w:rPr>
                <w:rFonts w:ascii="Arial" w:hAnsi="Arial" w:cs="Arial"/>
              </w:rPr>
              <w:t>addit</w:t>
            </w:r>
            <w:r w:rsidR="00957FC8" w:rsidRPr="00A22856">
              <w:rPr>
                <w:rFonts w:ascii="Arial" w:hAnsi="Arial" w:cs="Arial"/>
              </w:rPr>
              <w:t xml:space="preserve">ional requirements on schools </w:t>
            </w:r>
            <w:r w:rsidR="00155A96" w:rsidRPr="00A22856">
              <w:rPr>
                <w:rFonts w:ascii="Arial" w:hAnsi="Arial" w:cs="Arial"/>
              </w:rPr>
              <w:t xml:space="preserve">and early years’ providers. It </w:t>
            </w:r>
            <w:r w:rsidRPr="00A22856">
              <w:rPr>
                <w:rFonts w:ascii="Arial" w:hAnsi="Arial" w:cs="Arial"/>
              </w:rPr>
              <w:t xml:space="preserve">applies </w:t>
            </w:r>
            <w:r w:rsidR="00155A96" w:rsidRPr="00A22856">
              <w:rPr>
                <w:rFonts w:ascii="Arial" w:hAnsi="Arial" w:cs="Arial"/>
              </w:rPr>
              <w:t xml:space="preserve">to certain front line workers who either provide or manage childcare/early years’ provision for children under the age of 8. This </w:t>
            </w:r>
            <w:r w:rsidRPr="00A22856">
              <w:rPr>
                <w:rFonts w:ascii="Arial" w:hAnsi="Arial" w:cs="Arial"/>
              </w:rPr>
              <w:t xml:space="preserve">would normally </w:t>
            </w:r>
            <w:r w:rsidR="00155A96" w:rsidRPr="00A22856">
              <w:rPr>
                <w:rFonts w:ascii="Arial" w:hAnsi="Arial" w:cs="Arial"/>
              </w:rPr>
              <w:t xml:space="preserve">apply to primary schools, children’s centres, nurseries etc. It would not normally apply to secondary schools.  </w:t>
            </w:r>
          </w:p>
          <w:p w14:paraId="49854AF9" w14:textId="77777777" w:rsidR="00957FC8" w:rsidRPr="00224EB6" w:rsidRDefault="00957FC8" w:rsidP="00957FC8">
            <w:pPr>
              <w:pStyle w:val="Bulletsspaced"/>
              <w:ind w:left="0"/>
              <w:rPr>
                <w:color w:val="auto"/>
              </w:rPr>
            </w:pPr>
            <w:r>
              <w:rPr>
                <w:color w:val="auto"/>
              </w:rPr>
              <w:t xml:space="preserve">These </w:t>
            </w:r>
            <w:r w:rsidRPr="00224EB6">
              <w:rPr>
                <w:color w:val="auto"/>
              </w:rPr>
              <w:t>regulation</w:t>
            </w:r>
            <w:r>
              <w:rPr>
                <w:color w:val="auto"/>
              </w:rPr>
              <w:t>s</w:t>
            </w:r>
            <w:r w:rsidRPr="00224EB6">
              <w:rPr>
                <w:color w:val="auto"/>
              </w:rPr>
              <w:t xml:space="preserve"> </w:t>
            </w:r>
            <w:r>
              <w:rPr>
                <w:color w:val="auto"/>
              </w:rPr>
              <w:t xml:space="preserve">do not apply </w:t>
            </w:r>
            <w:r w:rsidRPr="00224EB6">
              <w:rPr>
                <w:color w:val="auto"/>
              </w:rPr>
              <w:t xml:space="preserve">to </w:t>
            </w:r>
            <w:r w:rsidRPr="00224EB6">
              <w:rPr>
                <w:b/>
                <w:color w:val="auto"/>
              </w:rPr>
              <w:t>everyone</w:t>
            </w:r>
            <w:r w:rsidRPr="00224EB6">
              <w:rPr>
                <w:color w:val="auto"/>
              </w:rPr>
              <w:t xml:space="preserve"> who works in </w:t>
            </w:r>
            <w:r>
              <w:rPr>
                <w:color w:val="auto"/>
              </w:rPr>
              <w:t xml:space="preserve">the </w:t>
            </w:r>
            <w:r w:rsidRPr="00224EB6">
              <w:rPr>
                <w:color w:val="auto"/>
              </w:rPr>
              <w:t xml:space="preserve">school. </w:t>
            </w:r>
            <w:r>
              <w:rPr>
                <w:color w:val="auto"/>
              </w:rPr>
              <w:t>In a Primary School they will normally only apply to Teachers, TAs, Nursery Workers, Management Team, MTS, Breakfast and After-school Club staff. S</w:t>
            </w:r>
            <w:r w:rsidRPr="00224EB6">
              <w:rPr>
                <w:color w:val="auto"/>
              </w:rPr>
              <w:t xml:space="preserve">taff </w:t>
            </w:r>
            <w:r>
              <w:rPr>
                <w:color w:val="auto"/>
              </w:rPr>
              <w:t xml:space="preserve">who </w:t>
            </w:r>
            <w:r w:rsidRPr="00224EB6">
              <w:rPr>
                <w:color w:val="auto"/>
              </w:rPr>
              <w:t xml:space="preserve">do not meet the </w:t>
            </w:r>
            <w:r>
              <w:rPr>
                <w:color w:val="auto"/>
              </w:rPr>
              <w:t xml:space="preserve">definition will not be checked </w:t>
            </w:r>
            <w:r w:rsidRPr="00224EB6">
              <w:rPr>
                <w:color w:val="auto"/>
              </w:rPr>
              <w:t>“just</w:t>
            </w:r>
            <w:r>
              <w:rPr>
                <w:color w:val="auto"/>
              </w:rPr>
              <w:t xml:space="preserve"> to be on the safe side” as this w</w:t>
            </w:r>
            <w:r w:rsidRPr="00224EB6">
              <w:rPr>
                <w:color w:val="auto"/>
              </w:rPr>
              <w:t xml:space="preserve">ould </w:t>
            </w:r>
            <w:r>
              <w:rPr>
                <w:color w:val="auto"/>
              </w:rPr>
              <w:t xml:space="preserve">likely </w:t>
            </w:r>
            <w:r w:rsidRPr="00224EB6">
              <w:rPr>
                <w:color w:val="auto"/>
              </w:rPr>
              <w:t xml:space="preserve">constitute a breach of Data Protection. </w:t>
            </w:r>
          </w:p>
          <w:p w14:paraId="199A12F8" w14:textId="77777777" w:rsidR="002F26D6" w:rsidRPr="00A22856" w:rsidRDefault="00155A96" w:rsidP="00155A96">
            <w:pPr>
              <w:pStyle w:val="NormalWeb"/>
              <w:rPr>
                <w:rFonts w:ascii="Arial" w:hAnsi="Arial" w:cs="Arial"/>
                <w:bCs/>
                <w:i/>
              </w:rPr>
            </w:pPr>
            <w:r w:rsidRPr="00A22856">
              <w:rPr>
                <w:rFonts w:ascii="Arial" w:hAnsi="Arial" w:cs="Arial"/>
              </w:rPr>
              <w:t xml:space="preserve">The regulations can found in the DfE publication in July 2018 titled: </w:t>
            </w:r>
            <w:hyperlink r:id="rId18" w:history="1">
              <w:r w:rsidRPr="00A22856">
                <w:rPr>
                  <w:rStyle w:val="Hyperlink"/>
                  <w:rFonts w:ascii="Arial" w:hAnsi="Arial" w:cs="Arial"/>
                  <w:bCs/>
                  <w:i/>
                </w:rPr>
                <w:t>Disqualification Under the Childcare Act 2006.</w:t>
              </w:r>
            </w:hyperlink>
          </w:p>
          <w:p w14:paraId="46D665C5" w14:textId="77777777" w:rsidR="00155A96" w:rsidRPr="00A22856" w:rsidRDefault="00155A96" w:rsidP="00155A96">
            <w:pPr>
              <w:pStyle w:val="NormalWeb"/>
              <w:rPr>
                <w:rFonts w:ascii="Arial" w:hAnsi="Arial" w:cs="Arial"/>
                <w:i/>
              </w:rPr>
            </w:pPr>
            <w:r w:rsidRPr="00A22856">
              <w:rPr>
                <w:rFonts w:ascii="Arial" w:hAnsi="Arial" w:cs="Arial"/>
              </w:rPr>
              <w:t xml:space="preserve">In brief, the regulations require the school to check with existing and newly appointed front line workers who provide or manage under-8 provision. The worker must not have been disqualified to work with children under one of the disqualifying criteria listing in the regulations. </w:t>
            </w:r>
            <w:r w:rsidRPr="00A22856">
              <w:rPr>
                <w:rFonts w:ascii="Arial" w:hAnsi="Arial" w:cs="Arial"/>
                <w:i/>
              </w:rPr>
              <w:t>These 2018 regulations removed the criteria that could disqualify a person arising from an association with another household member.</w:t>
            </w:r>
          </w:p>
          <w:p w14:paraId="2A0B20D1" w14:textId="77777777" w:rsidR="00155A96" w:rsidRPr="00A22856" w:rsidRDefault="00155A96" w:rsidP="00155A96">
            <w:pPr>
              <w:pStyle w:val="NormalWeb"/>
              <w:rPr>
                <w:rFonts w:ascii="Arial" w:hAnsi="Arial" w:cs="Arial"/>
              </w:rPr>
            </w:pPr>
            <w:r w:rsidRPr="00A22856">
              <w:rPr>
                <w:rFonts w:ascii="Arial" w:hAnsi="Arial" w:cs="Arial"/>
              </w:rPr>
              <w:t xml:space="preserve">These disqualifying criteria are set out in full in the regulations but are summarised below: </w:t>
            </w:r>
          </w:p>
          <w:p w14:paraId="07F6BB22" w14:textId="77777777" w:rsidR="00155A96" w:rsidRPr="00A22856" w:rsidRDefault="00155A96" w:rsidP="00155A96">
            <w:pPr>
              <w:pStyle w:val="Bulletsspaced"/>
              <w:numPr>
                <w:ilvl w:val="0"/>
                <w:numId w:val="39"/>
              </w:numPr>
              <w:rPr>
                <w:color w:val="auto"/>
              </w:rPr>
            </w:pPr>
            <w:r w:rsidRPr="00A22856">
              <w:rPr>
                <w:color w:val="auto"/>
              </w:rPr>
              <w:t>found to have committed a relevant offence against a child</w:t>
            </w:r>
          </w:p>
          <w:p w14:paraId="1F75CC96" w14:textId="77777777" w:rsidR="00155A96" w:rsidRPr="00A22856" w:rsidRDefault="00155A96" w:rsidP="00155A96">
            <w:pPr>
              <w:pStyle w:val="Bulletsspaced"/>
              <w:numPr>
                <w:ilvl w:val="0"/>
                <w:numId w:val="39"/>
              </w:numPr>
              <w:rPr>
                <w:color w:val="auto"/>
              </w:rPr>
            </w:pPr>
            <w:r w:rsidRPr="00A22856">
              <w:rPr>
                <w:color w:val="auto"/>
              </w:rPr>
              <w:t>made subject to an order or determination removing a child from your care or preventing a child from living with you</w:t>
            </w:r>
          </w:p>
          <w:p w14:paraId="05366A0B" w14:textId="77777777" w:rsidR="00155A96" w:rsidRPr="00A22856" w:rsidRDefault="00155A96" w:rsidP="00155A96">
            <w:pPr>
              <w:pStyle w:val="Bulletsspaced"/>
              <w:numPr>
                <w:ilvl w:val="0"/>
                <w:numId w:val="39"/>
              </w:numPr>
              <w:rPr>
                <w:color w:val="auto"/>
              </w:rPr>
            </w:pPr>
            <w:r w:rsidRPr="00A22856">
              <w:rPr>
                <w:color w:val="auto"/>
              </w:rPr>
              <w:t>found to have committed certain offences against an adult; for example, murder, kidnapping, rape, indecent assault, or assault causing actual bodily harm</w:t>
            </w:r>
          </w:p>
          <w:p w14:paraId="138EC96B" w14:textId="77777777" w:rsidR="00155A96" w:rsidRPr="00A22856" w:rsidRDefault="00155A96" w:rsidP="00155A96">
            <w:pPr>
              <w:pStyle w:val="Bulletsspaced"/>
              <w:numPr>
                <w:ilvl w:val="0"/>
                <w:numId w:val="39"/>
              </w:numPr>
              <w:rPr>
                <w:color w:val="auto"/>
              </w:rPr>
            </w:pPr>
            <w:r w:rsidRPr="00A22856">
              <w:rPr>
                <w:color w:val="auto"/>
              </w:rPr>
              <w:t>charged with certain offences against an adult, or an offence that is related to another offence, and had a relevant order imposed</w:t>
            </w:r>
          </w:p>
          <w:p w14:paraId="67D1C1CB" w14:textId="77777777" w:rsidR="00155A96" w:rsidRPr="00A22856" w:rsidRDefault="00155A96" w:rsidP="00155A96">
            <w:pPr>
              <w:pStyle w:val="Bulletsspaced"/>
              <w:numPr>
                <w:ilvl w:val="0"/>
                <w:numId w:val="39"/>
              </w:numPr>
              <w:rPr>
                <w:color w:val="auto"/>
              </w:rPr>
            </w:pPr>
            <w:r w:rsidRPr="00A22856">
              <w:rPr>
                <w:color w:val="auto"/>
              </w:rPr>
              <w:t>included on the list of those who are barred from working with children, held by the Disclosure and Barring Service</w:t>
            </w:r>
          </w:p>
          <w:p w14:paraId="7504843A" w14:textId="77777777" w:rsidR="00155A96" w:rsidRPr="00A22856" w:rsidRDefault="00155A96" w:rsidP="00155A96">
            <w:pPr>
              <w:pStyle w:val="Bulletsspaced"/>
              <w:numPr>
                <w:ilvl w:val="0"/>
                <w:numId w:val="39"/>
              </w:numPr>
              <w:rPr>
                <w:color w:val="auto"/>
              </w:rPr>
            </w:pPr>
            <w:r w:rsidRPr="00A22856">
              <w:rPr>
                <w:color w:val="auto"/>
              </w:rPr>
              <w:t>made the subject of a disqualifying order</w:t>
            </w:r>
          </w:p>
          <w:p w14:paraId="49518C19" w14:textId="77777777" w:rsidR="00155A96" w:rsidRPr="00A22856" w:rsidRDefault="00155A96" w:rsidP="00155A96">
            <w:pPr>
              <w:pStyle w:val="Bulletsspaced"/>
              <w:numPr>
                <w:ilvl w:val="0"/>
                <w:numId w:val="39"/>
              </w:numPr>
              <w:rPr>
                <w:color w:val="auto"/>
              </w:rPr>
            </w:pPr>
            <w:r w:rsidRPr="00A22856">
              <w:rPr>
                <w:color w:val="auto"/>
              </w:rPr>
              <w:lastRenderedPageBreak/>
              <w:t>previously refused registration as a childcarer or have had registration cancelled, unless the cancellation was only for non-payment of fees for continued registration after 1 September 2008</w:t>
            </w:r>
          </w:p>
          <w:p w14:paraId="58786BA1" w14:textId="77777777" w:rsidR="00155A96" w:rsidRPr="00A22856" w:rsidRDefault="00155A96" w:rsidP="00155A96">
            <w:pPr>
              <w:pStyle w:val="Bulletsspaced"/>
              <w:numPr>
                <w:ilvl w:val="0"/>
                <w:numId w:val="39"/>
              </w:numPr>
              <w:rPr>
                <w:color w:val="auto"/>
              </w:rPr>
            </w:pPr>
            <w:r w:rsidRPr="00A22856">
              <w:rPr>
                <w:color w:val="auto"/>
              </w:rPr>
              <w:t>refused registration as a provider or manager of children’s homes or have had registration cancelled.</w:t>
            </w:r>
          </w:p>
          <w:p w14:paraId="1EC5E372" w14:textId="77777777" w:rsidR="00155A96" w:rsidRPr="00A22856" w:rsidRDefault="002F26D6" w:rsidP="00155A96">
            <w:pPr>
              <w:pStyle w:val="Bulletsspaced"/>
              <w:ind w:left="0"/>
              <w:rPr>
                <w:color w:val="auto"/>
              </w:rPr>
            </w:pPr>
            <w:r w:rsidRPr="00A22856">
              <w:rPr>
                <w:color w:val="auto"/>
              </w:rPr>
              <w:t xml:space="preserve">This </w:t>
            </w:r>
            <w:r w:rsidR="00155A96" w:rsidRPr="00A22856">
              <w:rPr>
                <w:color w:val="auto"/>
              </w:rPr>
              <w:t xml:space="preserve">information </w:t>
            </w:r>
            <w:r w:rsidRPr="00A22856">
              <w:rPr>
                <w:color w:val="auto"/>
              </w:rPr>
              <w:t>should be recorded on the school’s Single Central Record</w:t>
            </w:r>
            <w:r w:rsidR="00155A96" w:rsidRPr="00A22856">
              <w:rPr>
                <w:color w:val="auto"/>
              </w:rPr>
              <w:t>.</w:t>
            </w:r>
          </w:p>
          <w:p w14:paraId="28B34BBB" w14:textId="77777777" w:rsidR="00155A96" w:rsidRPr="00A22856" w:rsidRDefault="00155A96" w:rsidP="00155A96">
            <w:pPr>
              <w:pStyle w:val="Bulletsspaced"/>
              <w:ind w:left="0"/>
              <w:rPr>
                <w:color w:val="auto"/>
              </w:rPr>
            </w:pPr>
            <w:r w:rsidRPr="00A22856">
              <w:rPr>
                <w:color w:val="auto"/>
              </w:rPr>
              <w:t xml:space="preserve">The regulations only apply to certain workers in </w:t>
            </w:r>
            <w:r w:rsidR="002F26D6" w:rsidRPr="00A22856">
              <w:rPr>
                <w:color w:val="auto"/>
              </w:rPr>
              <w:t xml:space="preserve">the </w:t>
            </w:r>
            <w:r w:rsidRPr="00A22856">
              <w:rPr>
                <w:color w:val="auto"/>
              </w:rPr>
              <w:t>school (see pink boxes in table below):</w:t>
            </w:r>
          </w:p>
          <w:p w14:paraId="016D0B12" w14:textId="77777777" w:rsidR="00BA4347" w:rsidRPr="00A22856" w:rsidRDefault="00BA4347" w:rsidP="00155A96">
            <w:pPr>
              <w:pStyle w:val="Bulletsspaced"/>
              <w:ind w:left="0"/>
              <w:rPr>
                <w:color w:val="auto"/>
              </w:rPr>
            </w:pPr>
          </w:p>
          <w:tbl>
            <w:tblPr>
              <w:tblW w:w="7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077"/>
              <w:gridCol w:w="1271"/>
              <w:gridCol w:w="3634"/>
            </w:tblGrid>
            <w:tr w:rsidR="002F26D6" w:rsidRPr="00A22856" w14:paraId="09956731" w14:textId="77777777" w:rsidTr="0019425C">
              <w:tc>
                <w:tcPr>
                  <w:tcW w:w="577" w:type="dxa"/>
                  <w:tcBorders>
                    <w:top w:val="single" w:sz="18" w:space="0" w:color="auto"/>
                    <w:left w:val="single" w:sz="18" w:space="0" w:color="auto"/>
                    <w:bottom w:val="single" w:sz="18" w:space="0" w:color="auto"/>
                    <w:right w:val="single" w:sz="4" w:space="0" w:color="auto"/>
                  </w:tcBorders>
                  <w:shd w:val="clear" w:color="auto" w:fill="auto"/>
                </w:tcPr>
                <w:p w14:paraId="4F4E659D" w14:textId="77777777" w:rsidR="00155A96" w:rsidRPr="00A22856" w:rsidRDefault="00155A96" w:rsidP="00155A96">
                  <w:pPr>
                    <w:rPr>
                      <w:rFonts w:ascii="Arial" w:hAnsi="Arial" w:cs="Arial"/>
                      <w:b/>
                      <w:sz w:val="20"/>
                      <w:szCs w:val="20"/>
                    </w:rPr>
                  </w:pPr>
                </w:p>
              </w:tc>
              <w:tc>
                <w:tcPr>
                  <w:tcW w:w="2077" w:type="dxa"/>
                  <w:tcBorders>
                    <w:top w:val="single" w:sz="18" w:space="0" w:color="auto"/>
                    <w:left w:val="single" w:sz="4" w:space="0" w:color="auto"/>
                    <w:bottom w:val="single" w:sz="18" w:space="0" w:color="auto"/>
                    <w:right w:val="single" w:sz="4" w:space="0" w:color="auto"/>
                  </w:tcBorders>
                  <w:shd w:val="clear" w:color="auto" w:fill="auto"/>
                </w:tcPr>
                <w:p w14:paraId="0D9D1B18" w14:textId="77777777" w:rsidR="00155A96" w:rsidRPr="00A22856" w:rsidRDefault="00155A96" w:rsidP="00155A96">
                  <w:pPr>
                    <w:rPr>
                      <w:rFonts w:ascii="Arial" w:hAnsi="Arial" w:cs="Arial"/>
                      <w:b/>
                      <w:sz w:val="20"/>
                      <w:szCs w:val="20"/>
                    </w:rPr>
                  </w:pPr>
                  <w:r w:rsidRPr="00A22856">
                    <w:rPr>
                      <w:rFonts w:ascii="Arial" w:hAnsi="Arial" w:cs="Arial"/>
                      <w:b/>
                      <w:sz w:val="20"/>
                      <w:szCs w:val="20"/>
                    </w:rPr>
                    <w:t>Type of Worker</w:t>
                  </w:r>
                </w:p>
              </w:tc>
              <w:tc>
                <w:tcPr>
                  <w:tcW w:w="1271" w:type="dxa"/>
                  <w:tcBorders>
                    <w:top w:val="single" w:sz="18" w:space="0" w:color="auto"/>
                    <w:left w:val="single" w:sz="4" w:space="0" w:color="auto"/>
                    <w:bottom w:val="single" w:sz="18" w:space="0" w:color="auto"/>
                    <w:right w:val="single" w:sz="4" w:space="0" w:color="auto"/>
                  </w:tcBorders>
                  <w:shd w:val="clear" w:color="auto" w:fill="auto"/>
                </w:tcPr>
                <w:p w14:paraId="5F252B9A" w14:textId="77777777" w:rsidR="00155A96" w:rsidRPr="00A22856" w:rsidRDefault="00155A96" w:rsidP="00155A96">
                  <w:pPr>
                    <w:rPr>
                      <w:rFonts w:ascii="Arial" w:hAnsi="Arial" w:cs="Arial"/>
                      <w:b/>
                      <w:sz w:val="20"/>
                      <w:szCs w:val="20"/>
                    </w:rPr>
                  </w:pPr>
                  <w:r w:rsidRPr="00A22856">
                    <w:rPr>
                      <w:rFonts w:ascii="Arial" w:hAnsi="Arial" w:cs="Arial"/>
                      <w:b/>
                      <w:sz w:val="20"/>
                      <w:szCs w:val="20"/>
                    </w:rPr>
                    <w:t>Children’s age</w:t>
                  </w:r>
                </w:p>
              </w:tc>
              <w:tc>
                <w:tcPr>
                  <w:tcW w:w="3634" w:type="dxa"/>
                  <w:tcBorders>
                    <w:top w:val="single" w:sz="18" w:space="0" w:color="auto"/>
                    <w:left w:val="single" w:sz="4" w:space="0" w:color="auto"/>
                    <w:bottom w:val="single" w:sz="18" w:space="0" w:color="auto"/>
                    <w:right w:val="single" w:sz="18" w:space="0" w:color="auto"/>
                  </w:tcBorders>
                  <w:shd w:val="clear" w:color="auto" w:fill="auto"/>
                </w:tcPr>
                <w:p w14:paraId="3006A284" w14:textId="77777777" w:rsidR="00155A96" w:rsidRPr="00A22856" w:rsidRDefault="00155A96" w:rsidP="00155A96">
                  <w:pPr>
                    <w:rPr>
                      <w:rFonts w:ascii="Arial" w:hAnsi="Arial" w:cs="Arial"/>
                      <w:b/>
                      <w:sz w:val="20"/>
                      <w:szCs w:val="20"/>
                    </w:rPr>
                  </w:pPr>
                  <w:r w:rsidRPr="00A22856">
                    <w:rPr>
                      <w:rFonts w:ascii="Arial" w:hAnsi="Arial" w:cs="Arial"/>
                      <w:b/>
                      <w:sz w:val="20"/>
                      <w:szCs w:val="20"/>
                    </w:rPr>
                    <w:t>Duties</w:t>
                  </w:r>
                </w:p>
              </w:tc>
            </w:tr>
            <w:tr w:rsidR="00C56D81" w:rsidRPr="00A22856" w14:paraId="084ECC82" w14:textId="77777777" w:rsidTr="00C56D81">
              <w:tc>
                <w:tcPr>
                  <w:tcW w:w="577" w:type="dxa"/>
                  <w:vMerge w:val="restart"/>
                  <w:tcBorders>
                    <w:top w:val="single" w:sz="18" w:space="0" w:color="auto"/>
                    <w:left w:val="single" w:sz="18" w:space="0" w:color="auto"/>
                    <w:bottom w:val="single" w:sz="4" w:space="0" w:color="auto"/>
                    <w:right w:val="single" w:sz="4" w:space="0" w:color="auto"/>
                  </w:tcBorders>
                  <w:shd w:val="clear" w:color="auto" w:fill="auto"/>
                </w:tcPr>
                <w:p w14:paraId="43A46FFC" w14:textId="77777777" w:rsidR="00155A96" w:rsidRPr="00A22856" w:rsidRDefault="00155A96" w:rsidP="00155A96">
                  <w:pPr>
                    <w:ind w:left="360"/>
                    <w:rPr>
                      <w:rFonts w:ascii="Arial" w:hAnsi="Arial" w:cs="Arial"/>
                      <w:sz w:val="20"/>
                      <w:szCs w:val="20"/>
                    </w:rPr>
                  </w:pPr>
                </w:p>
                <w:p w14:paraId="1668DE55" w14:textId="77777777" w:rsidR="00155A96" w:rsidRPr="00A22856" w:rsidRDefault="00155A96" w:rsidP="00155A96">
                  <w:pPr>
                    <w:rPr>
                      <w:rFonts w:ascii="Arial" w:hAnsi="Arial" w:cs="Arial"/>
                      <w:sz w:val="20"/>
                      <w:szCs w:val="20"/>
                    </w:rPr>
                  </w:pPr>
                </w:p>
                <w:p w14:paraId="502616CE" w14:textId="77777777" w:rsidR="00155A96" w:rsidRPr="00A22856" w:rsidRDefault="00155A96" w:rsidP="00155A96">
                  <w:pPr>
                    <w:rPr>
                      <w:rFonts w:ascii="Arial" w:hAnsi="Arial" w:cs="Arial"/>
                      <w:sz w:val="20"/>
                      <w:szCs w:val="20"/>
                    </w:rPr>
                  </w:pPr>
                  <w:r w:rsidRPr="00A22856">
                    <w:rPr>
                      <w:rFonts w:ascii="Arial" w:hAnsi="Arial" w:cs="Arial"/>
                      <w:sz w:val="20"/>
                      <w:szCs w:val="20"/>
                    </w:rPr>
                    <w:t>1</w:t>
                  </w:r>
                </w:p>
              </w:tc>
              <w:tc>
                <w:tcPr>
                  <w:tcW w:w="2077" w:type="dxa"/>
                  <w:vMerge w:val="restart"/>
                  <w:tcBorders>
                    <w:top w:val="single" w:sz="18" w:space="0" w:color="auto"/>
                    <w:left w:val="single" w:sz="4" w:space="0" w:color="auto"/>
                    <w:bottom w:val="single" w:sz="4" w:space="0" w:color="auto"/>
                    <w:right w:val="single" w:sz="4" w:space="0" w:color="auto"/>
                  </w:tcBorders>
                  <w:shd w:val="clear" w:color="auto" w:fill="auto"/>
                </w:tcPr>
                <w:p w14:paraId="6045B1F4" w14:textId="77777777" w:rsidR="00155A96" w:rsidRPr="00A22856" w:rsidRDefault="00155A96" w:rsidP="00155A96">
                  <w:pPr>
                    <w:rPr>
                      <w:rFonts w:ascii="Arial" w:hAnsi="Arial" w:cs="Arial"/>
                      <w:b/>
                      <w:sz w:val="20"/>
                      <w:szCs w:val="20"/>
                    </w:rPr>
                  </w:pPr>
                  <w:r w:rsidRPr="00A22856">
                    <w:rPr>
                      <w:rFonts w:ascii="Arial" w:hAnsi="Arial" w:cs="Arial"/>
                      <w:b/>
                      <w:sz w:val="20"/>
                      <w:szCs w:val="20"/>
                    </w:rPr>
                    <w:t xml:space="preserve">Front line Staff or Manager </w:t>
                  </w:r>
                </w:p>
                <w:p w14:paraId="6CC8C4AA" w14:textId="77777777" w:rsidR="00155A96" w:rsidRPr="00A22856" w:rsidRDefault="00155A96" w:rsidP="00155A96">
                  <w:pPr>
                    <w:rPr>
                      <w:rFonts w:ascii="Arial" w:hAnsi="Arial" w:cs="Arial"/>
                      <w:sz w:val="20"/>
                      <w:szCs w:val="20"/>
                    </w:rPr>
                  </w:pPr>
                  <w:r w:rsidRPr="00A22856">
                    <w:rPr>
                      <w:rFonts w:ascii="Arial" w:hAnsi="Arial" w:cs="Arial"/>
                      <w:i/>
                      <w:sz w:val="20"/>
                      <w:szCs w:val="20"/>
                    </w:rPr>
                    <w:t>Directly employed staff,</w:t>
                  </w:r>
                  <w:r w:rsidRPr="00A22856">
                    <w:rPr>
                      <w:rFonts w:ascii="Arial" w:hAnsi="Arial" w:cs="Arial"/>
                      <w:sz w:val="20"/>
                      <w:szCs w:val="20"/>
                    </w:rPr>
                    <w:t xml:space="preserve"> </w:t>
                  </w:r>
                  <w:r w:rsidRPr="00A22856">
                    <w:rPr>
                      <w:rFonts w:ascii="Arial" w:hAnsi="Arial" w:cs="Arial"/>
                      <w:i/>
                      <w:sz w:val="20"/>
                      <w:szCs w:val="20"/>
                    </w:rPr>
                    <w:t>Contractors, Agency, Self employed, volunteers (regular)</w:t>
                  </w:r>
                </w:p>
              </w:tc>
              <w:tc>
                <w:tcPr>
                  <w:tcW w:w="1271" w:type="dxa"/>
                  <w:tcBorders>
                    <w:top w:val="single" w:sz="18" w:space="0" w:color="auto"/>
                    <w:left w:val="single" w:sz="4" w:space="0" w:color="auto"/>
                    <w:bottom w:val="single" w:sz="4" w:space="0" w:color="auto"/>
                    <w:right w:val="single" w:sz="4" w:space="0" w:color="auto"/>
                  </w:tcBorders>
                  <w:shd w:val="clear" w:color="auto" w:fill="auto"/>
                </w:tcPr>
                <w:p w14:paraId="6D2DA497" w14:textId="77777777" w:rsidR="00155A96" w:rsidRPr="00A22856" w:rsidRDefault="00155A96" w:rsidP="00155A96">
                  <w:pPr>
                    <w:rPr>
                      <w:rFonts w:ascii="Arial" w:hAnsi="Arial" w:cs="Arial"/>
                      <w:sz w:val="20"/>
                      <w:szCs w:val="20"/>
                    </w:rPr>
                  </w:pPr>
                  <w:r w:rsidRPr="00A22856">
                    <w:rPr>
                      <w:rFonts w:ascii="Arial" w:hAnsi="Arial" w:cs="Arial"/>
                      <w:sz w:val="20"/>
                      <w:szCs w:val="20"/>
                    </w:rPr>
                    <w:t>Reception or younger</w:t>
                  </w:r>
                </w:p>
              </w:tc>
              <w:tc>
                <w:tcPr>
                  <w:tcW w:w="3634" w:type="dxa"/>
                  <w:tcBorders>
                    <w:top w:val="single" w:sz="18" w:space="0" w:color="auto"/>
                    <w:left w:val="single" w:sz="4" w:space="0" w:color="auto"/>
                    <w:bottom w:val="single" w:sz="4" w:space="0" w:color="auto"/>
                    <w:right w:val="single" w:sz="18" w:space="0" w:color="auto"/>
                  </w:tcBorders>
                  <w:shd w:val="clear" w:color="auto" w:fill="FF99CC"/>
                </w:tcPr>
                <w:p w14:paraId="0B10385C" w14:textId="77777777" w:rsidR="00155A96" w:rsidRPr="00A22856" w:rsidRDefault="00155A96" w:rsidP="00155A96">
                  <w:pPr>
                    <w:rPr>
                      <w:rFonts w:ascii="Arial" w:hAnsi="Arial" w:cs="Arial"/>
                      <w:sz w:val="20"/>
                      <w:szCs w:val="20"/>
                    </w:rPr>
                  </w:pPr>
                  <w:r w:rsidRPr="00A22856">
                    <w:rPr>
                      <w:rFonts w:ascii="Arial" w:hAnsi="Arial" w:cs="Arial"/>
                      <w:sz w:val="20"/>
                      <w:szCs w:val="20"/>
                    </w:rPr>
                    <w:t>Any front line or management  duties at any time</w:t>
                  </w:r>
                </w:p>
              </w:tc>
            </w:tr>
            <w:tr w:rsidR="00C56D81" w:rsidRPr="00A22856" w14:paraId="6046B069" w14:textId="77777777" w:rsidTr="00C56D81">
              <w:tc>
                <w:tcPr>
                  <w:tcW w:w="577" w:type="dxa"/>
                  <w:vMerge/>
                  <w:tcBorders>
                    <w:top w:val="single" w:sz="4" w:space="0" w:color="auto"/>
                    <w:left w:val="single" w:sz="18" w:space="0" w:color="auto"/>
                    <w:bottom w:val="single" w:sz="4" w:space="0" w:color="auto"/>
                    <w:right w:val="single" w:sz="4" w:space="0" w:color="auto"/>
                  </w:tcBorders>
                  <w:shd w:val="clear" w:color="auto" w:fill="auto"/>
                </w:tcPr>
                <w:p w14:paraId="52085BB6" w14:textId="77777777" w:rsidR="00155A96" w:rsidRPr="00A22856" w:rsidRDefault="00155A96" w:rsidP="00155A96">
                  <w:pPr>
                    <w:rPr>
                      <w:rFonts w:ascii="Arial" w:hAnsi="Arial" w:cs="Arial"/>
                      <w:sz w:val="20"/>
                      <w:szCs w:val="20"/>
                    </w:rPr>
                  </w:pPr>
                </w:p>
              </w:tc>
              <w:tc>
                <w:tcPr>
                  <w:tcW w:w="2077" w:type="dxa"/>
                  <w:vMerge/>
                  <w:tcBorders>
                    <w:top w:val="single" w:sz="4" w:space="0" w:color="auto"/>
                    <w:left w:val="single" w:sz="4" w:space="0" w:color="auto"/>
                    <w:bottom w:val="single" w:sz="4" w:space="0" w:color="auto"/>
                    <w:right w:val="single" w:sz="4" w:space="0" w:color="auto"/>
                  </w:tcBorders>
                  <w:shd w:val="clear" w:color="auto" w:fill="auto"/>
                </w:tcPr>
                <w:p w14:paraId="25B32FB5" w14:textId="77777777" w:rsidR="00155A96" w:rsidRPr="00A22856" w:rsidRDefault="00155A96" w:rsidP="00155A96">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6639FD61" w14:textId="77777777" w:rsidR="00155A96" w:rsidRPr="00A22856" w:rsidRDefault="00155A96" w:rsidP="00155A96">
                  <w:pPr>
                    <w:rPr>
                      <w:rFonts w:ascii="Arial" w:hAnsi="Arial" w:cs="Arial"/>
                      <w:sz w:val="20"/>
                      <w:szCs w:val="20"/>
                    </w:rPr>
                  </w:pPr>
                  <w:r w:rsidRPr="00A22856">
                    <w:rPr>
                      <w:rFonts w:ascii="Arial" w:hAnsi="Arial" w:cs="Arial"/>
                      <w:sz w:val="20"/>
                      <w:szCs w:val="20"/>
                    </w:rPr>
                    <w:t>Above reception but under 8</w:t>
                  </w:r>
                </w:p>
              </w:tc>
              <w:tc>
                <w:tcPr>
                  <w:tcW w:w="3634" w:type="dxa"/>
                  <w:tcBorders>
                    <w:top w:val="single" w:sz="4" w:space="0" w:color="auto"/>
                    <w:left w:val="single" w:sz="4" w:space="0" w:color="auto"/>
                    <w:bottom w:val="single" w:sz="4" w:space="0" w:color="auto"/>
                    <w:right w:val="single" w:sz="18" w:space="0" w:color="auto"/>
                  </w:tcBorders>
                  <w:shd w:val="clear" w:color="auto" w:fill="FF99CC"/>
                </w:tcPr>
                <w:p w14:paraId="59BA6F24" w14:textId="77777777" w:rsidR="00155A96" w:rsidRPr="00A22856" w:rsidRDefault="00155A96" w:rsidP="00155A96">
                  <w:pPr>
                    <w:rPr>
                      <w:rFonts w:ascii="Arial" w:hAnsi="Arial" w:cs="Arial"/>
                      <w:sz w:val="20"/>
                      <w:szCs w:val="20"/>
                    </w:rPr>
                  </w:pPr>
                  <w:r w:rsidRPr="00A22856">
                    <w:rPr>
                      <w:rFonts w:ascii="Arial" w:hAnsi="Arial" w:cs="Arial"/>
                      <w:sz w:val="20"/>
                      <w:szCs w:val="20"/>
                    </w:rPr>
                    <w:t>Caring duties* ONLY such as breakfast/after school club, Meal Time Supervision  outside of school hours</w:t>
                  </w:r>
                </w:p>
              </w:tc>
            </w:tr>
            <w:tr w:rsidR="00C56D81" w:rsidRPr="00A22856" w14:paraId="4527FE7C" w14:textId="77777777" w:rsidTr="00C56D81">
              <w:tc>
                <w:tcPr>
                  <w:tcW w:w="577" w:type="dxa"/>
                  <w:vMerge/>
                  <w:tcBorders>
                    <w:top w:val="single" w:sz="4" w:space="0" w:color="auto"/>
                    <w:left w:val="single" w:sz="18" w:space="0" w:color="auto"/>
                    <w:bottom w:val="single" w:sz="18" w:space="0" w:color="auto"/>
                    <w:right w:val="single" w:sz="4" w:space="0" w:color="auto"/>
                  </w:tcBorders>
                  <w:shd w:val="clear" w:color="auto" w:fill="auto"/>
                </w:tcPr>
                <w:p w14:paraId="12EAA169" w14:textId="77777777" w:rsidR="00155A96" w:rsidRPr="00A22856" w:rsidRDefault="00155A96" w:rsidP="00155A96">
                  <w:pPr>
                    <w:rPr>
                      <w:rFonts w:ascii="Arial" w:hAnsi="Arial" w:cs="Arial"/>
                      <w:sz w:val="20"/>
                      <w:szCs w:val="20"/>
                    </w:rPr>
                  </w:pPr>
                </w:p>
              </w:tc>
              <w:tc>
                <w:tcPr>
                  <w:tcW w:w="2077" w:type="dxa"/>
                  <w:vMerge/>
                  <w:tcBorders>
                    <w:top w:val="single" w:sz="4" w:space="0" w:color="auto"/>
                    <w:left w:val="single" w:sz="4" w:space="0" w:color="auto"/>
                    <w:bottom w:val="single" w:sz="18" w:space="0" w:color="auto"/>
                    <w:right w:val="single" w:sz="4" w:space="0" w:color="auto"/>
                  </w:tcBorders>
                  <w:shd w:val="clear" w:color="auto" w:fill="auto"/>
                </w:tcPr>
                <w:p w14:paraId="4E3EF6E3" w14:textId="77777777" w:rsidR="00155A96" w:rsidRPr="00A22856" w:rsidRDefault="00155A96" w:rsidP="00155A96">
                  <w:pPr>
                    <w:rPr>
                      <w:rFonts w:ascii="Arial" w:hAnsi="Arial" w:cs="Arial"/>
                      <w:sz w:val="20"/>
                      <w:szCs w:val="20"/>
                    </w:rPr>
                  </w:pPr>
                </w:p>
              </w:tc>
              <w:tc>
                <w:tcPr>
                  <w:tcW w:w="1271" w:type="dxa"/>
                  <w:tcBorders>
                    <w:top w:val="single" w:sz="4" w:space="0" w:color="auto"/>
                    <w:left w:val="single" w:sz="4" w:space="0" w:color="auto"/>
                    <w:bottom w:val="single" w:sz="18" w:space="0" w:color="auto"/>
                    <w:right w:val="single" w:sz="4" w:space="0" w:color="auto"/>
                  </w:tcBorders>
                  <w:shd w:val="clear" w:color="auto" w:fill="auto"/>
                </w:tcPr>
                <w:p w14:paraId="60922FB7" w14:textId="77777777" w:rsidR="00155A96" w:rsidRPr="00A22856" w:rsidRDefault="00155A96" w:rsidP="00155A96">
                  <w:pPr>
                    <w:rPr>
                      <w:rFonts w:ascii="Arial" w:hAnsi="Arial" w:cs="Arial"/>
                      <w:sz w:val="20"/>
                      <w:szCs w:val="20"/>
                    </w:rPr>
                  </w:pPr>
                  <w:r w:rsidRPr="00A22856">
                    <w:rPr>
                      <w:rFonts w:ascii="Arial" w:hAnsi="Arial" w:cs="Arial"/>
                      <w:sz w:val="20"/>
                      <w:szCs w:val="20"/>
                    </w:rPr>
                    <w:t>Over 8</w:t>
                  </w:r>
                </w:p>
              </w:tc>
              <w:tc>
                <w:tcPr>
                  <w:tcW w:w="3634" w:type="dxa"/>
                  <w:tcBorders>
                    <w:top w:val="single" w:sz="4" w:space="0" w:color="auto"/>
                    <w:left w:val="single" w:sz="4" w:space="0" w:color="auto"/>
                    <w:bottom w:val="single" w:sz="18" w:space="0" w:color="auto"/>
                    <w:right w:val="single" w:sz="18" w:space="0" w:color="auto"/>
                  </w:tcBorders>
                  <w:shd w:val="clear" w:color="auto" w:fill="FFFF99"/>
                </w:tcPr>
                <w:p w14:paraId="633D63BC" w14:textId="77777777" w:rsidR="00155A96" w:rsidRPr="00A22856" w:rsidRDefault="00155A96" w:rsidP="00155A96">
                  <w:pPr>
                    <w:rPr>
                      <w:rFonts w:ascii="Arial" w:hAnsi="Arial" w:cs="Arial"/>
                      <w:sz w:val="20"/>
                      <w:szCs w:val="20"/>
                    </w:rPr>
                  </w:pPr>
                  <w:r w:rsidRPr="00A22856">
                    <w:rPr>
                      <w:rFonts w:ascii="Arial" w:hAnsi="Arial" w:cs="Arial"/>
                      <w:sz w:val="20"/>
                      <w:szCs w:val="20"/>
                    </w:rPr>
                    <w:t>Regulations don’t apply</w:t>
                  </w:r>
                </w:p>
              </w:tc>
            </w:tr>
            <w:tr w:rsidR="00C56D81" w:rsidRPr="00A22856" w14:paraId="559B6718" w14:textId="77777777" w:rsidTr="00C56D81">
              <w:trPr>
                <w:trHeight w:val="695"/>
              </w:trPr>
              <w:tc>
                <w:tcPr>
                  <w:tcW w:w="577" w:type="dxa"/>
                  <w:tcBorders>
                    <w:top w:val="single" w:sz="18" w:space="0" w:color="auto"/>
                    <w:left w:val="single" w:sz="18" w:space="0" w:color="auto"/>
                    <w:bottom w:val="single" w:sz="18" w:space="0" w:color="auto"/>
                    <w:right w:val="single" w:sz="4" w:space="0" w:color="auto"/>
                  </w:tcBorders>
                  <w:shd w:val="clear" w:color="auto" w:fill="auto"/>
                </w:tcPr>
                <w:p w14:paraId="2A5AB70F" w14:textId="77777777" w:rsidR="00155A96" w:rsidRPr="00A22856" w:rsidRDefault="00155A96" w:rsidP="00155A96">
                  <w:pPr>
                    <w:jc w:val="both"/>
                    <w:rPr>
                      <w:rFonts w:ascii="Arial" w:hAnsi="Arial" w:cs="Arial"/>
                      <w:sz w:val="20"/>
                      <w:szCs w:val="20"/>
                    </w:rPr>
                  </w:pPr>
                  <w:r w:rsidRPr="00A22856">
                    <w:rPr>
                      <w:rFonts w:ascii="Arial" w:hAnsi="Arial" w:cs="Arial"/>
                      <w:sz w:val="20"/>
                      <w:szCs w:val="20"/>
                    </w:rPr>
                    <w:t>2</w:t>
                  </w:r>
                </w:p>
              </w:tc>
              <w:tc>
                <w:tcPr>
                  <w:tcW w:w="2077" w:type="dxa"/>
                  <w:tcBorders>
                    <w:top w:val="single" w:sz="18" w:space="0" w:color="auto"/>
                    <w:left w:val="single" w:sz="4" w:space="0" w:color="auto"/>
                    <w:bottom w:val="single" w:sz="18" w:space="0" w:color="auto"/>
                    <w:right w:val="single" w:sz="4" w:space="0" w:color="auto"/>
                  </w:tcBorders>
                  <w:shd w:val="clear" w:color="auto" w:fill="auto"/>
                </w:tcPr>
                <w:p w14:paraId="752D9662" w14:textId="77777777" w:rsidR="00155A96" w:rsidRPr="00A22856" w:rsidRDefault="00155A96" w:rsidP="00155A96">
                  <w:pPr>
                    <w:rPr>
                      <w:rFonts w:ascii="Arial" w:hAnsi="Arial" w:cs="Arial"/>
                      <w:b/>
                      <w:sz w:val="20"/>
                      <w:szCs w:val="20"/>
                    </w:rPr>
                  </w:pPr>
                  <w:r w:rsidRPr="00A22856">
                    <w:rPr>
                      <w:rFonts w:ascii="Arial" w:hAnsi="Arial" w:cs="Arial"/>
                      <w:b/>
                      <w:sz w:val="20"/>
                      <w:szCs w:val="20"/>
                    </w:rPr>
                    <w:t xml:space="preserve">Support staff </w:t>
                  </w:r>
                </w:p>
                <w:p w14:paraId="70EF28EE" w14:textId="77777777" w:rsidR="00155A96" w:rsidRPr="00A22856" w:rsidRDefault="00155A96" w:rsidP="00155A96">
                  <w:pPr>
                    <w:rPr>
                      <w:rFonts w:ascii="Arial" w:hAnsi="Arial" w:cs="Arial"/>
                      <w:i/>
                      <w:sz w:val="20"/>
                      <w:szCs w:val="20"/>
                    </w:rPr>
                  </w:pPr>
                  <w:r w:rsidRPr="00A22856">
                    <w:rPr>
                      <w:rFonts w:ascii="Arial" w:hAnsi="Arial" w:cs="Arial"/>
                      <w:i/>
                      <w:sz w:val="20"/>
                      <w:szCs w:val="20"/>
                    </w:rPr>
                    <w:t>caretakers, drivers, cleaners, catering, escorts, office staff</w:t>
                  </w:r>
                </w:p>
              </w:tc>
              <w:tc>
                <w:tcPr>
                  <w:tcW w:w="1271" w:type="dxa"/>
                  <w:tcBorders>
                    <w:top w:val="single" w:sz="18" w:space="0" w:color="auto"/>
                    <w:left w:val="single" w:sz="4" w:space="0" w:color="auto"/>
                    <w:bottom w:val="single" w:sz="18" w:space="0" w:color="auto"/>
                    <w:right w:val="single" w:sz="4" w:space="0" w:color="auto"/>
                  </w:tcBorders>
                  <w:shd w:val="clear" w:color="auto" w:fill="auto"/>
                </w:tcPr>
                <w:p w14:paraId="22023211" w14:textId="77777777" w:rsidR="00155A96" w:rsidRPr="00A22856" w:rsidRDefault="00155A96" w:rsidP="00155A96">
                  <w:pPr>
                    <w:rPr>
                      <w:rFonts w:ascii="Arial" w:hAnsi="Arial" w:cs="Arial"/>
                      <w:sz w:val="20"/>
                      <w:szCs w:val="20"/>
                    </w:rPr>
                  </w:pPr>
                  <w:r w:rsidRPr="00A22856">
                    <w:rPr>
                      <w:rFonts w:ascii="Arial" w:hAnsi="Arial" w:cs="Arial"/>
                      <w:sz w:val="20"/>
                      <w:szCs w:val="20"/>
                    </w:rPr>
                    <w:t>Any age</w:t>
                  </w:r>
                </w:p>
              </w:tc>
              <w:tc>
                <w:tcPr>
                  <w:tcW w:w="3634" w:type="dxa"/>
                  <w:tcBorders>
                    <w:top w:val="single" w:sz="18" w:space="0" w:color="auto"/>
                    <w:left w:val="single" w:sz="4" w:space="0" w:color="auto"/>
                    <w:bottom w:val="single" w:sz="18" w:space="0" w:color="auto"/>
                    <w:right w:val="single" w:sz="18" w:space="0" w:color="auto"/>
                  </w:tcBorders>
                  <w:shd w:val="clear" w:color="auto" w:fill="FFFF99"/>
                </w:tcPr>
                <w:p w14:paraId="4947768A" w14:textId="77777777" w:rsidR="00155A96" w:rsidRPr="00A22856" w:rsidRDefault="00155A96" w:rsidP="00155A96">
                  <w:pPr>
                    <w:rPr>
                      <w:rFonts w:ascii="Arial" w:hAnsi="Arial" w:cs="Arial"/>
                      <w:sz w:val="20"/>
                      <w:szCs w:val="20"/>
                    </w:rPr>
                  </w:pPr>
                  <w:r w:rsidRPr="00A22856">
                    <w:rPr>
                      <w:rFonts w:ascii="Arial" w:hAnsi="Arial" w:cs="Arial"/>
                      <w:sz w:val="20"/>
                      <w:szCs w:val="20"/>
                    </w:rPr>
                    <w:t xml:space="preserve">Regulations don’t apply </w:t>
                  </w:r>
                </w:p>
              </w:tc>
            </w:tr>
            <w:tr w:rsidR="00C56D81" w:rsidRPr="00932D46" w14:paraId="676E8FE1" w14:textId="77777777" w:rsidTr="00C56D81">
              <w:tc>
                <w:tcPr>
                  <w:tcW w:w="577" w:type="dxa"/>
                  <w:tcBorders>
                    <w:top w:val="single" w:sz="18" w:space="0" w:color="auto"/>
                    <w:left w:val="single" w:sz="18" w:space="0" w:color="auto"/>
                    <w:bottom w:val="single" w:sz="18" w:space="0" w:color="auto"/>
                    <w:right w:val="single" w:sz="4" w:space="0" w:color="auto"/>
                  </w:tcBorders>
                  <w:shd w:val="clear" w:color="auto" w:fill="auto"/>
                </w:tcPr>
                <w:p w14:paraId="45CEF130" w14:textId="77777777" w:rsidR="00155A96" w:rsidRPr="00A22856" w:rsidRDefault="00155A96" w:rsidP="00155A96">
                  <w:pPr>
                    <w:rPr>
                      <w:rFonts w:ascii="Arial" w:hAnsi="Arial" w:cs="Arial"/>
                      <w:sz w:val="20"/>
                      <w:szCs w:val="20"/>
                    </w:rPr>
                  </w:pPr>
                  <w:r w:rsidRPr="00A22856">
                    <w:rPr>
                      <w:rFonts w:ascii="Arial" w:hAnsi="Arial" w:cs="Arial"/>
                      <w:sz w:val="20"/>
                      <w:szCs w:val="20"/>
                    </w:rPr>
                    <w:t>3</w:t>
                  </w:r>
                </w:p>
              </w:tc>
              <w:tc>
                <w:tcPr>
                  <w:tcW w:w="2077" w:type="dxa"/>
                  <w:tcBorders>
                    <w:top w:val="single" w:sz="18" w:space="0" w:color="auto"/>
                    <w:left w:val="single" w:sz="4" w:space="0" w:color="auto"/>
                    <w:bottom w:val="single" w:sz="18" w:space="0" w:color="auto"/>
                    <w:right w:val="single" w:sz="4" w:space="0" w:color="auto"/>
                  </w:tcBorders>
                  <w:shd w:val="clear" w:color="auto" w:fill="auto"/>
                </w:tcPr>
                <w:p w14:paraId="2F07A6BD" w14:textId="77777777" w:rsidR="00155A96" w:rsidRPr="00A22856" w:rsidRDefault="00155A96" w:rsidP="00155A96">
                  <w:pPr>
                    <w:rPr>
                      <w:rFonts w:ascii="Arial" w:hAnsi="Arial" w:cs="Arial"/>
                      <w:b/>
                      <w:sz w:val="20"/>
                      <w:szCs w:val="20"/>
                    </w:rPr>
                  </w:pPr>
                  <w:r w:rsidRPr="00A22856">
                    <w:rPr>
                      <w:rFonts w:ascii="Arial" w:hAnsi="Arial" w:cs="Arial"/>
                      <w:b/>
                      <w:sz w:val="20"/>
                      <w:szCs w:val="20"/>
                    </w:rPr>
                    <w:t>School Governors and Proprietors</w:t>
                  </w:r>
                </w:p>
                <w:p w14:paraId="53947481" w14:textId="77777777" w:rsidR="00155A96" w:rsidRPr="00A22856" w:rsidRDefault="00155A96" w:rsidP="00155A96">
                  <w:pPr>
                    <w:rPr>
                      <w:rFonts w:ascii="Arial" w:hAnsi="Arial" w:cs="Arial"/>
                      <w:sz w:val="20"/>
                      <w:szCs w:val="20"/>
                    </w:rPr>
                  </w:pPr>
                  <w:r w:rsidRPr="00A22856">
                    <w:rPr>
                      <w:rFonts w:ascii="Arial" w:hAnsi="Arial" w:cs="Arial"/>
                      <w:sz w:val="20"/>
                      <w:szCs w:val="20"/>
                    </w:rPr>
                    <w:t>(unless they are a volunteers in box 1)</w:t>
                  </w:r>
                </w:p>
              </w:tc>
              <w:tc>
                <w:tcPr>
                  <w:tcW w:w="1271" w:type="dxa"/>
                  <w:tcBorders>
                    <w:top w:val="single" w:sz="18" w:space="0" w:color="auto"/>
                    <w:left w:val="single" w:sz="4" w:space="0" w:color="auto"/>
                    <w:bottom w:val="single" w:sz="18" w:space="0" w:color="auto"/>
                    <w:right w:val="single" w:sz="4" w:space="0" w:color="auto"/>
                  </w:tcBorders>
                  <w:shd w:val="clear" w:color="auto" w:fill="auto"/>
                </w:tcPr>
                <w:p w14:paraId="01465C86" w14:textId="77777777" w:rsidR="00155A96" w:rsidRPr="00A22856" w:rsidRDefault="00155A96" w:rsidP="00155A96">
                  <w:pPr>
                    <w:rPr>
                      <w:rFonts w:ascii="Arial" w:hAnsi="Arial" w:cs="Arial"/>
                      <w:sz w:val="20"/>
                      <w:szCs w:val="20"/>
                    </w:rPr>
                  </w:pPr>
                  <w:r w:rsidRPr="00A22856">
                    <w:rPr>
                      <w:rFonts w:ascii="Arial" w:hAnsi="Arial" w:cs="Arial"/>
                      <w:sz w:val="20"/>
                      <w:szCs w:val="20"/>
                    </w:rPr>
                    <w:t>Any age</w:t>
                  </w:r>
                </w:p>
              </w:tc>
              <w:tc>
                <w:tcPr>
                  <w:tcW w:w="3634" w:type="dxa"/>
                  <w:tcBorders>
                    <w:top w:val="single" w:sz="18" w:space="0" w:color="auto"/>
                    <w:left w:val="single" w:sz="4" w:space="0" w:color="auto"/>
                    <w:bottom w:val="single" w:sz="18" w:space="0" w:color="auto"/>
                    <w:right w:val="single" w:sz="18" w:space="0" w:color="auto"/>
                  </w:tcBorders>
                  <w:shd w:val="clear" w:color="auto" w:fill="FFFF99"/>
                </w:tcPr>
                <w:p w14:paraId="03582420" w14:textId="77777777" w:rsidR="00155A96" w:rsidRPr="00932D46" w:rsidRDefault="00155A96" w:rsidP="00155A96">
                  <w:pPr>
                    <w:rPr>
                      <w:rFonts w:ascii="Arial" w:hAnsi="Arial" w:cs="Arial"/>
                      <w:sz w:val="20"/>
                      <w:szCs w:val="20"/>
                    </w:rPr>
                  </w:pPr>
                  <w:r w:rsidRPr="00A22856">
                    <w:rPr>
                      <w:rFonts w:ascii="Arial" w:hAnsi="Arial" w:cs="Arial"/>
                      <w:sz w:val="20"/>
                      <w:szCs w:val="20"/>
                    </w:rPr>
                    <w:t>Regulations don’t apply</w:t>
                  </w:r>
                  <w:r w:rsidRPr="00932D46">
                    <w:rPr>
                      <w:rFonts w:ascii="Arial" w:hAnsi="Arial" w:cs="Arial"/>
                      <w:sz w:val="20"/>
                      <w:szCs w:val="20"/>
                    </w:rPr>
                    <w:t xml:space="preserve"> </w:t>
                  </w:r>
                </w:p>
              </w:tc>
            </w:tr>
          </w:tbl>
          <w:p w14:paraId="17928F2E" w14:textId="77777777" w:rsidR="00210729" w:rsidRDefault="00210729" w:rsidP="00155A96">
            <w:pPr>
              <w:pStyle w:val="Bulletsspaced"/>
              <w:ind w:left="0"/>
              <w:rPr>
                <w:color w:val="auto"/>
              </w:rPr>
            </w:pPr>
          </w:p>
          <w:p w14:paraId="6C8B832B" w14:textId="77777777" w:rsidR="00155A96" w:rsidRPr="00224EB6" w:rsidRDefault="00432739" w:rsidP="00155A96">
            <w:pPr>
              <w:pStyle w:val="Bulletsspaced"/>
              <w:ind w:left="0"/>
              <w:rPr>
                <w:color w:val="auto"/>
              </w:rPr>
            </w:pPr>
            <w:r>
              <w:rPr>
                <w:color w:val="auto"/>
              </w:rPr>
              <w:t>T</w:t>
            </w:r>
            <w:r w:rsidR="00155A96" w:rsidRPr="00224EB6">
              <w:rPr>
                <w:color w:val="auto"/>
              </w:rPr>
              <w:t xml:space="preserve">hose </w:t>
            </w:r>
            <w:r w:rsidR="00155A96">
              <w:rPr>
                <w:color w:val="auto"/>
              </w:rPr>
              <w:t>staff</w:t>
            </w:r>
            <w:r w:rsidR="00C56D81">
              <w:rPr>
                <w:color w:val="auto"/>
              </w:rPr>
              <w:t xml:space="preserve"> or new candidates</w:t>
            </w:r>
            <w:r w:rsidR="00155A96">
              <w:rPr>
                <w:color w:val="auto"/>
              </w:rPr>
              <w:t xml:space="preserve"> </w:t>
            </w:r>
            <w:r w:rsidR="00155A96" w:rsidRPr="00224EB6">
              <w:rPr>
                <w:color w:val="auto"/>
              </w:rPr>
              <w:t xml:space="preserve">who </w:t>
            </w:r>
            <w:r w:rsidR="004631A1">
              <w:rPr>
                <w:color w:val="auto"/>
              </w:rPr>
              <w:t xml:space="preserve">are subject to a </w:t>
            </w:r>
            <w:r w:rsidR="00155A96" w:rsidRPr="00224EB6">
              <w:rPr>
                <w:color w:val="auto"/>
              </w:rPr>
              <w:t>check should</w:t>
            </w:r>
            <w:r w:rsidR="00C56D81">
              <w:rPr>
                <w:color w:val="auto"/>
              </w:rPr>
              <w:t xml:space="preserve"> </w:t>
            </w:r>
            <w:r w:rsidR="004631A1">
              <w:rPr>
                <w:color w:val="auto"/>
              </w:rPr>
              <w:t xml:space="preserve">be </w:t>
            </w:r>
            <w:r w:rsidR="00C56D81">
              <w:rPr>
                <w:color w:val="auto"/>
              </w:rPr>
              <w:t>record</w:t>
            </w:r>
            <w:r w:rsidR="004631A1">
              <w:rPr>
                <w:color w:val="auto"/>
              </w:rPr>
              <w:t>ed</w:t>
            </w:r>
            <w:r w:rsidR="00C56D81">
              <w:rPr>
                <w:color w:val="auto"/>
              </w:rPr>
              <w:t xml:space="preserve"> on </w:t>
            </w:r>
            <w:r w:rsidR="004631A1">
              <w:rPr>
                <w:color w:val="auto"/>
              </w:rPr>
              <w:t xml:space="preserve">the </w:t>
            </w:r>
            <w:r w:rsidR="00C56D81">
              <w:rPr>
                <w:color w:val="auto"/>
              </w:rPr>
              <w:t xml:space="preserve">SCR and a copy </w:t>
            </w:r>
            <w:r w:rsidR="004631A1">
              <w:rPr>
                <w:color w:val="auto"/>
              </w:rPr>
              <w:t xml:space="preserve">retained </w:t>
            </w:r>
            <w:r w:rsidR="00C56D81">
              <w:rPr>
                <w:color w:val="auto"/>
              </w:rPr>
              <w:t>in their person</w:t>
            </w:r>
            <w:r w:rsidR="00BA4347">
              <w:rPr>
                <w:color w:val="auto"/>
              </w:rPr>
              <w:t>al file</w:t>
            </w:r>
            <w:r w:rsidR="00155A96" w:rsidRPr="00224EB6">
              <w:rPr>
                <w:color w:val="auto"/>
              </w:rPr>
              <w:t xml:space="preserve">. </w:t>
            </w:r>
          </w:p>
          <w:p w14:paraId="3F33EFF3" w14:textId="77777777" w:rsidR="00155A96" w:rsidRPr="00224EB6" w:rsidRDefault="00155A96" w:rsidP="00155A96">
            <w:pPr>
              <w:pStyle w:val="Bulletsspaced"/>
              <w:ind w:left="0"/>
              <w:rPr>
                <w:color w:val="auto"/>
              </w:rPr>
            </w:pPr>
            <w:r w:rsidRPr="00224EB6">
              <w:rPr>
                <w:color w:val="auto"/>
              </w:rPr>
              <w:t xml:space="preserve">In the rare event that someone is found to be disqualified </w:t>
            </w:r>
            <w:r>
              <w:rPr>
                <w:color w:val="auto"/>
              </w:rPr>
              <w:t xml:space="preserve">under the regulations </w:t>
            </w:r>
            <w:r w:rsidRPr="00224EB6">
              <w:rPr>
                <w:color w:val="auto"/>
              </w:rPr>
              <w:t>they can apply for a Waiver through Ofsted which</w:t>
            </w:r>
            <w:r>
              <w:rPr>
                <w:color w:val="auto"/>
              </w:rPr>
              <w:t>,</w:t>
            </w:r>
            <w:r w:rsidRPr="00224EB6">
              <w:rPr>
                <w:color w:val="auto"/>
              </w:rPr>
              <w:t xml:space="preserve"> if successful</w:t>
            </w:r>
            <w:r>
              <w:rPr>
                <w:color w:val="auto"/>
              </w:rPr>
              <w:t>,</w:t>
            </w:r>
            <w:r w:rsidRPr="00224EB6">
              <w:rPr>
                <w:color w:val="auto"/>
              </w:rPr>
              <w:t xml:space="preserve"> should be retained in the personal file. </w:t>
            </w:r>
          </w:p>
          <w:p w14:paraId="46890356" w14:textId="77777777" w:rsidR="00C56D81" w:rsidRDefault="00C56D81" w:rsidP="006B21D1">
            <w:pPr>
              <w:pStyle w:val="NoSpacing"/>
            </w:pPr>
          </w:p>
          <w:p w14:paraId="1151CDB7" w14:textId="77777777" w:rsidR="006B21D1" w:rsidRPr="008519B7" w:rsidRDefault="00853569" w:rsidP="00853569">
            <w:pPr>
              <w:pStyle w:val="NoSpacing"/>
              <w:rPr>
                <w:rFonts w:eastAsia="Times New Roman"/>
              </w:rPr>
            </w:pPr>
            <w:r w:rsidRPr="008519B7">
              <w:t xml:space="preserve">All new starters </w:t>
            </w:r>
            <w:r w:rsidR="00C56D81">
              <w:t xml:space="preserve">for whom the regulations apply </w:t>
            </w:r>
            <w:r w:rsidRPr="008519B7">
              <w:t>are required to fill in the disqualification for new starters form (see appendix 15).</w:t>
            </w:r>
            <w:r w:rsidR="004631A1">
              <w:t xml:space="preserve"> Staff should be advised that they need to update this information should there be any change</w:t>
            </w:r>
          </w:p>
        </w:tc>
      </w:tr>
      <w:tr w:rsidR="00AF1F3B" w:rsidRPr="008519B7" w14:paraId="022F647B" w14:textId="77777777" w:rsidTr="005700B4">
        <w:trPr>
          <w:gridAfter w:val="1"/>
          <w:wAfter w:w="7818" w:type="dxa"/>
        </w:trPr>
        <w:tc>
          <w:tcPr>
            <w:tcW w:w="959" w:type="dxa"/>
            <w:shd w:val="clear" w:color="auto" w:fill="auto"/>
          </w:tcPr>
          <w:p w14:paraId="5FF169A7" w14:textId="77777777" w:rsidR="00AF1F3B" w:rsidRPr="008519B7" w:rsidRDefault="00AF1F3B" w:rsidP="009E443D">
            <w:pPr>
              <w:rPr>
                <w:rFonts w:ascii="Arial" w:eastAsia="Calibri" w:hAnsi="Arial" w:cs="Arial"/>
              </w:rPr>
            </w:pPr>
          </w:p>
        </w:tc>
        <w:tc>
          <w:tcPr>
            <w:tcW w:w="7818" w:type="dxa"/>
            <w:shd w:val="clear" w:color="auto" w:fill="auto"/>
          </w:tcPr>
          <w:p w14:paraId="4B6F26C6" w14:textId="77777777" w:rsidR="00AF1F3B" w:rsidRPr="008519B7" w:rsidRDefault="00AF1F3B" w:rsidP="00AF1F3B">
            <w:pPr>
              <w:jc w:val="both"/>
              <w:rPr>
                <w:rFonts w:ascii="Arial" w:hAnsi="Arial" w:cs="Arial"/>
                <w:b/>
              </w:rPr>
            </w:pPr>
          </w:p>
        </w:tc>
      </w:tr>
      <w:tr w:rsidR="006B21D1" w:rsidRPr="008519B7" w14:paraId="2A2565B4" w14:textId="77777777" w:rsidTr="005700B4">
        <w:trPr>
          <w:gridAfter w:val="1"/>
          <w:wAfter w:w="7818" w:type="dxa"/>
        </w:trPr>
        <w:tc>
          <w:tcPr>
            <w:tcW w:w="959" w:type="dxa"/>
            <w:shd w:val="clear" w:color="auto" w:fill="auto"/>
          </w:tcPr>
          <w:p w14:paraId="6F2E8165" w14:textId="77777777" w:rsidR="006B21D1" w:rsidRPr="0019425C" w:rsidRDefault="006B21D1" w:rsidP="003F5B5D">
            <w:pPr>
              <w:rPr>
                <w:rFonts w:ascii="Arial" w:eastAsia="Calibri" w:hAnsi="Arial" w:cs="Arial"/>
                <w:b/>
              </w:rPr>
            </w:pPr>
            <w:r w:rsidRPr="0019425C">
              <w:rPr>
                <w:rFonts w:ascii="Arial" w:eastAsia="Calibri" w:hAnsi="Arial" w:cs="Arial"/>
                <w:b/>
              </w:rPr>
              <w:t>6.</w:t>
            </w:r>
            <w:r w:rsidR="00957FC8">
              <w:rPr>
                <w:rFonts w:ascii="Arial" w:eastAsia="Calibri" w:hAnsi="Arial" w:cs="Arial"/>
                <w:b/>
              </w:rPr>
              <w:t>8</w:t>
            </w:r>
          </w:p>
          <w:p w14:paraId="6627012B" w14:textId="77777777" w:rsidR="003F5B5D" w:rsidRDefault="003F5B5D" w:rsidP="003F5B5D">
            <w:pPr>
              <w:rPr>
                <w:rFonts w:ascii="Arial" w:eastAsia="Calibri" w:hAnsi="Arial" w:cs="Arial"/>
              </w:rPr>
            </w:pPr>
          </w:p>
          <w:p w14:paraId="0164BABF" w14:textId="77777777" w:rsidR="003F5B5D" w:rsidRPr="008519B7" w:rsidRDefault="00957FC8" w:rsidP="003F5B5D">
            <w:pPr>
              <w:rPr>
                <w:rFonts w:ascii="Arial" w:eastAsia="Calibri" w:hAnsi="Arial" w:cs="Arial"/>
              </w:rPr>
            </w:pPr>
            <w:r>
              <w:rPr>
                <w:rFonts w:ascii="Arial" w:eastAsia="Calibri" w:hAnsi="Arial" w:cs="Arial"/>
              </w:rPr>
              <w:t>6.8</w:t>
            </w:r>
            <w:r w:rsidR="003F5B5D">
              <w:rPr>
                <w:rFonts w:ascii="Arial" w:eastAsia="Calibri" w:hAnsi="Arial" w:cs="Arial"/>
              </w:rPr>
              <w:t>.1</w:t>
            </w:r>
          </w:p>
        </w:tc>
        <w:tc>
          <w:tcPr>
            <w:tcW w:w="7818" w:type="dxa"/>
            <w:shd w:val="clear" w:color="auto" w:fill="auto"/>
          </w:tcPr>
          <w:p w14:paraId="105CE8FD" w14:textId="77777777" w:rsidR="00E42130" w:rsidRDefault="006B21D1" w:rsidP="00E42130">
            <w:pPr>
              <w:jc w:val="both"/>
              <w:rPr>
                <w:rFonts w:ascii="Arial" w:hAnsi="Arial" w:cs="Arial"/>
              </w:rPr>
            </w:pPr>
            <w:r w:rsidRPr="008519B7">
              <w:rPr>
                <w:rFonts w:ascii="Arial" w:hAnsi="Arial" w:cs="Arial"/>
                <w:b/>
              </w:rPr>
              <w:t>Medical Clearance</w:t>
            </w:r>
            <w:r w:rsidRPr="008519B7">
              <w:rPr>
                <w:rFonts w:ascii="Arial" w:hAnsi="Arial" w:cs="Arial"/>
              </w:rPr>
              <w:t xml:space="preserve"> </w:t>
            </w:r>
          </w:p>
          <w:p w14:paraId="5762DCD8" w14:textId="77777777" w:rsidR="00E42130" w:rsidRDefault="00E42130" w:rsidP="00E42130">
            <w:pPr>
              <w:jc w:val="both"/>
              <w:rPr>
                <w:rFonts w:ascii="Arial" w:hAnsi="Arial" w:cs="Arial"/>
              </w:rPr>
            </w:pPr>
          </w:p>
          <w:p w14:paraId="06BF32E3" w14:textId="77777777" w:rsidR="006B21D1" w:rsidRPr="008519B7" w:rsidRDefault="00465FCC" w:rsidP="00E42130">
            <w:pPr>
              <w:jc w:val="both"/>
              <w:rPr>
                <w:rFonts w:ascii="Arial" w:hAnsi="Arial" w:cs="Arial"/>
              </w:rPr>
            </w:pPr>
            <w:r>
              <w:rPr>
                <w:rFonts w:ascii="Arial" w:hAnsi="Arial" w:cs="Arial"/>
              </w:rPr>
              <w:t>Once an offer has been made, a</w:t>
            </w:r>
            <w:r w:rsidR="006B21D1" w:rsidRPr="008519B7">
              <w:rPr>
                <w:rFonts w:ascii="Arial" w:hAnsi="Arial" w:cs="Arial"/>
              </w:rPr>
              <w:t xml:space="preserve"> potential employee must complete a medical questionnaire, which is then assessed by an Occupational Health provider. Occupational Health may request an appointment to confirm fitness. Occupational Health will confirm, in writing, whether the candidate is fit or not to be employed in the proposed post.</w:t>
            </w:r>
          </w:p>
          <w:p w14:paraId="700FD32D" w14:textId="77777777" w:rsidR="006B21D1" w:rsidRPr="008519B7" w:rsidRDefault="006B21D1" w:rsidP="00AF1F3B">
            <w:pPr>
              <w:jc w:val="both"/>
              <w:rPr>
                <w:rFonts w:ascii="Arial" w:hAnsi="Arial" w:cs="Arial"/>
                <w:b/>
              </w:rPr>
            </w:pPr>
          </w:p>
        </w:tc>
      </w:tr>
      <w:tr w:rsidR="00E769A2" w:rsidRPr="008519B7" w14:paraId="296E0750" w14:textId="77777777" w:rsidTr="005700B4">
        <w:trPr>
          <w:gridAfter w:val="1"/>
          <w:wAfter w:w="7818" w:type="dxa"/>
        </w:trPr>
        <w:tc>
          <w:tcPr>
            <w:tcW w:w="959" w:type="dxa"/>
            <w:shd w:val="clear" w:color="auto" w:fill="auto"/>
          </w:tcPr>
          <w:p w14:paraId="77BB63B5" w14:textId="77777777" w:rsidR="00E769A2" w:rsidRPr="0019425C" w:rsidRDefault="00AF1F3B" w:rsidP="006B21D1">
            <w:pPr>
              <w:rPr>
                <w:rFonts w:ascii="Arial" w:eastAsia="Calibri" w:hAnsi="Arial" w:cs="Arial"/>
                <w:b/>
              </w:rPr>
            </w:pPr>
            <w:r w:rsidRPr="0019425C">
              <w:rPr>
                <w:rFonts w:ascii="Arial" w:eastAsia="Calibri" w:hAnsi="Arial" w:cs="Arial"/>
                <w:b/>
              </w:rPr>
              <w:t>6.</w:t>
            </w:r>
            <w:r w:rsidR="00957FC8">
              <w:rPr>
                <w:rFonts w:ascii="Arial" w:eastAsia="Calibri" w:hAnsi="Arial" w:cs="Arial"/>
                <w:b/>
              </w:rPr>
              <w:t>9</w:t>
            </w:r>
          </w:p>
          <w:p w14:paraId="6AED153B" w14:textId="77777777" w:rsidR="003F5B5D" w:rsidRDefault="003F5B5D" w:rsidP="006B21D1">
            <w:pPr>
              <w:rPr>
                <w:rFonts w:ascii="Arial" w:eastAsia="Calibri" w:hAnsi="Arial" w:cs="Arial"/>
              </w:rPr>
            </w:pPr>
          </w:p>
          <w:p w14:paraId="245469A7" w14:textId="77777777" w:rsidR="003F5B5D" w:rsidRPr="008519B7" w:rsidRDefault="00957FC8" w:rsidP="006B21D1">
            <w:pPr>
              <w:rPr>
                <w:rFonts w:ascii="Arial" w:eastAsia="Calibri" w:hAnsi="Arial" w:cs="Arial"/>
              </w:rPr>
            </w:pPr>
            <w:r>
              <w:rPr>
                <w:rFonts w:ascii="Arial" w:eastAsia="Calibri" w:hAnsi="Arial" w:cs="Arial"/>
              </w:rPr>
              <w:lastRenderedPageBreak/>
              <w:t>6.9</w:t>
            </w:r>
            <w:r w:rsidR="003F5B5D">
              <w:rPr>
                <w:rFonts w:ascii="Arial" w:eastAsia="Calibri" w:hAnsi="Arial" w:cs="Arial"/>
              </w:rPr>
              <w:t>.1</w:t>
            </w:r>
          </w:p>
        </w:tc>
        <w:tc>
          <w:tcPr>
            <w:tcW w:w="7818" w:type="dxa"/>
            <w:shd w:val="clear" w:color="auto" w:fill="auto"/>
          </w:tcPr>
          <w:p w14:paraId="5565F0D3" w14:textId="77777777" w:rsidR="00E769A2" w:rsidRPr="008519B7" w:rsidRDefault="00E769A2" w:rsidP="00AF1F3B">
            <w:pPr>
              <w:jc w:val="both"/>
              <w:rPr>
                <w:rFonts w:ascii="Arial" w:hAnsi="Arial" w:cs="Arial"/>
                <w:b/>
              </w:rPr>
            </w:pPr>
            <w:r w:rsidRPr="008519B7">
              <w:rPr>
                <w:rFonts w:ascii="Arial" w:hAnsi="Arial" w:cs="Arial"/>
                <w:b/>
              </w:rPr>
              <w:lastRenderedPageBreak/>
              <w:t>Verification of Qualifications</w:t>
            </w:r>
          </w:p>
          <w:p w14:paraId="42D4C198" w14:textId="77777777" w:rsidR="004E3218" w:rsidRDefault="004E3218" w:rsidP="00AF1F3B">
            <w:pPr>
              <w:jc w:val="both"/>
              <w:rPr>
                <w:rFonts w:ascii="Arial" w:hAnsi="Arial" w:cs="Arial"/>
                <w:b/>
              </w:rPr>
            </w:pPr>
          </w:p>
          <w:p w14:paraId="7713B01E" w14:textId="77777777" w:rsidR="005F2550" w:rsidRPr="008519B7" w:rsidRDefault="005F2550" w:rsidP="005F2550">
            <w:pPr>
              <w:jc w:val="both"/>
              <w:rPr>
                <w:rFonts w:ascii="Arial" w:hAnsi="Arial" w:cs="Arial"/>
              </w:rPr>
            </w:pPr>
            <w:r w:rsidRPr="008519B7">
              <w:rPr>
                <w:rFonts w:ascii="Arial" w:hAnsi="Arial" w:cs="Arial"/>
              </w:rPr>
              <w:lastRenderedPageBreak/>
              <w:t xml:space="preserve">Essential qualifications required to perform a particular role, such as Qualified Teacher Status, Certificate in School Business Management etc., as stated in the person specification, need to be evidenced by the potential employee. A copy of original certificates should be taken and placed on their personal file and logged on the Single Central Record. This should ideally be confirmed at the interview stage. </w:t>
            </w:r>
          </w:p>
          <w:p w14:paraId="49586F2D" w14:textId="77777777" w:rsidR="005F2550" w:rsidRPr="008519B7" w:rsidRDefault="005F2550" w:rsidP="005F2550">
            <w:pPr>
              <w:jc w:val="both"/>
              <w:rPr>
                <w:rFonts w:ascii="Arial" w:hAnsi="Arial" w:cs="Arial"/>
              </w:rPr>
            </w:pPr>
          </w:p>
          <w:p w14:paraId="60ADE9FC" w14:textId="77777777" w:rsidR="005F2550" w:rsidRDefault="005F2550" w:rsidP="005F2550">
            <w:pPr>
              <w:jc w:val="both"/>
              <w:rPr>
                <w:rFonts w:ascii="Arial" w:hAnsi="Arial" w:cs="Arial"/>
              </w:rPr>
            </w:pPr>
            <w:r w:rsidRPr="008519B7">
              <w:rPr>
                <w:rFonts w:ascii="Arial" w:hAnsi="Arial" w:cs="Arial"/>
              </w:rPr>
              <w:t>(See Appendix 16 Appointing Qualified Teachers.  A Brief Guide for Employers of Teachers on Checking their Qualifications).</w:t>
            </w:r>
          </w:p>
          <w:p w14:paraId="0AF6642F" w14:textId="77777777" w:rsidR="005F2550" w:rsidRPr="008519B7" w:rsidRDefault="005F2550" w:rsidP="005F2550">
            <w:pPr>
              <w:jc w:val="both"/>
              <w:rPr>
                <w:rFonts w:ascii="Arial" w:hAnsi="Arial" w:cs="Arial"/>
                <w:b/>
              </w:rPr>
            </w:pPr>
          </w:p>
        </w:tc>
      </w:tr>
      <w:tr w:rsidR="00E769A2" w:rsidRPr="008519B7" w14:paraId="66ABD493" w14:textId="77777777" w:rsidTr="005700B4">
        <w:trPr>
          <w:gridAfter w:val="1"/>
          <w:wAfter w:w="7818" w:type="dxa"/>
          <w:trHeight w:val="3609"/>
        </w:trPr>
        <w:tc>
          <w:tcPr>
            <w:tcW w:w="959" w:type="dxa"/>
            <w:shd w:val="clear" w:color="auto" w:fill="auto"/>
          </w:tcPr>
          <w:p w14:paraId="7D1B504A" w14:textId="77777777" w:rsidR="00E769A2" w:rsidRPr="0019425C" w:rsidRDefault="006B21D1" w:rsidP="003F5B5D">
            <w:pPr>
              <w:rPr>
                <w:rFonts w:ascii="Arial" w:eastAsia="Calibri" w:hAnsi="Arial" w:cs="Arial"/>
                <w:b/>
              </w:rPr>
            </w:pPr>
            <w:r w:rsidRPr="0019425C">
              <w:rPr>
                <w:rFonts w:ascii="Arial" w:eastAsia="Calibri" w:hAnsi="Arial" w:cs="Arial"/>
                <w:b/>
              </w:rPr>
              <w:lastRenderedPageBreak/>
              <w:t>6</w:t>
            </w:r>
            <w:r w:rsidR="00DA2755" w:rsidRPr="0019425C">
              <w:rPr>
                <w:rFonts w:ascii="Arial" w:eastAsia="Calibri" w:hAnsi="Arial" w:cs="Arial"/>
                <w:b/>
              </w:rPr>
              <w:t>.</w:t>
            </w:r>
            <w:r w:rsidR="00A14CE8">
              <w:rPr>
                <w:rFonts w:ascii="Arial" w:eastAsia="Calibri" w:hAnsi="Arial" w:cs="Arial"/>
                <w:b/>
              </w:rPr>
              <w:t>10</w:t>
            </w:r>
          </w:p>
          <w:p w14:paraId="1BE42AFC" w14:textId="77777777" w:rsidR="003F5B5D" w:rsidRDefault="003F5B5D" w:rsidP="003F5B5D">
            <w:pPr>
              <w:rPr>
                <w:rFonts w:ascii="Arial" w:eastAsia="Calibri" w:hAnsi="Arial" w:cs="Arial"/>
              </w:rPr>
            </w:pPr>
          </w:p>
          <w:p w14:paraId="1B51C204" w14:textId="77777777" w:rsidR="003F5B5D" w:rsidRDefault="00A14CE8" w:rsidP="003F5B5D">
            <w:pPr>
              <w:rPr>
                <w:rFonts w:ascii="Arial" w:eastAsia="Calibri" w:hAnsi="Arial" w:cs="Arial"/>
              </w:rPr>
            </w:pPr>
            <w:r>
              <w:rPr>
                <w:rFonts w:ascii="Arial" w:eastAsia="Calibri" w:hAnsi="Arial" w:cs="Arial"/>
              </w:rPr>
              <w:t>6.10</w:t>
            </w:r>
            <w:r w:rsidR="003F5B5D">
              <w:rPr>
                <w:rFonts w:ascii="Arial" w:eastAsia="Calibri" w:hAnsi="Arial" w:cs="Arial"/>
              </w:rPr>
              <w:t>.1</w:t>
            </w:r>
          </w:p>
          <w:p w14:paraId="2A8CDD56" w14:textId="77777777" w:rsidR="003F5B5D" w:rsidRDefault="003F5B5D" w:rsidP="003F5B5D">
            <w:pPr>
              <w:rPr>
                <w:rFonts w:ascii="Arial" w:eastAsia="Calibri" w:hAnsi="Arial" w:cs="Arial"/>
              </w:rPr>
            </w:pPr>
          </w:p>
          <w:p w14:paraId="7913E376" w14:textId="77777777" w:rsidR="003F5B5D" w:rsidRDefault="003F5B5D" w:rsidP="003F5B5D">
            <w:pPr>
              <w:rPr>
                <w:rFonts w:ascii="Arial" w:eastAsia="Calibri" w:hAnsi="Arial" w:cs="Arial"/>
              </w:rPr>
            </w:pPr>
          </w:p>
          <w:p w14:paraId="0B0A210E" w14:textId="77777777" w:rsidR="008076DB" w:rsidRDefault="008076DB" w:rsidP="003F5B5D">
            <w:pPr>
              <w:rPr>
                <w:rFonts w:ascii="Arial" w:eastAsia="Calibri" w:hAnsi="Arial" w:cs="Arial"/>
              </w:rPr>
            </w:pPr>
          </w:p>
          <w:p w14:paraId="1EA2BAE1" w14:textId="77777777" w:rsidR="003F5B5D" w:rsidRDefault="003F5B5D" w:rsidP="003F5B5D">
            <w:pPr>
              <w:rPr>
                <w:rFonts w:ascii="Arial" w:eastAsia="Calibri" w:hAnsi="Arial" w:cs="Arial"/>
              </w:rPr>
            </w:pPr>
          </w:p>
          <w:p w14:paraId="63E80455" w14:textId="77777777" w:rsidR="003F5B5D" w:rsidRDefault="00A14CE8" w:rsidP="003F5B5D">
            <w:pPr>
              <w:rPr>
                <w:rFonts w:ascii="Arial" w:eastAsia="Calibri" w:hAnsi="Arial" w:cs="Arial"/>
              </w:rPr>
            </w:pPr>
            <w:r>
              <w:rPr>
                <w:rFonts w:ascii="Arial" w:eastAsia="Calibri" w:hAnsi="Arial" w:cs="Arial"/>
              </w:rPr>
              <w:t>6.10</w:t>
            </w:r>
            <w:r w:rsidR="003F5B5D">
              <w:rPr>
                <w:rFonts w:ascii="Arial" w:eastAsia="Calibri" w:hAnsi="Arial" w:cs="Arial"/>
              </w:rPr>
              <w:t>.2</w:t>
            </w:r>
          </w:p>
          <w:p w14:paraId="56FB0C5E" w14:textId="77777777" w:rsidR="003F5B5D" w:rsidRDefault="003F5B5D" w:rsidP="003F5B5D">
            <w:pPr>
              <w:rPr>
                <w:rFonts w:ascii="Arial" w:eastAsia="Calibri" w:hAnsi="Arial" w:cs="Arial"/>
              </w:rPr>
            </w:pPr>
          </w:p>
          <w:p w14:paraId="781643AB" w14:textId="77777777" w:rsidR="003F5B5D" w:rsidRDefault="003F5B5D" w:rsidP="003F5B5D">
            <w:pPr>
              <w:rPr>
                <w:rFonts w:ascii="Arial" w:eastAsia="Calibri" w:hAnsi="Arial" w:cs="Arial"/>
              </w:rPr>
            </w:pPr>
          </w:p>
          <w:p w14:paraId="092EE8F1" w14:textId="77777777" w:rsidR="003F5B5D" w:rsidRDefault="003F5B5D" w:rsidP="003F5B5D">
            <w:pPr>
              <w:rPr>
                <w:rFonts w:ascii="Arial" w:eastAsia="Calibri" w:hAnsi="Arial" w:cs="Arial"/>
              </w:rPr>
            </w:pPr>
          </w:p>
          <w:p w14:paraId="67AB15BA" w14:textId="77777777" w:rsidR="003F5B5D" w:rsidRDefault="003F5B5D" w:rsidP="003F5B5D">
            <w:pPr>
              <w:rPr>
                <w:rFonts w:ascii="Arial" w:eastAsia="Calibri" w:hAnsi="Arial" w:cs="Arial"/>
              </w:rPr>
            </w:pPr>
          </w:p>
          <w:p w14:paraId="296D78E8" w14:textId="77777777" w:rsidR="008076DB" w:rsidRDefault="008076DB" w:rsidP="003F5B5D">
            <w:pPr>
              <w:rPr>
                <w:rFonts w:ascii="Arial" w:eastAsia="Calibri" w:hAnsi="Arial" w:cs="Arial"/>
              </w:rPr>
            </w:pPr>
          </w:p>
          <w:p w14:paraId="67C42B2E" w14:textId="77777777" w:rsidR="008076DB" w:rsidRDefault="008076DB" w:rsidP="003F5B5D">
            <w:pPr>
              <w:rPr>
                <w:rFonts w:ascii="Arial" w:eastAsia="Calibri" w:hAnsi="Arial" w:cs="Arial"/>
              </w:rPr>
            </w:pPr>
          </w:p>
          <w:p w14:paraId="6BB967D0" w14:textId="77777777" w:rsidR="003F5B5D" w:rsidRDefault="003F5B5D" w:rsidP="003F5B5D">
            <w:pPr>
              <w:rPr>
                <w:rFonts w:ascii="Arial" w:eastAsia="Calibri" w:hAnsi="Arial" w:cs="Arial"/>
              </w:rPr>
            </w:pPr>
          </w:p>
          <w:p w14:paraId="42D08A2D" w14:textId="77777777" w:rsidR="003F5B5D" w:rsidRPr="008519B7" w:rsidRDefault="00A14CE8" w:rsidP="003F5B5D">
            <w:pPr>
              <w:rPr>
                <w:rFonts w:ascii="Arial" w:eastAsia="Calibri" w:hAnsi="Arial" w:cs="Arial"/>
              </w:rPr>
            </w:pPr>
            <w:r>
              <w:rPr>
                <w:rFonts w:ascii="Arial" w:eastAsia="Calibri" w:hAnsi="Arial" w:cs="Arial"/>
              </w:rPr>
              <w:t>6.10</w:t>
            </w:r>
            <w:r w:rsidR="008076DB">
              <w:rPr>
                <w:rFonts w:ascii="Arial" w:eastAsia="Calibri" w:hAnsi="Arial" w:cs="Arial"/>
              </w:rPr>
              <w:t>.3</w:t>
            </w:r>
          </w:p>
        </w:tc>
        <w:tc>
          <w:tcPr>
            <w:tcW w:w="7818" w:type="dxa"/>
            <w:shd w:val="clear" w:color="auto" w:fill="auto"/>
          </w:tcPr>
          <w:p w14:paraId="5551C4AD" w14:textId="77777777" w:rsidR="00E769A2" w:rsidRPr="008519B7" w:rsidRDefault="00E769A2" w:rsidP="00DA2755">
            <w:pPr>
              <w:jc w:val="both"/>
              <w:rPr>
                <w:rFonts w:ascii="Arial" w:hAnsi="Arial" w:cs="Arial"/>
                <w:b/>
              </w:rPr>
            </w:pPr>
            <w:r w:rsidRPr="008519B7">
              <w:rPr>
                <w:rFonts w:ascii="Arial" w:hAnsi="Arial" w:cs="Arial"/>
                <w:b/>
              </w:rPr>
              <w:t>Qualified Teacher Status – Overseas Workers</w:t>
            </w:r>
          </w:p>
          <w:p w14:paraId="3CF30301" w14:textId="77777777" w:rsidR="004E3218" w:rsidRPr="008519B7" w:rsidRDefault="004E3218" w:rsidP="00DA2755">
            <w:pPr>
              <w:jc w:val="both"/>
              <w:rPr>
                <w:rFonts w:ascii="Arial" w:hAnsi="Arial" w:cs="Arial"/>
                <w:b/>
              </w:rPr>
            </w:pPr>
          </w:p>
          <w:p w14:paraId="51C71541" w14:textId="77777777" w:rsidR="00E769A2" w:rsidRPr="008519B7" w:rsidRDefault="00E769A2" w:rsidP="00164343">
            <w:pPr>
              <w:jc w:val="both"/>
              <w:rPr>
                <w:rFonts w:ascii="Arial" w:hAnsi="Arial" w:cs="Arial"/>
              </w:rPr>
            </w:pPr>
            <w:r w:rsidRPr="008519B7">
              <w:rPr>
                <w:rFonts w:ascii="Arial" w:hAnsi="Arial" w:cs="Arial"/>
              </w:rPr>
              <w:t xml:space="preserve">Teachers trained in European Economic area countries may be eligible for Qualified Teacher Status (QTS) in this country without further assessment.  </w:t>
            </w:r>
            <w:r w:rsidR="003927E8" w:rsidRPr="008519B7">
              <w:rPr>
                <w:rFonts w:ascii="Arial" w:hAnsi="Arial" w:cs="Arial"/>
              </w:rPr>
              <w:t xml:space="preserve">The school must confirm status </w:t>
            </w:r>
            <w:r w:rsidRPr="008519B7">
              <w:rPr>
                <w:rFonts w:ascii="Arial" w:hAnsi="Arial" w:cs="Arial"/>
              </w:rPr>
              <w:t>by contacting the</w:t>
            </w:r>
            <w:r w:rsidR="008076DB">
              <w:rPr>
                <w:rFonts w:ascii="Arial" w:hAnsi="Arial" w:cs="Arial"/>
              </w:rPr>
              <w:t xml:space="preserve"> Teaching Regulation Agency (TRA)</w:t>
            </w:r>
            <w:r w:rsidRPr="008519B7">
              <w:rPr>
                <w:rFonts w:ascii="Arial" w:hAnsi="Arial" w:cs="Arial"/>
              </w:rPr>
              <w:t>.</w:t>
            </w:r>
          </w:p>
          <w:p w14:paraId="5D873AEC" w14:textId="77777777" w:rsidR="00DA2755" w:rsidRPr="008519B7" w:rsidRDefault="00DA2755" w:rsidP="00164343">
            <w:pPr>
              <w:jc w:val="both"/>
              <w:rPr>
                <w:rFonts w:ascii="Arial" w:hAnsi="Arial" w:cs="Arial"/>
              </w:rPr>
            </w:pPr>
          </w:p>
          <w:p w14:paraId="27EC678C" w14:textId="77777777" w:rsidR="00E769A2" w:rsidRDefault="00E769A2" w:rsidP="005F2550">
            <w:pPr>
              <w:jc w:val="both"/>
              <w:rPr>
                <w:rFonts w:ascii="Arial" w:hAnsi="Arial" w:cs="Arial"/>
              </w:rPr>
            </w:pPr>
            <w:r w:rsidRPr="008519B7">
              <w:rPr>
                <w:rFonts w:ascii="Arial" w:hAnsi="Arial" w:cs="Arial"/>
              </w:rPr>
              <w:t xml:space="preserve">Teachers who trained outside the EEA will need to be assessed against the Standards for the Award of Qualified Teacher Status in England before they can be awarded QTS.  Overseas trained teachers (OTTs) can be employed for up to four years by a school without gaining QTS.  </w:t>
            </w:r>
            <w:r w:rsidR="003927E8" w:rsidRPr="008519B7">
              <w:rPr>
                <w:rFonts w:ascii="Arial" w:hAnsi="Arial" w:cs="Arial"/>
              </w:rPr>
              <w:t xml:space="preserve">They must </w:t>
            </w:r>
            <w:r w:rsidR="00C14212" w:rsidRPr="008519B7">
              <w:rPr>
                <w:rFonts w:ascii="Arial" w:hAnsi="Arial" w:cs="Arial"/>
              </w:rPr>
              <w:t xml:space="preserve">only </w:t>
            </w:r>
            <w:r w:rsidR="003927E8" w:rsidRPr="008519B7">
              <w:rPr>
                <w:rFonts w:ascii="Arial" w:hAnsi="Arial" w:cs="Arial"/>
              </w:rPr>
              <w:t xml:space="preserve">be issued </w:t>
            </w:r>
            <w:r w:rsidR="00C14212" w:rsidRPr="008519B7">
              <w:rPr>
                <w:rFonts w:ascii="Arial" w:hAnsi="Arial" w:cs="Arial"/>
              </w:rPr>
              <w:t xml:space="preserve">with </w:t>
            </w:r>
            <w:r w:rsidR="003927E8" w:rsidRPr="008519B7">
              <w:rPr>
                <w:rFonts w:ascii="Arial" w:hAnsi="Arial" w:cs="Arial"/>
              </w:rPr>
              <w:t>a temporary</w:t>
            </w:r>
            <w:r w:rsidR="00C14212" w:rsidRPr="008519B7">
              <w:rPr>
                <w:rFonts w:ascii="Arial" w:hAnsi="Arial" w:cs="Arial"/>
              </w:rPr>
              <w:t xml:space="preserve"> unqualified teacher contract). </w:t>
            </w:r>
            <w:r w:rsidRPr="008519B7">
              <w:rPr>
                <w:rFonts w:ascii="Arial" w:hAnsi="Arial" w:cs="Arial"/>
              </w:rPr>
              <w:t>To gain a permanent appointment and to progress to the higher pay bands they do need QTS.</w:t>
            </w:r>
          </w:p>
          <w:p w14:paraId="334D2A58" w14:textId="77777777" w:rsidR="008076DB" w:rsidRDefault="008076DB" w:rsidP="005F2550">
            <w:pPr>
              <w:jc w:val="both"/>
              <w:rPr>
                <w:rFonts w:ascii="Arial" w:hAnsi="Arial" w:cs="Arial"/>
              </w:rPr>
            </w:pPr>
          </w:p>
          <w:p w14:paraId="325E4C8F" w14:textId="37D46959" w:rsidR="008076DB" w:rsidRPr="008519B7" w:rsidRDefault="008076DB" w:rsidP="008076DB">
            <w:pPr>
              <w:jc w:val="both"/>
              <w:rPr>
                <w:rFonts w:ascii="Arial" w:eastAsia="Calibri" w:hAnsi="Arial" w:cs="Arial"/>
              </w:rPr>
            </w:pPr>
            <w:r w:rsidRPr="00A22856">
              <w:rPr>
                <w:rFonts w:ascii="Arial" w:hAnsi="Arial" w:cs="Arial"/>
              </w:rPr>
              <w:t>All new Teachers who qualified in another EEA country or have lived or worked in another EEA country must be checked that they have not been disqualified to work as a teacher in their home country</w:t>
            </w:r>
            <w:r w:rsidR="00373B8F">
              <w:rPr>
                <w:rFonts w:ascii="Arial" w:hAnsi="Arial" w:cs="Arial"/>
              </w:rPr>
              <w:t xml:space="preserve">. </w:t>
            </w:r>
            <w:r>
              <w:rPr>
                <w:rFonts w:ascii="Arial" w:hAnsi="Arial" w:cs="Arial"/>
              </w:rPr>
              <w:t xml:space="preserve"> </w:t>
            </w:r>
          </w:p>
        </w:tc>
      </w:tr>
      <w:tr w:rsidR="00E769A2" w:rsidRPr="008519B7" w14:paraId="3B78E562" w14:textId="77777777" w:rsidTr="005700B4">
        <w:trPr>
          <w:gridAfter w:val="1"/>
          <w:wAfter w:w="7818" w:type="dxa"/>
        </w:trPr>
        <w:tc>
          <w:tcPr>
            <w:tcW w:w="959" w:type="dxa"/>
            <w:shd w:val="clear" w:color="auto" w:fill="auto"/>
          </w:tcPr>
          <w:p w14:paraId="6907084E" w14:textId="77777777" w:rsidR="00E769A2" w:rsidRPr="008519B7" w:rsidRDefault="00E769A2" w:rsidP="009E443D">
            <w:pPr>
              <w:rPr>
                <w:rFonts w:ascii="Arial" w:eastAsia="Calibri" w:hAnsi="Arial" w:cs="Arial"/>
              </w:rPr>
            </w:pPr>
          </w:p>
        </w:tc>
        <w:tc>
          <w:tcPr>
            <w:tcW w:w="7818" w:type="dxa"/>
            <w:shd w:val="clear" w:color="auto" w:fill="auto"/>
          </w:tcPr>
          <w:p w14:paraId="4DD690AC" w14:textId="77777777" w:rsidR="00E92C2F" w:rsidRPr="008519B7" w:rsidRDefault="00E92C2F" w:rsidP="00DA2755">
            <w:pPr>
              <w:pStyle w:val="NormalWeb"/>
              <w:shd w:val="clear" w:color="auto" w:fill="FFFFFF"/>
              <w:ind w:left="720" w:hanging="720"/>
              <w:jc w:val="both"/>
              <w:rPr>
                <w:rFonts w:ascii="Arial" w:eastAsia="Calibri" w:hAnsi="Arial" w:cs="Arial"/>
                <w:color w:val="000000"/>
              </w:rPr>
            </w:pPr>
          </w:p>
        </w:tc>
      </w:tr>
      <w:tr w:rsidR="008076DB" w:rsidRPr="008519B7" w14:paraId="49126009" w14:textId="77777777" w:rsidTr="005700B4">
        <w:trPr>
          <w:gridAfter w:val="1"/>
          <w:wAfter w:w="7818" w:type="dxa"/>
        </w:trPr>
        <w:tc>
          <w:tcPr>
            <w:tcW w:w="959" w:type="dxa"/>
            <w:shd w:val="clear" w:color="auto" w:fill="auto"/>
          </w:tcPr>
          <w:p w14:paraId="2804C4B5" w14:textId="77777777" w:rsidR="007A7FC9" w:rsidRPr="0019425C" w:rsidRDefault="00A14CE8" w:rsidP="009E443D">
            <w:pPr>
              <w:rPr>
                <w:rFonts w:ascii="Arial" w:eastAsia="Calibri" w:hAnsi="Arial" w:cs="Arial"/>
                <w:b/>
              </w:rPr>
            </w:pPr>
            <w:r>
              <w:rPr>
                <w:rFonts w:ascii="Arial" w:eastAsia="Calibri" w:hAnsi="Arial" w:cs="Arial"/>
                <w:b/>
              </w:rPr>
              <w:t>6.11</w:t>
            </w:r>
          </w:p>
          <w:p w14:paraId="59FB2101" w14:textId="77777777" w:rsidR="007A7FC9" w:rsidRDefault="007A7FC9" w:rsidP="009E443D">
            <w:pPr>
              <w:rPr>
                <w:rFonts w:ascii="Arial" w:eastAsia="Calibri" w:hAnsi="Arial" w:cs="Arial"/>
              </w:rPr>
            </w:pPr>
          </w:p>
          <w:p w14:paraId="122E079F" w14:textId="77777777" w:rsidR="007A7FC9" w:rsidRDefault="00A14CE8" w:rsidP="009E443D">
            <w:pPr>
              <w:rPr>
                <w:rFonts w:ascii="Arial" w:eastAsia="Calibri" w:hAnsi="Arial" w:cs="Arial"/>
              </w:rPr>
            </w:pPr>
            <w:r>
              <w:rPr>
                <w:rFonts w:ascii="Arial" w:eastAsia="Calibri" w:hAnsi="Arial" w:cs="Arial"/>
              </w:rPr>
              <w:t>6.11</w:t>
            </w:r>
            <w:r w:rsidR="007A7FC9">
              <w:rPr>
                <w:rFonts w:ascii="Arial" w:eastAsia="Calibri" w:hAnsi="Arial" w:cs="Arial"/>
              </w:rPr>
              <w:t>.1</w:t>
            </w:r>
          </w:p>
          <w:p w14:paraId="0AE71397" w14:textId="77777777" w:rsidR="007A7FC9" w:rsidRDefault="007A7FC9" w:rsidP="009E443D">
            <w:pPr>
              <w:rPr>
                <w:rFonts w:ascii="Arial" w:eastAsia="Calibri" w:hAnsi="Arial" w:cs="Arial"/>
              </w:rPr>
            </w:pPr>
          </w:p>
          <w:p w14:paraId="5DE73D81" w14:textId="77777777" w:rsidR="007A7FC9" w:rsidRDefault="007A7FC9" w:rsidP="009E443D">
            <w:pPr>
              <w:rPr>
                <w:rFonts w:ascii="Arial" w:eastAsia="Calibri" w:hAnsi="Arial" w:cs="Arial"/>
              </w:rPr>
            </w:pPr>
          </w:p>
          <w:p w14:paraId="0B2F59CE" w14:textId="77777777" w:rsidR="007A7FC9" w:rsidRDefault="007A7FC9" w:rsidP="009E443D">
            <w:pPr>
              <w:rPr>
                <w:rFonts w:ascii="Arial" w:eastAsia="Calibri" w:hAnsi="Arial" w:cs="Arial"/>
              </w:rPr>
            </w:pPr>
          </w:p>
          <w:p w14:paraId="3294E271" w14:textId="77777777" w:rsidR="007A7FC9" w:rsidRDefault="007A7FC9" w:rsidP="009E443D">
            <w:pPr>
              <w:rPr>
                <w:rFonts w:ascii="Arial" w:eastAsia="Calibri" w:hAnsi="Arial" w:cs="Arial"/>
              </w:rPr>
            </w:pPr>
          </w:p>
          <w:p w14:paraId="14BFE225" w14:textId="77777777" w:rsidR="007A7FC9" w:rsidRDefault="007A7FC9" w:rsidP="009E443D">
            <w:pPr>
              <w:rPr>
                <w:rFonts w:ascii="Arial" w:eastAsia="Calibri" w:hAnsi="Arial" w:cs="Arial"/>
              </w:rPr>
            </w:pPr>
          </w:p>
          <w:p w14:paraId="205357CC" w14:textId="77777777" w:rsidR="007A7FC9" w:rsidRDefault="007A7FC9" w:rsidP="009E443D">
            <w:pPr>
              <w:rPr>
                <w:rFonts w:ascii="Arial" w:eastAsia="Calibri" w:hAnsi="Arial" w:cs="Arial"/>
              </w:rPr>
            </w:pPr>
          </w:p>
          <w:p w14:paraId="385BE2FC" w14:textId="77777777" w:rsidR="007A7FC9" w:rsidRDefault="007A7FC9" w:rsidP="009E443D">
            <w:pPr>
              <w:rPr>
                <w:rFonts w:ascii="Arial" w:eastAsia="Calibri" w:hAnsi="Arial" w:cs="Arial"/>
              </w:rPr>
            </w:pPr>
          </w:p>
          <w:p w14:paraId="381FA807" w14:textId="77777777" w:rsidR="007A7FC9" w:rsidRDefault="007A7FC9" w:rsidP="009E443D">
            <w:pPr>
              <w:rPr>
                <w:rFonts w:ascii="Arial" w:eastAsia="Calibri" w:hAnsi="Arial" w:cs="Arial"/>
              </w:rPr>
            </w:pPr>
          </w:p>
          <w:p w14:paraId="317DDD26" w14:textId="77777777" w:rsidR="007A7FC9" w:rsidRDefault="007A7FC9" w:rsidP="009E443D">
            <w:pPr>
              <w:rPr>
                <w:rFonts w:ascii="Arial" w:eastAsia="Calibri" w:hAnsi="Arial" w:cs="Arial"/>
              </w:rPr>
            </w:pPr>
          </w:p>
          <w:p w14:paraId="4499D505" w14:textId="77777777" w:rsidR="007A7FC9" w:rsidRDefault="00A14CE8" w:rsidP="009E443D">
            <w:pPr>
              <w:rPr>
                <w:rFonts w:ascii="Arial" w:eastAsia="Calibri" w:hAnsi="Arial" w:cs="Arial"/>
              </w:rPr>
            </w:pPr>
            <w:r>
              <w:rPr>
                <w:rFonts w:ascii="Arial" w:eastAsia="Calibri" w:hAnsi="Arial" w:cs="Arial"/>
              </w:rPr>
              <w:t>6.11</w:t>
            </w:r>
            <w:r w:rsidR="007A7FC9">
              <w:rPr>
                <w:rFonts w:ascii="Arial" w:eastAsia="Calibri" w:hAnsi="Arial" w:cs="Arial"/>
              </w:rPr>
              <w:t>.2</w:t>
            </w:r>
          </w:p>
          <w:p w14:paraId="5C8DEEF7" w14:textId="77777777" w:rsidR="007A7FC9" w:rsidRDefault="007A7FC9" w:rsidP="009E443D">
            <w:pPr>
              <w:rPr>
                <w:rFonts w:ascii="Arial" w:eastAsia="Calibri" w:hAnsi="Arial" w:cs="Arial"/>
              </w:rPr>
            </w:pPr>
          </w:p>
          <w:p w14:paraId="4C1564E1" w14:textId="77777777" w:rsidR="007A7FC9" w:rsidRDefault="007A7FC9" w:rsidP="009E443D">
            <w:pPr>
              <w:rPr>
                <w:rFonts w:ascii="Arial" w:eastAsia="Calibri" w:hAnsi="Arial" w:cs="Arial"/>
              </w:rPr>
            </w:pPr>
          </w:p>
          <w:p w14:paraId="6BCBDBD6" w14:textId="77777777" w:rsidR="007A7FC9" w:rsidRDefault="007A7FC9" w:rsidP="009E443D">
            <w:pPr>
              <w:rPr>
                <w:rFonts w:ascii="Arial" w:eastAsia="Calibri" w:hAnsi="Arial" w:cs="Arial"/>
              </w:rPr>
            </w:pPr>
          </w:p>
          <w:p w14:paraId="06BD8141" w14:textId="77777777" w:rsidR="007A7FC9" w:rsidRDefault="007A7FC9" w:rsidP="009E443D">
            <w:pPr>
              <w:rPr>
                <w:rFonts w:ascii="Arial" w:eastAsia="Calibri" w:hAnsi="Arial" w:cs="Arial"/>
              </w:rPr>
            </w:pPr>
          </w:p>
          <w:p w14:paraId="2F144C4B" w14:textId="77777777" w:rsidR="003E3E94" w:rsidRDefault="003E3E94" w:rsidP="009E443D">
            <w:pPr>
              <w:rPr>
                <w:rFonts w:ascii="Arial" w:eastAsia="Calibri" w:hAnsi="Arial" w:cs="Arial"/>
              </w:rPr>
            </w:pPr>
          </w:p>
          <w:p w14:paraId="38BF9D22" w14:textId="77777777" w:rsidR="007A7FC9" w:rsidRDefault="007A7FC9" w:rsidP="009E443D">
            <w:pPr>
              <w:rPr>
                <w:rFonts w:ascii="Arial" w:eastAsia="Calibri" w:hAnsi="Arial" w:cs="Arial"/>
              </w:rPr>
            </w:pPr>
          </w:p>
          <w:p w14:paraId="29FBEA8F" w14:textId="77777777" w:rsidR="007A7FC9" w:rsidRDefault="007A7FC9" w:rsidP="009E443D">
            <w:pPr>
              <w:rPr>
                <w:rFonts w:ascii="Arial" w:eastAsia="Calibri" w:hAnsi="Arial" w:cs="Arial"/>
              </w:rPr>
            </w:pPr>
          </w:p>
          <w:p w14:paraId="4062352F" w14:textId="77777777" w:rsidR="007A7FC9" w:rsidRDefault="007A7FC9" w:rsidP="009E443D">
            <w:pPr>
              <w:rPr>
                <w:rFonts w:ascii="Arial" w:eastAsia="Calibri" w:hAnsi="Arial" w:cs="Arial"/>
              </w:rPr>
            </w:pPr>
          </w:p>
          <w:p w14:paraId="74E38D5C" w14:textId="77777777" w:rsidR="00D875FA" w:rsidRDefault="00D875FA" w:rsidP="009E443D">
            <w:pPr>
              <w:rPr>
                <w:rFonts w:ascii="Arial" w:eastAsia="Calibri" w:hAnsi="Arial" w:cs="Arial"/>
              </w:rPr>
            </w:pPr>
          </w:p>
          <w:p w14:paraId="129F1F9F" w14:textId="32A812BC" w:rsidR="007A7FC9" w:rsidRDefault="00A14CE8" w:rsidP="009E443D">
            <w:pPr>
              <w:rPr>
                <w:rFonts w:ascii="Arial" w:eastAsia="Calibri" w:hAnsi="Arial" w:cs="Arial"/>
              </w:rPr>
            </w:pPr>
            <w:r>
              <w:rPr>
                <w:rFonts w:ascii="Arial" w:eastAsia="Calibri" w:hAnsi="Arial" w:cs="Arial"/>
              </w:rPr>
              <w:lastRenderedPageBreak/>
              <w:t>6.11</w:t>
            </w:r>
            <w:r w:rsidR="007A7FC9">
              <w:rPr>
                <w:rFonts w:ascii="Arial" w:eastAsia="Calibri" w:hAnsi="Arial" w:cs="Arial"/>
              </w:rPr>
              <w:t>.3</w:t>
            </w:r>
          </w:p>
          <w:p w14:paraId="7D8CDE8A" w14:textId="77777777" w:rsidR="007A7FC9" w:rsidRDefault="007A7FC9" w:rsidP="009E443D">
            <w:pPr>
              <w:rPr>
                <w:rFonts w:ascii="Arial" w:eastAsia="Calibri" w:hAnsi="Arial" w:cs="Arial"/>
              </w:rPr>
            </w:pPr>
          </w:p>
          <w:p w14:paraId="204254C9" w14:textId="77777777" w:rsidR="007A7FC9" w:rsidRDefault="007A7FC9" w:rsidP="009E443D">
            <w:pPr>
              <w:rPr>
                <w:rFonts w:ascii="Arial" w:eastAsia="Calibri" w:hAnsi="Arial" w:cs="Arial"/>
              </w:rPr>
            </w:pPr>
          </w:p>
          <w:p w14:paraId="2BBB7837" w14:textId="77777777" w:rsidR="007A7FC9" w:rsidRDefault="007A7FC9" w:rsidP="009E443D">
            <w:pPr>
              <w:rPr>
                <w:rFonts w:ascii="Arial" w:eastAsia="Calibri" w:hAnsi="Arial" w:cs="Arial"/>
              </w:rPr>
            </w:pPr>
          </w:p>
          <w:p w14:paraId="51FF9D9C" w14:textId="77777777" w:rsidR="0019425C" w:rsidRDefault="0019425C" w:rsidP="009E443D">
            <w:pPr>
              <w:rPr>
                <w:rFonts w:ascii="Arial" w:eastAsia="Calibri" w:hAnsi="Arial" w:cs="Arial"/>
              </w:rPr>
            </w:pPr>
          </w:p>
          <w:p w14:paraId="564E5C63" w14:textId="77777777" w:rsidR="007A7FC9" w:rsidRDefault="007A7FC9" w:rsidP="009E443D">
            <w:pPr>
              <w:rPr>
                <w:rFonts w:ascii="Arial" w:eastAsia="Calibri" w:hAnsi="Arial" w:cs="Arial"/>
              </w:rPr>
            </w:pPr>
          </w:p>
          <w:p w14:paraId="173B1F54" w14:textId="77777777" w:rsidR="007A7FC9" w:rsidRDefault="007A7FC9" w:rsidP="009E443D">
            <w:pPr>
              <w:rPr>
                <w:rFonts w:ascii="Arial" w:eastAsia="Calibri" w:hAnsi="Arial" w:cs="Arial"/>
              </w:rPr>
            </w:pPr>
          </w:p>
          <w:p w14:paraId="522D996E" w14:textId="77777777" w:rsidR="007A7FC9" w:rsidRDefault="007A7FC9" w:rsidP="009E443D">
            <w:pPr>
              <w:rPr>
                <w:rFonts w:ascii="Arial" w:eastAsia="Calibri" w:hAnsi="Arial" w:cs="Arial"/>
              </w:rPr>
            </w:pPr>
          </w:p>
          <w:p w14:paraId="3A63E87A" w14:textId="77777777" w:rsidR="007A7FC9" w:rsidRDefault="00A14CE8" w:rsidP="009E443D">
            <w:pPr>
              <w:rPr>
                <w:rFonts w:ascii="Arial" w:eastAsia="Calibri" w:hAnsi="Arial" w:cs="Arial"/>
              </w:rPr>
            </w:pPr>
            <w:r>
              <w:rPr>
                <w:rFonts w:ascii="Arial" w:eastAsia="Calibri" w:hAnsi="Arial" w:cs="Arial"/>
              </w:rPr>
              <w:t>6.11</w:t>
            </w:r>
            <w:r w:rsidR="007A7FC9">
              <w:rPr>
                <w:rFonts w:ascii="Arial" w:eastAsia="Calibri" w:hAnsi="Arial" w:cs="Arial"/>
              </w:rPr>
              <w:t>.4</w:t>
            </w:r>
          </w:p>
          <w:p w14:paraId="25DA7028" w14:textId="77777777" w:rsidR="007A7FC9" w:rsidRDefault="007A7FC9" w:rsidP="009E443D">
            <w:pPr>
              <w:rPr>
                <w:rFonts w:ascii="Arial" w:eastAsia="Calibri" w:hAnsi="Arial" w:cs="Arial"/>
              </w:rPr>
            </w:pPr>
          </w:p>
          <w:p w14:paraId="480D6E38" w14:textId="77777777" w:rsidR="007A7FC9" w:rsidRDefault="007A7FC9" w:rsidP="009E443D">
            <w:pPr>
              <w:rPr>
                <w:rFonts w:ascii="Arial" w:eastAsia="Calibri" w:hAnsi="Arial" w:cs="Arial"/>
              </w:rPr>
            </w:pPr>
          </w:p>
          <w:p w14:paraId="464A4351" w14:textId="77777777" w:rsidR="007A7FC9" w:rsidRDefault="007A7FC9" w:rsidP="009E443D">
            <w:pPr>
              <w:rPr>
                <w:rFonts w:ascii="Arial" w:eastAsia="Calibri" w:hAnsi="Arial" w:cs="Arial"/>
              </w:rPr>
            </w:pPr>
          </w:p>
          <w:p w14:paraId="2A0566A0" w14:textId="77777777" w:rsidR="007A7FC9" w:rsidRDefault="007A7FC9" w:rsidP="009E443D">
            <w:pPr>
              <w:rPr>
                <w:rFonts w:ascii="Arial" w:eastAsia="Calibri" w:hAnsi="Arial" w:cs="Arial"/>
              </w:rPr>
            </w:pPr>
          </w:p>
          <w:p w14:paraId="2C3EC6B1" w14:textId="77777777" w:rsidR="007A7FC9" w:rsidRDefault="007A7FC9" w:rsidP="009E443D">
            <w:pPr>
              <w:rPr>
                <w:rFonts w:ascii="Arial" w:eastAsia="Calibri" w:hAnsi="Arial" w:cs="Arial"/>
              </w:rPr>
            </w:pPr>
          </w:p>
          <w:p w14:paraId="7F594179" w14:textId="77777777" w:rsidR="007A7FC9" w:rsidRDefault="00A14CE8" w:rsidP="009E443D">
            <w:pPr>
              <w:rPr>
                <w:rFonts w:ascii="Arial" w:eastAsia="Calibri" w:hAnsi="Arial" w:cs="Arial"/>
              </w:rPr>
            </w:pPr>
            <w:r>
              <w:rPr>
                <w:rFonts w:ascii="Arial" w:eastAsia="Calibri" w:hAnsi="Arial" w:cs="Arial"/>
              </w:rPr>
              <w:t>6.11</w:t>
            </w:r>
            <w:r w:rsidR="007A7FC9">
              <w:rPr>
                <w:rFonts w:ascii="Arial" w:eastAsia="Calibri" w:hAnsi="Arial" w:cs="Arial"/>
              </w:rPr>
              <w:t>.5</w:t>
            </w:r>
          </w:p>
          <w:p w14:paraId="1E31C29C" w14:textId="77777777" w:rsidR="007A7FC9" w:rsidRDefault="007A7FC9" w:rsidP="009E443D">
            <w:pPr>
              <w:rPr>
                <w:rFonts w:ascii="Arial" w:eastAsia="Calibri" w:hAnsi="Arial" w:cs="Arial"/>
              </w:rPr>
            </w:pPr>
          </w:p>
          <w:p w14:paraId="760393B0" w14:textId="77777777" w:rsidR="007A7FC9" w:rsidRDefault="007A7FC9" w:rsidP="009E443D">
            <w:pPr>
              <w:rPr>
                <w:rFonts w:ascii="Arial" w:eastAsia="Calibri" w:hAnsi="Arial" w:cs="Arial"/>
              </w:rPr>
            </w:pPr>
          </w:p>
          <w:p w14:paraId="0245CFE9" w14:textId="77777777" w:rsidR="007A7FC9" w:rsidRDefault="007A7FC9" w:rsidP="009E443D">
            <w:pPr>
              <w:rPr>
                <w:rFonts w:ascii="Arial" w:eastAsia="Calibri" w:hAnsi="Arial" w:cs="Arial"/>
              </w:rPr>
            </w:pPr>
          </w:p>
          <w:p w14:paraId="4B45D29E" w14:textId="77777777" w:rsidR="007A7FC9" w:rsidRDefault="007A7FC9" w:rsidP="009E443D">
            <w:pPr>
              <w:rPr>
                <w:rFonts w:ascii="Arial" w:eastAsia="Calibri" w:hAnsi="Arial" w:cs="Arial"/>
              </w:rPr>
            </w:pPr>
          </w:p>
          <w:p w14:paraId="50ADE159" w14:textId="77777777" w:rsidR="007A7FC9" w:rsidRDefault="007A7FC9" w:rsidP="009E443D">
            <w:pPr>
              <w:rPr>
                <w:rFonts w:ascii="Arial" w:eastAsia="Calibri" w:hAnsi="Arial" w:cs="Arial"/>
              </w:rPr>
            </w:pPr>
          </w:p>
          <w:p w14:paraId="39AAFE08" w14:textId="77777777" w:rsidR="007A7FC9" w:rsidRDefault="00A14CE8" w:rsidP="009E443D">
            <w:pPr>
              <w:rPr>
                <w:rFonts w:ascii="Arial" w:eastAsia="Calibri" w:hAnsi="Arial" w:cs="Arial"/>
              </w:rPr>
            </w:pPr>
            <w:r>
              <w:rPr>
                <w:rFonts w:ascii="Arial" w:eastAsia="Calibri" w:hAnsi="Arial" w:cs="Arial"/>
              </w:rPr>
              <w:t>6.11</w:t>
            </w:r>
            <w:r w:rsidR="007A7FC9">
              <w:rPr>
                <w:rFonts w:ascii="Arial" w:eastAsia="Calibri" w:hAnsi="Arial" w:cs="Arial"/>
              </w:rPr>
              <w:t>.6</w:t>
            </w:r>
          </w:p>
          <w:p w14:paraId="6FE0458E" w14:textId="77777777" w:rsidR="007A7FC9" w:rsidRDefault="007A7FC9" w:rsidP="009E443D">
            <w:pPr>
              <w:rPr>
                <w:rFonts w:ascii="Arial" w:eastAsia="Calibri" w:hAnsi="Arial" w:cs="Arial"/>
              </w:rPr>
            </w:pPr>
          </w:p>
          <w:p w14:paraId="09D951D3" w14:textId="77777777" w:rsidR="007A7FC9" w:rsidRDefault="007A7FC9" w:rsidP="009E443D">
            <w:pPr>
              <w:rPr>
                <w:rFonts w:ascii="Arial" w:eastAsia="Calibri" w:hAnsi="Arial" w:cs="Arial"/>
              </w:rPr>
            </w:pPr>
          </w:p>
          <w:p w14:paraId="7124BB3B" w14:textId="77777777" w:rsidR="007A7FC9" w:rsidRDefault="007A7FC9" w:rsidP="009E443D">
            <w:pPr>
              <w:rPr>
                <w:rFonts w:ascii="Arial" w:eastAsia="Calibri" w:hAnsi="Arial" w:cs="Arial"/>
              </w:rPr>
            </w:pPr>
          </w:p>
          <w:p w14:paraId="292FAD63" w14:textId="77777777" w:rsidR="007A7FC9" w:rsidRDefault="007A7FC9" w:rsidP="009E443D">
            <w:pPr>
              <w:rPr>
                <w:rFonts w:ascii="Arial" w:eastAsia="Calibri" w:hAnsi="Arial" w:cs="Arial"/>
              </w:rPr>
            </w:pPr>
          </w:p>
          <w:p w14:paraId="251B789F" w14:textId="77777777" w:rsidR="007A7FC9" w:rsidRDefault="007A7FC9" w:rsidP="009E443D">
            <w:pPr>
              <w:rPr>
                <w:rFonts w:ascii="Arial" w:eastAsia="Calibri" w:hAnsi="Arial" w:cs="Arial"/>
              </w:rPr>
            </w:pPr>
          </w:p>
          <w:p w14:paraId="29EF3472" w14:textId="77777777" w:rsidR="007A7FC9" w:rsidRDefault="007A7FC9" w:rsidP="009E443D">
            <w:pPr>
              <w:rPr>
                <w:rFonts w:ascii="Arial" w:eastAsia="Calibri" w:hAnsi="Arial" w:cs="Arial"/>
              </w:rPr>
            </w:pPr>
          </w:p>
          <w:p w14:paraId="58BBB43B" w14:textId="77777777" w:rsidR="007A7FC9" w:rsidRDefault="007A7FC9" w:rsidP="009E443D">
            <w:pPr>
              <w:rPr>
                <w:rFonts w:ascii="Arial" w:eastAsia="Calibri" w:hAnsi="Arial" w:cs="Arial"/>
              </w:rPr>
            </w:pPr>
          </w:p>
          <w:p w14:paraId="33FE2BD4" w14:textId="77777777" w:rsidR="007A7FC9" w:rsidRDefault="007A7FC9" w:rsidP="009E443D">
            <w:pPr>
              <w:rPr>
                <w:rFonts w:ascii="Arial" w:eastAsia="Calibri" w:hAnsi="Arial" w:cs="Arial"/>
              </w:rPr>
            </w:pPr>
          </w:p>
          <w:p w14:paraId="6280710D" w14:textId="77777777" w:rsidR="00262DC4" w:rsidRDefault="00262DC4" w:rsidP="009E443D">
            <w:pPr>
              <w:rPr>
                <w:rFonts w:ascii="Arial" w:eastAsia="Calibri" w:hAnsi="Arial" w:cs="Arial"/>
              </w:rPr>
            </w:pPr>
          </w:p>
          <w:p w14:paraId="1CFBC4DF" w14:textId="77777777" w:rsidR="00262DC4" w:rsidRDefault="00262DC4" w:rsidP="009E443D">
            <w:pPr>
              <w:rPr>
                <w:rFonts w:ascii="Arial" w:eastAsia="Calibri" w:hAnsi="Arial" w:cs="Arial"/>
              </w:rPr>
            </w:pPr>
          </w:p>
          <w:p w14:paraId="34476DF5" w14:textId="77777777" w:rsidR="00262DC4" w:rsidRDefault="00262DC4" w:rsidP="009E443D">
            <w:pPr>
              <w:rPr>
                <w:rFonts w:ascii="Arial" w:eastAsia="Calibri" w:hAnsi="Arial" w:cs="Arial"/>
              </w:rPr>
            </w:pPr>
          </w:p>
          <w:p w14:paraId="7D546D0B" w14:textId="77777777" w:rsidR="008076DB" w:rsidRPr="008519B7" w:rsidRDefault="008076DB" w:rsidP="009E443D">
            <w:pPr>
              <w:rPr>
                <w:rFonts w:ascii="Arial" w:eastAsia="Calibri" w:hAnsi="Arial" w:cs="Arial"/>
              </w:rPr>
            </w:pPr>
          </w:p>
        </w:tc>
        <w:tc>
          <w:tcPr>
            <w:tcW w:w="7818" w:type="dxa"/>
            <w:shd w:val="clear" w:color="auto" w:fill="auto"/>
          </w:tcPr>
          <w:p w14:paraId="2AE8450B" w14:textId="77777777" w:rsidR="008076DB" w:rsidRPr="001D40A6" w:rsidRDefault="008076DB" w:rsidP="003331F1">
            <w:pPr>
              <w:pStyle w:val="NormalWeb"/>
              <w:shd w:val="clear" w:color="auto" w:fill="FFFFFF"/>
              <w:spacing w:before="0" w:beforeAutospacing="0" w:after="0" w:afterAutospacing="0"/>
              <w:ind w:left="720" w:hanging="720"/>
              <w:jc w:val="both"/>
              <w:rPr>
                <w:rFonts w:ascii="Arial" w:hAnsi="Arial" w:cs="Arial"/>
                <w:b/>
              </w:rPr>
            </w:pPr>
            <w:bookmarkStart w:id="11" w:name="specific"/>
            <w:bookmarkEnd w:id="11"/>
            <w:r w:rsidRPr="001D40A6">
              <w:rPr>
                <w:rFonts w:ascii="Arial" w:hAnsi="Arial" w:cs="Arial"/>
                <w:b/>
              </w:rPr>
              <w:lastRenderedPageBreak/>
              <w:t>Prohibition Orders</w:t>
            </w:r>
          </w:p>
          <w:p w14:paraId="2BAD8F30" w14:textId="77777777" w:rsidR="008076DB" w:rsidRPr="001C1FC8" w:rsidRDefault="008076DB" w:rsidP="003331F1">
            <w:pPr>
              <w:pStyle w:val="NormalWeb"/>
              <w:shd w:val="clear" w:color="auto" w:fill="FFFFFF"/>
              <w:spacing w:before="0" w:beforeAutospacing="0" w:after="0" w:afterAutospacing="0"/>
              <w:ind w:left="720" w:hanging="720"/>
              <w:jc w:val="both"/>
              <w:rPr>
                <w:rFonts w:ascii="Arial" w:hAnsi="Arial" w:cs="Arial"/>
              </w:rPr>
            </w:pPr>
          </w:p>
          <w:p w14:paraId="3C5AF642" w14:textId="77777777" w:rsidR="008076DB" w:rsidRPr="001C1FC8" w:rsidRDefault="008076DB" w:rsidP="00E42130">
            <w:pPr>
              <w:pStyle w:val="NormalWeb"/>
              <w:shd w:val="clear" w:color="auto" w:fill="FFFFFF"/>
              <w:spacing w:before="0" w:beforeAutospacing="0" w:after="0" w:afterAutospacing="0"/>
              <w:ind w:left="34" w:hanging="34"/>
              <w:rPr>
                <w:rFonts w:ascii="Arial" w:hAnsi="Arial" w:cs="Arial"/>
              </w:rPr>
            </w:pPr>
            <w:r w:rsidRPr="008F300E">
              <w:rPr>
                <w:rFonts w:ascii="Arial" w:hAnsi="Arial" w:cs="Arial"/>
                <w:color w:val="000000"/>
                <w:lang w:eastAsia="en-GB"/>
              </w:rPr>
              <w:t>The purpose of the regulatory requirement to check prohibition is to prevent a person from working in a role that would contravene any prohibition order in place, i.e. a role that would require them to carry out unsupervised/directed teaching work</w:t>
            </w:r>
            <w:r>
              <w:rPr>
                <w:rFonts w:ascii="Arial" w:hAnsi="Arial" w:cs="Arial"/>
                <w:color w:val="000000"/>
                <w:lang w:eastAsia="en-GB"/>
              </w:rPr>
              <w:t xml:space="preserve">. </w:t>
            </w:r>
            <w:r w:rsidRPr="001C1FC8">
              <w:rPr>
                <w:rFonts w:ascii="Arial" w:hAnsi="Arial" w:cs="Arial"/>
              </w:rPr>
              <w:t xml:space="preserve"> A person prohibited from teaching must not be appointed to work as a teacher.  Schools are required to check every teacher for a prohibition order. </w:t>
            </w:r>
            <w:r w:rsidR="007A7FC9">
              <w:rPr>
                <w:rFonts w:ascii="Arial" w:hAnsi="Arial" w:cs="Arial"/>
              </w:rPr>
              <w:t xml:space="preserve">Checks are carried out by logging onto the TRA website. </w:t>
            </w:r>
            <w:r w:rsidRPr="001C1FC8">
              <w:rPr>
                <w:rFonts w:ascii="Arial" w:hAnsi="Arial" w:cs="Arial"/>
              </w:rPr>
              <w:t xml:space="preserve">Positive checks are required to be reported to the LA (see Appendix 11). </w:t>
            </w:r>
            <w:hyperlink r:id="rId19" w:history="1">
              <w:r w:rsidRPr="001C1FC8">
                <w:rPr>
                  <w:rStyle w:val="Hyperlink"/>
                  <w:rFonts w:ascii="Arial" w:hAnsi="Arial" w:cs="Arial"/>
                </w:rPr>
                <w:t>https://www.education.gov.uk/employeraccess/LoginAction.do</w:t>
              </w:r>
            </w:hyperlink>
            <w:r w:rsidRPr="001C1FC8">
              <w:rPr>
                <w:rFonts w:ascii="Arial" w:hAnsi="Arial" w:cs="Arial"/>
              </w:rPr>
              <w:t xml:space="preserve">  </w:t>
            </w:r>
          </w:p>
          <w:p w14:paraId="08A6294E" w14:textId="77777777" w:rsidR="008076DB" w:rsidRPr="001C1FC8" w:rsidRDefault="008076DB" w:rsidP="00E42130">
            <w:pPr>
              <w:pStyle w:val="NormalWeb"/>
              <w:shd w:val="clear" w:color="auto" w:fill="FFFFFF"/>
              <w:spacing w:before="0" w:beforeAutospacing="0" w:after="0" w:afterAutospacing="0"/>
              <w:ind w:left="34" w:hanging="34"/>
              <w:rPr>
                <w:rFonts w:ascii="Arial" w:hAnsi="Arial" w:cs="Arial"/>
              </w:rPr>
            </w:pPr>
          </w:p>
          <w:p w14:paraId="698B5B51" w14:textId="3BBBE760" w:rsidR="008076DB" w:rsidRDefault="008076DB" w:rsidP="008F300E">
            <w:pPr>
              <w:autoSpaceDE w:val="0"/>
              <w:autoSpaceDN w:val="0"/>
              <w:adjustRightInd w:val="0"/>
              <w:rPr>
                <w:rFonts w:ascii="Arial" w:hAnsi="Arial" w:cs="Arial"/>
                <w:color w:val="000000"/>
                <w:lang w:eastAsia="en-GB"/>
              </w:rPr>
            </w:pPr>
            <w:r>
              <w:rPr>
                <w:rFonts w:ascii="Arial" w:hAnsi="Arial" w:cs="Arial"/>
                <w:color w:val="000000"/>
                <w:lang w:eastAsia="en-GB"/>
              </w:rPr>
              <w:t>T</w:t>
            </w:r>
            <w:r w:rsidRPr="008F300E">
              <w:rPr>
                <w:rFonts w:ascii="Arial" w:hAnsi="Arial" w:cs="Arial"/>
                <w:color w:val="000000"/>
                <w:lang w:eastAsia="en-GB"/>
              </w:rPr>
              <w:t xml:space="preserve">here is no statutory requirement for a prohibition check to be made on applications for any school staff </w:t>
            </w:r>
            <w:r w:rsidR="00D875FA" w:rsidRPr="008F300E">
              <w:rPr>
                <w:rFonts w:ascii="Arial" w:hAnsi="Arial" w:cs="Arial"/>
                <w:color w:val="000000"/>
                <w:lang w:eastAsia="en-GB"/>
              </w:rPr>
              <w:t>position unless</w:t>
            </w:r>
            <w:r w:rsidRPr="008F300E">
              <w:rPr>
                <w:rFonts w:ascii="Arial" w:hAnsi="Arial" w:cs="Arial"/>
                <w:color w:val="000000"/>
                <w:lang w:eastAsia="en-GB"/>
              </w:rPr>
              <w:t xml:space="preserve"> they will carry out unsupervised/undirected teaching work. This means that</w:t>
            </w:r>
            <w:r w:rsidR="007A7FC9">
              <w:rPr>
                <w:rFonts w:ascii="Arial" w:hAnsi="Arial" w:cs="Arial"/>
                <w:color w:val="000000"/>
                <w:lang w:eastAsia="en-GB"/>
              </w:rPr>
              <w:t xml:space="preserve"> you would normally only check all qualified and unqualified Teachers and </w:t>
            </w:r>
            <w:r w:rsidR="00D875FA">
              <w:rPr>
                <w:rFonts w:ascii="Arial" w:hAnsi="Arial" w:cs="Arial"/>
                <w:color w:val="000000"/>
                <w:lang w:eastAsia="en-GB"/>
              </w:rPr>
              <w:t>Higher-Level</w:t>
            </w:r>
            <w:r w:rsidR="007A7FC9">
              <w:rPr>
                <w:rFonts w:ascii="Arial" w:hAnsi="Arial" w:cs="Arial"/>
                <w:color w:val="000000"/>
                <w:lang w:eastAsia="en-GB"/>
              </w:rPr>
              <w:t xml:space="preserve"> Teaching Assistants (HLTA). </w:t>
            </w:r>
            <w:r w:rsidR="001A4299">
              <w:rPr>
                <w:rFonts w:ascii="Arial" w:hAnsi="Arial" w:cs="Arial"/>
                <w:color w:val="000000"/>
                <w:lang w:eastAsia="en-GB"/>
              </w:rPr>
              <w:t xml:space="preserve">This should include all Supply, Contract or </w:t>
            </w:r>
            <w:r w:rsidR="00D875FA">
              <w:rPr>
                <w:rFonts w:ascii="Arial" w:hAnsi="Arial" w:cs="Arial"/>
                <w:color w:val="000000"/>
                <w:lang w:eastAsia="en-GB"/>
              </w:rPr>
              <w:t>Self-Employed</w:t>
            </w:r>
            <w:r w:rsidR="001A4299">
              <w:rPr>
                <w:rFonts w:ascii="Arial" w:hAnsi="Arial" w:cs="Arial"/>
                <w:color w:val="000000"/>
                <w:lang w:eastAsia="en-GB"/>
              </w:rPr>
              <w:t xml:space="preserve"> Teachers. </w:t>
            </w:r>
            <w:r w:rsidR="007A7FC9">
              <w:rPr>
                <w:rFonts w:ascii="Arial" w:hAnsi="Arial" w:cs="Arial"/>
                <w:color w:val="000000"/>
                <w:lang w:eastAsia="en-GB"/>
              </w:rPr>
              <w:t>G</w:t>
            </w:r>
            <w:r w:rsidRPr="008F300E">
              <w:rPr>
                <w:rFonts w:ascii="Arial" w:hAnsi="Arial" w:cs="Arial"/>
                <w:color w:val="000000"/>
                <w:lang w:eastAsia="en-GB"/>
              </w:rPr>
              <w:t xml:space="preserve">enerally, when appointing into teaching assistant (TA) positions, prohibition checks will not be required. </w:t>
            </w:r>
          </w:p>
          <w:p w14:paraId="223B254B" w14:textId="77777777" w:rsidR="008076DB" w:rsidRDefault="008076DB" w:rsidP="00E42130">
            <w:pPr>
              <w:rPr>
                <w:rFonts w:ascii="Arial" w:hAnsi="Arial" w:cs="Arial"/>
                <w:iCs/>
              </w:rPr>
            </w:pPr>
          </w:p>
          <w:p w14:paraId="5212732E" w14:textId="77777777" w:rsidR="008076DB" w:rsidRDefault="008076DB" w:rsidP="008F300E">
            <w:pPr>
              <w:autoSpaceDE w:val="0"/>
              <w:autoSpaceDN w:val="0"/>
              <w:adjustRightInd w:val="0"/>
              <w:rPr>
                <w:rFonts w:ascii="Arial" w:hAnsi="Arial" w:cs="Arial"/>
                <w:color w:val="000000"/>
                <w:lang w:eastAsia="en-GB"/>
              </w:rPr>
            </w:pPr>
            <w:r w:rsidRPr="008F300E">
              <w:rPr>
                <w:rFonts w:ascii="Arial" w:hAnsi="Arial" w:cs="Arial"/>
                <w:color w:val="000000"/>
                <w:lang w:eastAsia="en-GB"/>
              </w:rPr>
              <w:lastRenderedPageBreak/>
              <w:t xml:space="preserve">Schools can, however, choose to undertake additional checks to those required by legislation to ensure an individual’s suitability and might want to do this, for example, where someone applying for a TA role indicates that they have qualified teacher status or have previously worked as a teacher. If schools are intending to do this, they </w:t>
            </w:r>
            <w:r w:rsidR="007A7FC9">
              <w:rPr>
                <w:rFonts w:ascii="Arial" w:hAnsi="Arial" w:cs="Arial"/>
                <w:color w:val="000000"/>
                <w:lang w:eastAsia="en-GB"/>
              </w:rPr>
              <w:t xml:space="preserve">should </w:t>
            </w:r>
            <w:r w:rsidRPr="008F300E">
              <w:rPr>
                <w:rFonts w:ascii="Arial" w:hAnsi="Arial" w:cs="Arial"/>
                <w:color w:val="000000"/>
                <w:lang w:eastAsia="en-GB"/>
              </w:rPr>
              <w:t>be open about this in the application process</w:t>
            </w:r>
            <w:r w:rsidR="00BC6C0C">
              <w:rPr>
                <w:rFonts w:ascii="Arial" w:hAnsi="Arial" w:cs="Arial"/>
                <w:color w:val="000000"/>
                <w:lang w:eastAsia="en-GB"/>
              </w:rPr>
              <w:t>,</w:t>
            </w:r>
            <w:r w:rsidRPr="008F300E">
              <w:rPr>
                <w:rFonts w:ascii="Arial" w:hAnsi="Arial" w:cs="Arial"/>
                <w:color w:val="000000"/>
                <w:lang w:eastAsia="en-GB"/>
              </w:rPr>
              <w:t xml:space="preserve"> so that it is fair and </w:t>
            </w:r>
            <w:r w:rsidR="00465FCC">
              <w:rPr>
                <w:rFonts w:ascii="Arial" w:hAnsi="Arial" w:cs="Arial"/>
                <w:color w:val="000000"/>
                <w:lang w:eastAsia="en-GB"/>
              </w:rPr>
              <w:t>t</w:t>
            </w:r>
            <w:r w:rsidRPr="008F300E">
              <w:rPr>
                <w:rFonts w:ascii="Arial" w:hAnsi="Arial" w:cs="Arial"/>
                <w:color w:val="000000"/>
                <w:lang w:eastAsia="en-GB"/>
              </w:rPr>
              <w:t xml:space="preserve">ransparent. </w:t>
            </w:r>
          </w:p>
          <w:p w14:paraId="28D989BF" w14:textId="77777777" w:rsidR="008076DB" w:rsidRPr="008F300E" w:rsidRDefault="008076DB" w:rsidP="008F300E">
            <w:pPr>
              <w:autoSpaceDE w:val="0"/>
              <w:autoSpaceDN w:val="0"/>
              <w:adjustRightInd w:val="0"/>
              <w:rPr>
                <w:rFonts w:ascii="Arial" w:hAnsi="Arial" w:cs="Arial"/>
                <w:color w:val="000000"/>
                <w:lang w:eastAsia="en-GB"/>
              </w:rPr>
            </w:pPr>
          </w:p>
          <w:p w14:paraId="3C863CA7" w14:textId="77777777" w:rsidR="008076DB" w:rsidRDefault="008076DB" w:rsidP="008F300E">
            <w:pPr>
              <w:rPr>
                <w:rFonts w:ascii="Arial" w:hAnsi="Arial" w:cs="Arial"/>
                <w:color w:val="000000"/>
                <w:lang w:eastAsia="en-GB"/>
              </w:rPr>
            </w:pPr>
            <w:r w:rsidRPr="008F300E">
              <w:rPr>
                <w:rFonts w:ascii="Arial" w:hAnsi="Arial" w:cs="Arial"/>
                <w:color w:val="000000"/>
                <w:lang w:eastAsia="en-GB"/>
              </w:rPr>
              <w:t xml:space="preserve">Prohibition from teaching would not </w:t>
            </w:r>
            <w:r w:rsidR="007A7FC9">
              <w:rPr>
                <w:rFonts w:ascii="Arial" w:hAnsi="Arial" w:cs="Arial"/>
                <w:color w:val="000000"/>
                <w:lang w:eastAsia="en-GB"/>
              </w:rPr>
              <w:t xml:space="preserve">automatically </w:t>
            </w:r>
            <w:r w:rsidRPr="008F300E">
              <w:rPr>
                <w:rFonts w:ascii="Arial" w:hAnsi="Arial" w:cs="Arial"/>
                <w:color w:val="000000"/>
                <w:lang w:eastAsia="en-GB"/>
              </w:rPr>
              <w:t xml:space="preserve">preclude someone from being considered for </w:t>
            </w:r>
            <w:r w:rsidR="007A7FC9">
              <w:rPr>
                <w:rFonts w:ascii="Arial" w:hAnsi="Arial" w:cs="Arial"/>
                <w:color w:val="000000"/>
                <w:lang w:eastAsia="en-GB"/>
              </w:rPr>
              <w:t>another role in the school</w:t>
            </w:r>
            <w:r w:rsidRPr="008F300E">
              <w:rPr>
                <w:rFonts w:ascii="Arial" w:hAnsi="Arial" w:cs="Arial"/>
                <w:color w:val="000000"/>
                <w:lang w:eastAsia="en-GB"/>
              </w:rPr>
              <w:t xml:space="preserve">. </w:t>
            </w:r>
            <w:r w:rsidR="007A7FC9">
              <w:rPr>
                <w:rFonts w:ascii="Arial" w:hAnsi="Arial" w:cs="Arial"/>
                <w:color w:val="000000"/>
                <w:lang w:eastAsia="en-GB"/>
              </w:rPr>
              <w:t xml:space="preserve">Some of the </w:t>
            </w:r>
            <w:r w:rsidRPr="008F300E">
              <w:rPr>
                <w:rFonts w:ascii="Arial" w:hAnsi="Arial" w:cs="Arial"/>
                <w:color w:val="000000"/>
                <w:lang w:eastAsia="en-GB"/>
              </w:rPr>
              <w:t>reasons for prohibiting someone from teaching</w:t>
            </w:r>
            <w:r w:rsidR="007A7FC9">
              <w:rPr>
                <w:rFonts w:ascii="Arial" w:hAnsi="Arial" w:cs="Arial"/>
                <w:color w:val="000000"/>
                <w:lang w:eastAsia="en-GB"/>
              </w:rPr>
              <w:t xml:space="preserve"> can be viewed:</w:t>
            </w:r>
            <w:r w:rsidRPr="008F300E">
              <w:rPr>
                <w:rFonts w:ascii="Arial" w:hAnsi="Arial" w:cs="Arial"/>
                <w:color w:val="000000"/>
                <w:lang w:eastAsia="en-GB"/>
              </w:rPr>
              <w:t xml:space="preserve"> </w:t>
            </w:r>
            <w:hyperlink r:id="rId20" w:history="1">
              <w:r w:rsidRPr="00435C9D">
                <w:rPr>
                  <w:rStyle w:val="Hyperlink"/>
                  <w:rFonts w:ascii="Arial" w:hAnsi="Arial" w:cs="Arial"/>
                  <w:lang w:eastAsia="en-GB"/>
                </w:rPr>
                <w:t>www.gov.uk/government/publications/teacher-misconduct-the-prohibition-of-teachers--3</w:t>
              </w:r>
            </w:hyperlink>
            <w:r>
              <w:rPr>
                <w:rFonts w:ascii="Arial" w:hAnsi="Arial" w:cs="Arial"/>
                <w:color w:val="000000"/>
                <w:lang w:eastAsia="en-GB"/>
              </w:rPr>
              <w:t>.</w:t>
            </w:r>
          </w:p>
          <w:p w14:paraId="04D1AB76" w14:textId="77777777" w:rsidR="008076DB" w:rsidRDefault="008076DB" w:rsidP="008F300E">
            <w:pPr>
              <w:rPr>
                <w:rFonts w:ascii="Arial" w:hAnsi="Arial" w:cs="Arial"/>
                <w:color w:val="000000"/>
                <w:lang w:eastAsia="en-GB"/>
              </w:rPr>
            </w:pPr>
          </w:p>
          <w:p w14:paraId="7AAB8AB5" w14:textId="77777777" w:rsidR="008076DB" w:rsidRDefault="008076DB" w:rsidP="008F300E">
            <w:pPr>
              <w:rPr>
                <w:rFonts w:ascii="Arial" w:hAnsi="Arial" w:cs="Arial"/>
                <w:color w:val="000000"/>
                <w:lang w:eastAsia="en-GB"/>
              </w:rPr>
            </w:pPr>
            <w:r>
              <w:rPr>
                <w:rFonts w:ascii="Arial" w:hAnsi="Arial" w:cs="Arial"/>
                <w:color w:val="000000"/>
                <w:lang w:eastAsia="en-GB"/>
              </w:rPr>
              <w:t>W</w:t>
            </w:r>
            <w:r w:rsidRPr="008F300E">
              <w:rPr>
                <w:rFonts w:ascii="Arial" w:hAnsi="Arial" w:cs="Arial"/>
                <w:color w:val="000000"/>
                <w:lang w:eastAsia="en-GB"/>
              </w:rPr>
              <w:t>hen determining the suitability of a prohibited teacher to be appointed to a non-teaching position, schools may wish to consider the circumstances surrounding the misconduct as set out in the relevant published decision. This detail may help inform any subsequent risk assessment that the school chooses to carry out.</w:t>
            </w:r>
          </w:p>
          <w:p w14:paraId="21F52E7A" w14:textId="77777777" w:rsidR="008076DB" w:rsidRDefault="008076DB" w:rsidP="00E42130">
            <w:pPr>
              <w:rPr>
                <w:rFonts w:ascii="Arial" w:hAnsi="Arial" w:cs="Arial"/>
                <w:iCs/>
              </w:rPr>
            </w:pPr>
          </w:p>
          <w:p w14:paraId="2C93EFD2" w14:textId="405BE1B7" w:rsidR="00262DC4" w:rsidRDefault="00262DC4" w:rsidP="00262DC4">
            <w:pPr>
              <w:rPr>
                <w:rFonts w:ascii="Arial" w:hAnsi="Arial" w:cs="Arial"/>
                <w:sz w:val="22"/>
                <w:szCs w:val="22"/>
                <w:lang w:eastAsia="en-GB"/>
              </w:rPr>
            </w:pPr>
            <w:r>
              <w:rPr>
                <w:rFonts w:ascii="Arial" w:hAnsi="Arial" w:cs="Arial"/>
                <w:color w:val="000000"/>
              </w:rPr>
              <w:t>From 1 January 2021 the Teaching Regulation Agency will no longer maintain a list of EEA teachers with sanctions. For applicants that have lived or worked outside of the UK, schools must make any further checks they think appropriate so that relevant events that occurred outside the UK can be considered, including obtaining an enhanced DBS certificate with barred list information (even if the teacher has never been to the UK). Teachers may be able to provide proof of their past conduct as a teacher, issued by the professional regulating authority in the country in which they worked. Where available, such evidence can be considered alongside other information obtained through other pre</w:t>
            </w:r>
            <w:r w:rsidR="00EE68E7">
              <w:rPr>
                <w:rFonts w:ascii="Arial" w:hAnsi="Arial" w:cs="Arial"/>
                <w:color w:val="000000"/>
              </w:rPr>
              <w:t>-</w:t>
            </w:r>
            <w:r>
              <w:rPr>
                <w:rFonts w:ascii="Arial" w:hAnsi="Arial" w:cs="Arial"/>
                <w:color w:val="000000"/>
              </w:rPr>
              <w:t>appointment checks to help assess their suitability.</w:t>
            </w:r>
          </w:p>
          <w:p w14:paraId="10618B8A" w14:textId="49B355A4" w:rsidR="008076DB" w:rsidRDefault="008076DB" w:rsidP="00E42130">
            <w:pPr>
              <w:rPr>
                <w:rFonts w:ascii="Arial" w:hAnsi="Arial" w:cs="Arial"/>
                <w:iCs/>
                <w:color w:val="000000"/>
              </w:rPr>
            </w:pPr>
          </w:p>
          <w:p w14:paraId="09F9A3ED" w14:textId="77777777" w:rsidR="008076DB" w:rsidRPr="008519B7" w:rsidRDefault="008076DB" w:rsidP="0019425C">
            <w:pPr>
              <w:rPr>
                <w:rStyle w:val="Strong"/>
                <w:rFonts w:ascii="Arial" w:hAnsi="Arial" w:cs="Arial"/>
                <w:bCs w:val="0"/>
                <w:sz w:val="28"/>
                <w:szCs w:val="28"/>
              </w:rPr>
            </w:pPr>
          </w:p>
        </w:tc>
      </w:tr>
      <w:tr w:rsidR="008076DB" w:rsidRPr="008519B7" w14:paraId="65D9EE31" w14:textId="77777777" w:rsidTr="005700B4">
        <w:trPr>
          <w:gridAfter w:val="1"/>
          <w:wAfter w:w="7818" w:type="dxa"/>
        </w:trPr>
        <w:tc>
          <w:tcPr>
            <w:tcW w:w="959" w:type="dxa"/>
            <w:shd w:val="clear" w:color="auto" w:fill="auto"/>
          </w:tcPr>
          <w:p w14:paraId="60FB2829" w14:textId="7723AB3D" w:rsidR="00ED0D01" w:rsidRDefault="00A14CE8" w:rsidP="0019425C">
            <w:pPr>
              <w:jc w:val="center"/>
              <w:rPr>
                <w:rFonts w:ascii="Arial" w:eastAsia="Calibri" w:hAnsi="Arial" w:cs="Arial"/>
              </w:rPr>
            </w:pPr>
            <w:r>
              <w:rPr>
                <w:rFonts w:ascii="Arial" w:eastAsia="Calibri" w:hAnsi="Arial" w:cs="Arial"/>
              </w:rPr>
              <w:lastRenderedPageBreak/>
              <w:t>6.11</w:t>
            </w:r>
            <w:r w:rsidR="007A7FC9">
              <w:rPr>
                <w:rFonts w:ascii="Arial" w:eastAsia="Calibri" w:hAnsi="Arial" w:cs="Arial"/>
              </w:rPr>
              <w:t>.</w:t>
            </w:r>
            <w:r w:rsidR="00E35719">
              <w:rPr>
                <w:rFonts w:ascii="Arial" w:eastAsia="Calibri" w:hAnsi="Arial" w:cs="Arial"/>
              </w:rPr>
              <w:t>7</w:t>
            </w:r>
          </w:p>
          <w:p w14:paraId="1E40A681" w14:textId="77777777" w:rsidR="00ED0D01" w:rsidRDefault="00ED0D01" w:rsidP="0019425C">
            <w:pPr>
              <w:jc w:val="center"/>
              <w:rPr>
                <w:rFonts w:ascii="Arial" w:eastAsia="Calibri" w:hAnsi="Arial" w:cs="Arial"/>
              </w:rPr>
            </w:pPr>
          </w:p>
          <w:p w14:paraId="31407523" w14:textId="77777777" w:rsidR="00ED0D01" w:rsidRDefault="00ED0D01" w:rsidP="0019425C">
            <w:pPr>
              <w:jc w:val="center"/>
              <w:rPr>
                <w:rFonts w:ascii="Arial" w:eastAsia="Calibri" w:hAnsi="Arial" w:cs="Arial"/>
              </w:rPr>
            </w:pPr>
          </w:p>
          <w:p w14:paraId="0FAC488F" w14:textId="77777777" w:rsidR="00262DC4" w:rsidRDefault="00262DC4" w:rsidP="0019425C">
            <w:pPr>
              <w:jc w:val="center"/>
              <w:rPr>
                <w:rFonts w:ascii="Arial" w:eastAsia="Calibri" w:hAnsi="Arial" w:cs="Arial"/>
                <w:b/>
              </w:rPr>
            </w:pPr>
          </w:p>
          <w:p w14:paraId="413CD098" w14:textId="77777777" w:rsidR="00262DC4" w:rsidRDefault="00262DC4" w:rsidP="0019425C">
            <w:pPr>
              <w:jc w:val="center"/>
              <w:rPr>
                <w:rFonts w:ascii="Arial" w:eastAsia="Calibri" w:hAnsi="Arial" w:cs="Arial"/>
                <w:b/>
              </w:rPr>
            </w:pPr>
          </w:p>
          <w:p w14:paraId="10DA8421" w14:textId="509DFBE2" w:rsidR="00ED0D01" w:rsidRPr="0019425C" w:rsidRDefault="00A14CE8" w:rsidP="0019425C">
            <w:pPr>
              <w:jc w:val="center"/>
              <w:rPr>
                <w:rFonts w:ascii="Arial" w:eastAsia="Calibri" w:hAnsi="Arial" w:cs="Arial"/>
                <w:b/>
              </w:rPr>
            </w:pPr>
            <w:r>
              <w:rPr>
                <w:rFonts w:ascii="Arial" w:eastAsia="Calibri" w:hAnsi="Arial" w:cs="Arial"/>
                <w:b/>
              </w:rPr>
              <w:t>6.12</w:t>
            </w:r>
          </w:p>
          <w:p w14:paraId="2A0B933F" w14:textId="77777777" w:rsidR="00ED0D01" w:rsidRDefault="00ED0D01" w:rsidP="0019425C">
            <w:pPr>
              <w:jc w:val="center"/>
              <w:rPr>
                <w:rFonts w:ascii="Arial" w:eastAsia="Calibri" w:hAnsi="Arial" w:cs="Arial"/>
              </w:rPr>
            </w:pPr>
          </w:p>
          <w:p w14:paraId="346A1785" w14:textId="77777777" w:rsidR="00262DC4" w:rsidRDefault="00262DC4" w:rsidP="0019425C">
            <w:pPr>
              <w:jc w:val="center"/>
              <w:rPr>
                <w:rFonts w:ascii="Arial" w:eastAsia="Calibri" w:hAnsi="Arial" w:cs="Arial"/>
              </w:rPr>
            </w:pPr>
          </w:p>
          <w:p w14:paraId="191CA6A4" w14:textId="6E43A6FD" w:rsidR="008076DB" w:rsidRDefault="00A14CE8" w:rsidP="0019425C">
            <w:pPr>
              <w:jc w:val="center"/>
              <w:rPr>
                <w:rFonts w:ascii="Arial" w:eastAsia="Calibri" w:hAnsi="Arial" w:cs="Arial"/>
              </w:rPr>
            </w:pPr>
            <w:r>
              <w:rPr>
                <w:rFonts w:ascii="Arial" w:eastAsia="Calibri" w:hAnsi="Arial" w:cs="Arial"/>
              </w:rPr>
              <w:t>6.12</w:t>
            </w:r>
            <w:r w:rsidR="00ED0D01">
              <w:rPr>
                <w:rFonts w:ascii="Arial" w:eastAsia="Calibri" w:hAnsi="Arial" w:cs="Arial"/>
              </w:rPr>
              <w:t>.1</w:t>
            </w:r>
          </w:p>
          <w:p w14:paraId="1F6B3101" w14:textId="77777777" w:rsidR="00262DC4" w:rsidRDefault="00262DC4" w:rsidP="0019425C">
            <w:pPr>
              <w:jc w:val="center"/>
              <w:rPr>
                <w:rFonts w:ascii="Arial" w:eastAsia="Calibri" w:hAnsi="Arial" w:cs="Arial"/>
              </w:rPr>
            </w:pPr>
          </w:p>
          <w:p w14:paraId="7B319161" w14:textId="77777777" w:rsidR="00ED0D01" w:rsidRDefault="00ED0D01" w:rsidP="00ED0D01">
            <w:pPr>
              <w:rPr>
                <w:rFonts w:ascii="Arial" w:eastAsia="Calibri" w:hAnsi="Arial" w:cs="Arial"/>
              </w:rPr>
            </w:pPr>
          </w:p>
          <w:p w14:paraId="37A33218" w14:textId="77777777" w:rsidR="00ED0D01" w:rsidRDefault="00ED0D01" w:rsidP="00ED0D01">
            <w:pPr>
              <w:rPr>
                <w:rFonts w:ascii="Arial" w:eastAsia="Calibri" w:hAnsi="Arial" w:cs="Arial"/>
              </w:rPr>
            </w:pPr>
          </w:p>
          <w:p w14:paraId="55A4BAC9" w14:textId="77777777" w:rsidR="00262DC4" w:rsidRPr="00262DC4" w:rsidRDefault="00262DC4" w:rsidP="00262DC4">
            <w:pPr>
              <w:rPr>
                <w:rFonts w:ascii="Arial" w:eastAsia="Calibri" w:hAnsi="Arial" w:cs="Arial"/>
              </w:rPr>
            </w:pPr>
            <w:r w:rsidRPr="00262DC4">
              <w:rPr>
                <w:rFonts w:ascii="Arial" w:eastAsia="Calibri" w:hAnsi="Arial" w:cs="Arial"/>
              </w:rPr>
              <w:t>6.12.2</w:t>
            </w:r>
          </w:p>
          <w:p w14:paraId="0AC5A64D" w14:textId="77777777" w:rsidR="00ED0D01" w:rsidRDefault="00ED0D01" w:rsidP="00ED0D01">
            <w:pPr>
              <w:rPr>
                <w:rFonts w:ascii="Arial" w:eastAsia="Calibri" w:hAnsi="Arial" w:cs="Arial"/>
              </w:rPr>
            </w:pPr>
          </w:p>
          <w:p w14:paraId="5B899ACF" w14:textId="77777777" w:rsidR="00ED0D01" w:rsidRDefault="00ED0D01" w:rsidP="00ED0D01">
            <w:pPr>
              <w:rPr>
                <w:rFonts w:ascii="Arial" w:eastAsia="Calibri" w:hAnsi="Arial" w:cs="Arial"/>
              </w:rPr>
            </w:pPr>
          </w:p>
          <w:p w14:paraId="4904D1F0" w14:textId="77777777" w:rsidR="00ED0D01" w:rsidRDefault="00ED0D01" w:rsidP="00ED0D01">
            <w:pPr>
              <w:rPr>
                <w:rFonts w:ascii="Arial" w:eastAsia="Calibri" w:hAnsi="Arial" w:cs="Arial"/>
              </w:rPr>
            </w:pPr>
          </w:p>
          <w:p w14:paraId="0CB4066B" w14:textId="77777777" w:rsidR="00ED0D01" w:rsidRPr="008519B7" w:rsidRDefault="00ED0D01" w:rsidP="00262DC4">
            <w:pPr>
              <w:rPr>
                <w:rFonts w:ascii="Arial" w:eastAsia="Calibri" w:hAnsi="Arial" w:cs="Arial"/>
              </w:rPr>
            </w:pPr>
          </w:p>
        </w:tc>
        <w:tc>
          <w:tcPr>
            <w:tcW w:w="7818" w:type="dxa"/>
            <w:shd w:val="clear" w:color="auto" w:fill="auto"/>
          </w:tcPr>
          <w:p w14:paraId="7166E33A" w14:textId="77777777" w:rsidR="008076DB" w:rsidRPr="005700B4" w:rsidRDefault="00046D45" w:rsidP="0019425C">
            <w:pPr>
              <w:pStyle w:val="NormalWeb"/>
              <w:jc w:val="both"/>
              <w:rPr>
                <w:rFonts w:ascii="Arial" w:hAnsi="Arial" w:cs="Arial"/>
              </w:rPr>
            </w:pPr>
            <w:r w:rsidRPr="005700B4">
              <w:rPr>
                <w:rFonts w:ascii="Arial" w:hAnsi="Arial" w:cs="Arial"/>
              </w:rPr>
              <w:t>It is the Head</w:t>
            </w:r>
            <w:r w:rsidR="008076DB" w:rsidRPr="005700B4">
              <w:rPr>
                <w:rFonts w:ascii="Arial" w:hAnsi="Arial" w:cs="Arial"/>
              </w:rPr>
              <w:t>teachers and Governors responsibility to ensure that all of these checks are being carried out.</w:t>
            </w:r>
          </w:p>
          <w:p w14:paraId="1328164B" w14:textId="77777777" w:rsidR="00ED0D01" w:rsidRPr="0019425C" w:rsidRDefault="00ED0D01" w:rsidP="0019425C">
            <w:pPr>
              <w:pStyle w:val="NormalWeb"/>
              <w:jc w:val="both"/>
              <w:rPr>
                <w:rFonts w:ascii="Arial" w:hAnsi="Arial" w:cs="Arial"/>
                <w:b/>
              </w:rPr>
            </w:pPr>
            <w:r w:rsidRPr="0019425C">
              <w:rPr>
                <w:rFonts w:ascii="Arial" w:hAnsi="Arial" w:cs="Arial"/>
                <w:b/>
              </w:rPr>
              <w:t>Right to Work in the UK</w:t>
            </w:r>
          </w:p>
          <w:p w14:paraId="46C163E4" w14:textId="77777777" w:rsidR="00262DC4" w:rsidRDefault="00ED0D01">
            <w:pPr>
              <w:pStyle w:val="BodyText"/>
              <w:spacing w:after="0"/>
              <w:rPr>
                <w:rFonts w:ascii="Arial" w:hAnsi="Arial" w:cs="Arial"/>
              </w:rPr>
            </w:pPr>
            <w:r w:rsidRPr="005700B4">
              <w:rPr>
                <w:rFonts w:ascii="Arial" w:hAnsi="Arial" w:cs="Arial"/>
              </w:rPr>
              <w:t xml:space="preserve">All candidates must provide evidence of their right to work in the UK.  Relevant checks must be undertaken for the successful candidate.  </w:t>
            </w:r>
          </w:p>
          <w:p w14:paraId="27CED4A3" w14:textId="77777777" w:rsidR="00262DC4" w:rsidRDefault="00262DC4">
            <w:pPr>
              <w:pStyle w:val="BodyText"/>
              <w:spacing w:after="0"/>
              <w:rPr>
                <w:rFonts w:ascii="Arial" w:hAnsi="Arial" w:cs="Arial"/>
              </w:rPr>
            </w:pPr>
          </w:p>
          <w:p w14:paraId="03EBF638" w14:textId="5E0A4FC3" w:rsidR="00ED0D01" w:rsidRPr="005700B4" w:rsidRDefault="00ED0D01">
            <w:pPr>
              <w:pStyle w:val="BodyText"/>
              <w:spacing w:after="0"/>
              <w:rPr>
                <w:rFonts w:ascii="Arial" w:hAnsi="Arial" w:cs="Arial"/>
              </w:rPr>
            </w:pPr>
            <w:r w:rsidRPr="005700B4">
              <w:rPr>
                <w:rFonts w:ascii="Arial" w:hAnsi="Arial" w:cs="Arial"/>
              </w:rPr>
              <w:t>(Appendix 17- Applicant guide to illegal working), Asylum and immigration Act 1996 section 8 checks – guidance for schools and applicant.</w:t>
            </w:r>
          </w:p>
          <w:p w14:paraId="0E5173F3" w14:textId="02410134" w:rsidR="00ED0D01" w:rsidRPr="0019425C" w:rsidRDefault="00ED0D01" w:rsidP="0019425C">
            <w:pPr>
              <w:pStyle w:val="NormalWeb"/>
              <w:jc w:val="both"/>
              <w:rPr>
                <w:rStyle w:val="Strong"/>
                <w:rFonts w:ascii="Arial" w:eastAsia="Calibri" w:hAnsi="Arial" w:cs="Arial"/>
                <w:color w:val="000000"/>
                <w:highlight w:val="lightGray"/>
                <w:u w:val="single"/>
              </w:rPr>
            </w:pPr>
            <w:r w:rsidRPr="0019425C">
              <w:rPr>
                <w:rFonts w:ascii="Arial" w:hAnsi="Arial" w:cs="Arial"/>
              </w:rPr>
              <w:t xml:space="preserve">A copy of the document checked must retained in the personnel file. </w:t>
            </w:r>
            <w:r w:rsidRPr="005700B4">
              <w:rPr>
                <w:rFonts w:ascii="Arial" w:hAnsi="Arial" w:cs="Arial"/>
                <w:i/>
              </w:rPr>
              <w:t>This check should apply to all categories of workers, including your volunteers and Governors</w:t>
            </w:r>
          </w:p>
        </w:tc>
      </w:tr>
      <w:tr w:rsidR="008076DB" w:rsidRPr="008519B7" w14:paraId="44C7F4FE" w14:textId="77777777" w:rsidTr="005700B4">
        <w:trPr>
          <w:gridAfter w:val="1"/>
          <w:wAfter w:w="7818" w:type="dxa"/>
        </w:trPr>
        <w:tc>
          <w:tcPr>
            <w:tcW w:w="959" w:type="dxa"/>
            <w:shd w:val="clear" w:color="auto" w:fill="auto"/>
          </w:tcPr>
          <w:p w14:paraId="7493C17D" w14:textId="77777777" w:rsidR="008076DB" w:rsidRPr="008519B7" w:rsidRDefault="008076DB" w:rsidP="009E443D">
            <w:pPr>
              <w:rPr>
                <w:rFonts w:ascii="Arial" w:eastAsia="Calibri" w:hAnsi="Arial" w:cs="Arial"/>
              </w:rPr>
            </w:pPr>
          </w:p>
        </w:tc>
        <w:tc>
          <w:tcPr>
            <w:tcW w:w="7818" w:type="dxa"/>
            <w:shd w:val="clear" w:color="auto" w:fill="auto"/>
          </w:tcPr>
          <w:p w14:paraId="6372C3A1" w14:textId="77777777" w:rsidR="008076DB" w:rsidRPr="008519B7" w:rsidRDefault="008076DB" w:rsidP="00874797">
            <w:pPr>
              <w:pStyle w:val="BodyText"/>
              <w:spacing w:after="0"/>
              <w:rPr>
                <w:rStyle w:val="Strong"/>
                <w:rFonts w:ascii="Arial" w:hAnsi="Arial" w:cs="Arial"/>
                <w:b w:val="0"/>
                <w:bCs w:val="0"/>
                <w:snapToGrid w:val="0"/>
              </w:rPr>
            </w:pPr>
          </w:p>
        </w:tc>
      </w:tr>
      <w:tr w:rsidR="005700B4" w:rsidRPr="008519B7" w14:paraId="343F73EB" w14:textId="77777777" w:rsidTr="005700B4">
        <w:trPr>
          <w:gridAfter w:val="1"/>
          <w:wAfter w:w="7818" w:type="dxa"/>
          <w:trHeight w:val="1367"/>
        </w:trPr>
        <w:tc>
          <w:tcPr>
            <w:tcW w:w="959" w:type="dxa"/>
            <w:shd w:val="clear" w:color="auto" w:fill="auto"/>
          </w:tcPr>
          <w:p w14:paraId="460E97A1" w14:textId="77777777" w:rsidR="005700B4" w:rsidRDefault="00F47881" w:rsidP="005700B4">
            <w:pPr>
              <w:rPr>
                <w:rFonts w:ascii="Arial" w:eastAsia="Calibri" w:hAnsi="Arial" w:cs="Arial"/>
                <w:b/>
              </w:rPr>
            </w:pPr>
            <w:r w:rsidRPr="0019425C">
              <w:rPr>
                <w:rFonts w:ascii="Arial" w:eastAsia="Calibri" w:hAnsi="Arial" w:cs="Arial"/>
                <w:b/>
              </w:rPr>
              <w:lastRenderedPageBreak/>
              <w:t>7</w:t>
            </w:r>
            <w:r w:rsidR="00A14CE8">
              <w:rPr>
                <w:rFonts w:ascii="Arial" w:eastAsia="Calibri" w:hAnsi="Arial" w:cs="Arial"/>
                <w:b/>
              </w:rPr>
              <w:t>.0</w:t>
            </w:r>
          </w:p>
          <w:p w14:paraId="38DBCFC9" w14:textId="77777777" w:rsidR="0019425C" w:rsidRPr="0019425C" w:rsidRDefault="0019425C" w:rsidP="005700B4">
            <w:pPr>
              <w:rPr>
                <w:rFonts w:ascii="Arial" w:eastAsia="Calibri" w:hAnsi="Arial" w:cs="Arial"/>
                <w:b/>
              </w:rPr>
            </w:pPr>
          </w:p>
        </w:tc>
        <w:tc>
          <w:tcPr>
            <w:tcW w:w="7818" w:type="dxa"/>
            <w:shd w:val="clear" w:color="auto" w:fill="auto"/>
          </w:tcPr>
          <w:p w14:paraId="63BF12C1" w14:textId="77777777" w:rsidR="005700B4" w:rsidRPr="008519B7" w:rsidRDefault="005700B4" w:rsidP="0019425C">
            <w:pPr>
              <w:pStyle w:val="NormalWeb"/>
              <w:shd w:val="clear" w:color="auto" w:fill="FFFFFF"/>
              <w:spacing w:before="0" w:beforeAutospacing="0" w:after="0" w:afterAutospacing="0"/>
              <w:ind w:left="34" w:hanging="34"/>
              <w:rPr>
                <w:rStyle w:val="Strong"/>
                <w:rFonts w:ascii="Arial" w:hAnsi="Arial" w:cs="Arial"/>
                <w:b w:val="0"/>
                <w:bCs w:val="0"/>
              </w:rPr>
            </w:pPr>
            <w:r w:rsidRPr="002E54C2">
              <w:rPr>
                <w:rFonts w:ascii="Arial" w:hAnsi="Arial" w:cs="Arial"/>
                <w:b/>
                <w:sz w:val="28"/>
                <w:szCs w:val="28"/>
                <w:highlight w:val="lightGray"/>
              </w:rPr>
              <w:t>PRE-EMPLOYMENT CHECKS FOR</w:t>
            </w:r>
            <w:r w:rsidR="00F47881">
              <w:rPr>
                <w:rFonts w:ascii="Arial" w:hAnsi="Arial" w:cs="Arial"/>
                <w:b/>
                <w:sz w:val="28"/>
                <w:szCs w:val="28"/>
                <w:highlight w:val="lightGray"/>
              </w:rPr>
              <w:t xml:space="preserve"> TRAINEES,</w:t>
            </w:r>
            <w:r w:rsidRPr="002E54C2">
              <w:rPr>
                <w:rFonts w:ascii="Arial" w:hAnsi="Arial" w:cs="Arial"/>
                <w:b/>
                <w:sz w:val="28"/>
                <w:szCs w:val="28"/>
                <w:highlight w:val="lightGray"/>
              </w:rPr>
              <w:t xml:space="preserve"> </w:t>
            </w:r>
            <w:r>
              <w:rPr>
                <w:rFonts w:ascii="Arial" w:hAnsi="Arial" w:cs="Arial"/>
                <w:b/>
                <w:sz w:val="28"/>
                <w:szCs w:val="28"/>
                <w:highlight w:val="lightGray"/>
              </w:rPr>
              <w:t>AG</w:t>
            </w:r>
            <w:r w:rsidRPr="00ED0D01">
              <w:rPr>
                <w:rFonts w:ascii="Arial" w:hAnsi="Arial" w:cs="Arial"/>
                <w:b/>
                <w:sz w:val="28"/>
                <w:szCs w:val="28"/>
                <w:highlight w:val="lightGray"/>
              </w:rPr>
              <w:t>ENCY</w:t>
            </w:r>
            <w:r>
              <w:rPr>
                <w:rFonts w:ascii="Arial" w:hAnsi="Arial" w:cs="Arial"/>
                <w:b/>
                <w:sz w:val="28"/>
                <w:szCs w:val="28"/>
                <w:highlight w:val="lightGray"/>
              </w:rPr>
              <w:t>/SUPPLY</w:t>
            </w:r>
            <w:r w:rsidR="0019425C">
              <w:rPr>
                <w:rFonts w:ascii="Arial" w:hAnsi="Arial" w:cs="Arial"/>
                <w:b/>
                <w:sz w:val="28"/>
                <w:szCs w:val="28"/>
                <w:highlight w:val="lightGray"/>
              </w:rPr>
              <w:t>,REGULAR</w:t>
            </w:r>
            <w:r w:rsidRPr="0019425C">
              <w:rPr>
                <w:rFonts w:ascii="Arial" w:hAnsi="Arial" w:cs="Arial"/>
                <w:b/>
                <w:sz w:val="28"/>
                <w:szCs w:val="28"/>
                <w:highlight w:val="lightGray"/>
              </w:rPr>
              <w:t xml:space="preserve"> </w:t>
            </w:r>
            <w:r>
              <w:rPr>
                <w:rFonts w:ascii="Arial" w:hAnsi="Arial" w:cs="Arial"/>
                <w:b/>
                <w:sz w:val="28"/>
                <w:szCs w:val="28"/>
                <w:highlight w:val="lightGray"/>
              </w:rPr>
              <w:t xml:space="preserve">CONTRACT </w:t>
            </w:r>
            <w:r w:rsidRPr="00F47881">
              <w:rPr>
                <w:rFonts w:ascii="Arial" w:hAnsi="Arial" w:cs="Arial"/>
                <w:b/>
                <w:sz w:val="28"/>
                <w:szCs w:val="28"/>
                <w:highlight w:val="lightGray"/>
              </w:rPr>
              <w:t>WORKERS</w:t>
            </w:r>
            <w:r w:rsidR="00F47881" w:rsidRPr="0019425C">
              <w:rPr>
                <w:rFonts w:ascii="Arial" w:hAnsi="Arial" w:cs="Arial"/>
                <w:b/>
                <w:sz w:val="28"/>
                <w:szCs w:val="28"/>
                <w:highlight w:val="lightGray"/>
              </w:rPr>
              <w:t xml:space="preserve"> AND THE SELF EMPLOYED</w:t>
            </w:r>
            <w:r w:rsidRPr="008519B7" w:rsidDel="008076DB">
              <w:rPr>
                <w:rFonts w:ascii="Arial" w:hAnsi="Arial" w:cs="Arial"/>
              </w:rPr>
              <w:t xml:space="preserve"> </w:t>
            </w:r>
          </w:p>
        </w:tc>
      </w:tr>
      <w:tr w:rsidR="005700B4" w:rsidRPr="008519B7" w14:paraId="16080F25" w14:textId="77777777" w:rsidTr="005700B4">
        <w:trPr>
          <w:gridAfter w:val="1"/>
          <w:wAfter w:w="7818" w:type="dxa"/>
        </w:trPr>
        <w:tc>
          <w:tcPr>
            <w:tcW w:w="959" w:type="dxa"/>
            <w:shd w:val="clear" w:color="auto" w:fill="auto"/>
          </w:tcPr>
          <w:p w14:paraId="014ED73D" w14:textId="77777777" w:rsidR="00F47881" w:rsidRDefault="00F47881" w:rsidP="005700B4">
            <w:pPr>
              <w:rPr>
                <w:rFonts w:ascii="Arial" w:eastAsia="Calibri" w:hAnsi="Arial" w:cs="Arial"/>
              </w:rPr>
            </w:pPr>
            <w:r>
              <w:rPr>
                <w:rFonts w:ascii="Arial" w:eastAsia="Calibri" w:hAnsi="Arial" w:cs="Arial"/>
              </w:rPr>
              <w:t>7</w:t>
            </w:r>
            <w:r w:rsidR="005700B4">
              <w:rPr>
                <w:rFonts w:ascii="Arial" w:eastAsia="Calibri" w:hAnsi="Arial" w:cs="Arial"/>
              </w:rPr>
              <w:t>.1</w:t>
            </w:r>
          </w:p>
          <w:p w14:paraId="48A402F8" w14:textId="77777777" w:rsidR="00F47881" w:rsidRDefault="00F47881" w:rsidP="005700B4">
            <w:pPr>
              <w:rPr>
                <w:rFonts w:ascii="Arial" w:eastAsia="Calibri" w:hAnsi="Arial" w:cs="Arial"/>
              </w:rPr>
            </w:pPr>
          </w:p>
          <w:p w14:paraId="5712CCB2" w14:textId="77777777" w:rsidR="00F47881" w:rsidRDefault="00F47881" w:rsidP="005700B4">
            <w:pPr>
              <w:rPr>
                <w:rFonts w:ascii="Arial" w:eastAsia="Calibri" w:hAnsi="Arial" w:cs="Arial"/>
              </w:rPr>
            </w:pPr>
          </w:p>
          <w:p w14:paraId="07439D7D" w14:textId="77777777" w:rsidR="00F47881" w:rsidRDefault="00F47881" w:rsidP="005700B4">
            <w:pPr>
              <w:rPr>
                <w:rFonts w:ascii="Arial" w:eastAsia="Calibri" w:hAnsi="Arial" w:cs="Arial"/>
              </w:rPr>
            </w:pPr>
          </w:p>
          <w:p w14:paraId="47FD6933" w14:textId="77777777" w:rsidR="00F47881" w:rsidRDefault="00F47881" w:rsidP="005700B4">
            <w:pPr>
              <w:rPr>
                <w:rFonts w:ascii="Arial" w:eastAsia="Calibri" w:hAnsi="Arial" w:cs="Arial"/>
              </w:rPr>
            </w:pPr>
          </w:p>
          <w:p w14:paraId="5FB9AA7C" w14:textId="77777777" w:rsidR="00F47881" w:rsidRDefault="00F47881" w:rsidP="005700B4">
            <w:pPr>
              <w:rPr>
                <w:rFonts w:ascii="Arial" w:eastAsia="Calibri" w:hAnsi="Arial" w:cs="Arial"/>
              </w:rPr>
            </w:pPr>
            <w:r>
              <w:rPr>
                <w:rFonts w:ascii="Arial" w:eastAsia="Calibri" w:hAnsi="Arial" w:cs="Arial"/>
              </w:rPr>
              <w:t>7.2</w:t>
            </w:r>
          </w:p>
          <w:p w14:paraId="70CE3288" w14:textId="77777777" w:rsidR="005700B4" w:rsidRPr="008519B7" w:rsidRDefault="005700B4" w:rsidP="005700B4">
            <w:pPr>
              <w:rPr>
                <w:rFonts w:ascii="Arial" w:eastAsia="Calibri" w:hAnsi="Arial" w:cs="Arial"/>
              </w:rPr>
            </w:pPr>
          </w:p>
        </w:tc>
        <w:tc>
          <w:tcPr>
            <w:tcW w:w="7818" w:type="dxa"/>
            <w:shd w:val="clear" w:color="auto" w:fill="auto"/>
          </w:tcPr>
          <w:p w14:paraId="3175834B" w14:textId="77777777" w:rsidR="00F47881" w:rsidRPr="00380675" w:rsidRDefault="00E6245E">
            <w:pPr>
              <w:pStyle w:val="NormalWeb"/>
              <w:shd w:val="clear" w:color="auto" w:fill="FFFFFF"/>
              <w:spacing w:before="0" w:beforeAutospacing="0" w:after="0" w:afterAutospacing="0"/>
              <w:jc w:val="both"/>
              <w:rPr>
                <w:rFonts w:ascii="Arial" w:hAnsi="Arial" w:cs="Arial"/>
              </w:rPr>
            </w:pPr>
            <w:r w:rsidRPr="00380675">
              <w:rPr>
                <w:rFonts w:ascii="Arial" w:hAnsi="Arial" w:cs="Arial"/>
              </w:rPr>
              <w:t>Schools should always seek verification</w:t>
            </w:r>
            <w:r w:rsidRPr="00380675">
              <w:rPr>
                <w:rFonts w:ascii="Arial" w:hAnsi="Arial" w:cs="Arial"/>
                <w:snapToGrid w:val="0"/>
              </w:rPr>
              <w:t xml:space="preserve"> from th</w:t>
            </w:r>
            <w:r w:rsidR="00F47881" w:rsidRPr="00380675">
              <w:rPr>
                <w:rFonts w:ascii="Arial" w:hAnsi="Arial" w:cs="Arial"/>
                <w:snapToGrid w:val="0"/>
              </w:rPr>
              <w:t>e T</w:t>
            </w:r>
            <w:r w:rsidR="005700B4" w:rsidRPr="00380675">
              <w:rPr>
                <w:rFonts w:ascii="Arial" w:hAnsi="Arial" w:cs="Arial"/>
                <w:snapToGrid w:val="0"/>
              </w:rPr>
              <w:t>raining</w:t>
            </w:r>
            <w:r w:rsidR="00F47881" w:rsidRPr="00380675">
              <w:rPr>
                <w:rFonts w:ascii="Arial" w:hAnsi="Arial" w:cs="Arial"/>
                <w:snapToGrid w:val="0"/>
              </w:rPr>
              <w:t xml:space="preserve"> P</w:t>
            </w:r>
            <w:r w:rsidR="005700B4" w:rsidRPr="00380675">
              <w:rPr>
                <w:rFonts w:ascii="Arial" w:hAnsi="Arial" w:cs="Arial"/>
                <w:snapToGrid w:val="0"/>
              </w:rPr>
              <w:t xml:space="preserve">rovider, Agency or </w:t>
            </w:r>
            <w:r w:rsidRPr="00380675">
              <w:rPr>
                <w:rFonts w:ascii="Arial" w:hAnsi="Arial" w:cs="Arial"/>
                <w:snapToGrid w:val="0"/>
              </w:rPr>
              <w:t>Contractor,</w:t>
            </w:r>
            <w:r w:rsidR="005700B4" w:rsidRPr="00380675">
              <w:rPr>
                <w:rFonts w:ascii="Arial" w:hAnsi="Arial" w:cs="Arial"/>
                <w:snapToGrid w:val="0"/>
              </w:rPr>
              <w:t xml:space="preserve"> in writing </w:t>
            </w:r>
            <w:r w:rsidR="00A14CE8" w:rsidRPr="00380675">
              <w:rPr>
                <w:rFonts w:ascii="Arial" w:hAnsi="Arial" w:cs="Arial"/>
                <w:snapToGrid w:val="0"/>
              </w:rPr>
              <w:t xml:space="preserve">that </w:t>
            </w:r>
            <w:r w:rsidR="005700B4" w:rsidRPr="00380675">
              <w:rPr>
                <w:rFonts w:ascii="Arial" w:hAnsi="Arial" w:cs="Arial"/>
                <w:snapToGrid w:val="0"/>
              </w:rPr>
              <w:t xml:space="preserve">they have carried out all the same checks that the schools would have </w:t>
            </w:r>
            <w:r w:rsidR="00A22856" w:rsidRPr="00380675">
              <w:rPr>
                <w:rFonts w:ascii="Arial" w:hAnsi="Arial" w:cs="Arial"/>
                <w:snapToGrid w:val="0"/>
              </w:rPr>
              <w:t>undertaken</w:t>
            </w:r>
            <w:r w:rsidR="00A14CE8" w:rsidRPr="00380675">
              <w:rPr>
                <w:rFonts w:ascii="Arial" w:hAnsi="Arial" w:cs="Arial"/>
                <w:snapToGrid w:val="0"/>
              </w:rPr>
              <w:t>,</w:t>
            </w:r>
            <w:r w:rsidR="005700B4" w:rsidRPr="00380675">
              <w:rPr>
                <w:rFonts w:ascii="Arial" w:hAnsi="Arial" w:cs="Arial"/>
                <w:snapToGrid w:val="0"/>
              </w:rPr>
              <w:t xml:space="preserve"> </w:t>
            </w:r>
            <w:r w:rsidR="00A14CE8" w:rsidRPr="00380675">
              <w:rPr>
                <w:rFonts w:ascii="Arial" w:hAnsi="Arial" w:cs="Arial"/>
                <w:snapToGrid w:val="0"/>
              </w:rPr>
              <w:t xml:space="preserve">were they </w:t>
            </w:r>
            <w:r w:rsidR="00A22856" w:rsidRPr="00380675">
              <w:rPr>
                <w:rFonts w:ascii="Arial" w:hAnsi="Arial" w:cs="Arial"/>
                <w:snapToGrid w:val="0"/>
              </w:rPr>
              <w:t>t</w:t>
            </w:r>
            <w:r w:rsidR="005700B4" w:rsidRPr="00380675">
              <w:rPr>
                <w:rFonts w:ascii="Arial" w:hAnsi="Arial" w:cs="Arial"/>
                <w:snapToGrid w:val="0"/>
              </w:rPr>
              <w:t>heir own staff.</w:t>
            </w:r>
            <w:r w:rsidR="005700B4" w:rsidRPr="00380675" w:rsidDel="008076DB">
              <w:rPr>
                <w:rFonts w:ascii="Arial" w:hAnsi="Arial" w:cs="Arial"/>
              </w:rPr>
              <w:t xml:space="preserve"> </w:t>
            </w:r>
            <w:r w:rsidR="00A14CE8" w:rsidRPr="00380675">
              <w:rPr>
                <w:rFonts w:ascii="Arial" w:hAnsi="Arial" w:cs="Arial"/>
              </w:rPr>
              <w:t>This information must be</w:t>
            </w:r>
            <w:r w:rsidR="005700B4" w:rsidRPr="00380675">
              <w:rPr>
                <w:rFonts w:ascii="Arial" w:hAnsi="Arial" w:cs="Arial"/>
              </w:rPr>
              <w:t xml:space="preserve"> record</w:t>
            </w:r>
            <w:r w:rsidR="00A14CE8" w:rsidRPr="00380675">
              <w:rPr>
                <w:rFonts w:ascii="Arial" w:hAnsi="Arial" w:cs="Arial"/>
              </w:rPr>
              <w:t>ed</w:t>
            </w:r>
            <w:r w:rsidR="005700B4" w:rsidRPr="00380675">
              <w:rPr>
                <w:rFonts w:ascii="Arial" w:hAnsi="Arial" w:cs="Arial"/>
              </w:rPr>
              <w:t xml:space="preserve"> on the</w:t>
            </w:r>
            <w:r w:rsidR="00A22856" w:rsidRPr="00380675">
              <w:rPr>
                <w:rFonts w:ascii="Arial" w:hAnsi="Arial" w:cs="Arial"/>
              </w:rPr>
              <w:t xml:space="preserve"> school’s</w:t>
            </w:r>
            <w:r w:rsidR="005700B4" w:rsidRPr="00380675">
              <w:rPr>
                <w:rFonts w:ascii="Arial" w:hAnsi="Arial" w:cs="Arial"/>
              </w:rPr>
              <w:t xml:space="preserve"> SCR. </w:t>
            </w:r>
          </w:p>
          <w:p w14:paraId="043A9FB4" w14:textId="77777777" w:rsidR="00A14CE8" w:rsidRDefault="00A14CE8">
            <w:pPr>
              <w:pStyle w:val="NormalWeb"/>
              <w:shd w:val="clear" w:color="auto" w:fill="FFFFFF"/>
              <w:spacing w:before="0" w:beforeAutospacing="0" w:after="0" w:afterAutospacing="0"/>
              <w:jc w:val="both"/>
              <w:rPr>
                <w:rFonts w:ascii="Arial" w:hAnsi="Arial" w:cs="Arial"/>
                <w:highlight w:val="yellow"/>
              </w:rPr>
            </w:pPr>
          </w:p>
          <w:p w14:paraId="580D6C7E" w14:textId="77777777" w:rsidR="005700B4" w:rsidRPr="008519B7" w:rsidRDefault="008867ED">
            <w:pPr>
              <w:pStyle w:val="NormalWeb"/>
              <w:shd w:val="clear" w:color="auto" w:fill="FFFFFF"/>
              <w:spacing w:before="0" w:beforeAutospacing="0" w:after="0" w:afterAutospacing="0"/>
              <w:jc w:val="both"/>
              <w:rPr>
                <w:rFonts w:ascii="Arial" w:hAnsi="Arial" w:cs="Arial"/>
              </w:rPr>
            </w:pPr>
            <w:r w:rsidRPr="00A22856">
              <w:rPr>
                <w:rFonts w:ascii="Arial" w:hAnsi="Arial" w:cs="Arial"/>
              </w:rPr>
              <w:t>Regular and frequent self-e</w:t>
            </w:r>
            <w:r w:rsidR="00F47881" w:rsidRPr="00A22856">
              <w:rPr>
                <w:rFonts w:ascii="Arial" w:hAnsi="Arial" w:cs="Arial"/>
              </w:rPr>
              <w:t>mployed workers, such as Sports Coaches, Music or Dance Teachers must also undergo all the same relevant pre-employment checks as for directly employed staff and, unlike Contract and Agency staff, it is the school’s responsible for carrying out these checks and of course recording them on the SCR.</w:t>
            </w:r>
          </w:p>
        </w:tc>
      </w:tr>
      <w:tr w:rsidR="005700B4" w:rsidRPr="008519B7" w14:paraId="7BC91955" w14:textId="77777777" w:rsidTr="005700B4">
        <w:trPr>
          <w:gridAfter w:val="1"/>
          <w:wAfter w:w="7818" w:type="dxa"/>
        </w:trPr>
        <w:tc>
          <w:tcPr>
            <w:tcW w:w="959" w:type="dxa"/>
            <w:shd w:val="clear" w:color="auto" w:fill="auto"/>
          </w:tcPr>
          <w:p w14:paraId="4E39AB19" w14:textId="77777777" w:rsidR="005700B4" w:rsidRPr="008519B7" w:rsidRDefault="005700B4" w:rsidP="005700B4">
            <w:pPr>
              <w:rPr>
                <w:rFonts w:ascii="Arial" w:eastAsia="Calibri" w:hAnsi="Arial" w:cs="Arial"/>
              </w:rPr>
            </w:pPr>
          </w:p>
        </w:tc>
        <w:tc>
          <w:tcPr>
            <w:tcW w:w="7818" w:type="dxa"/>
            <w:shd w:val="clear" w:color="auto" w:fill="auto"/>
          </w:tcPr>
          <w:p w14:paraId="1565C1D1" w14:textId="77777777" w:rsidR="005700B4" w:rsidRPr="008519B7" w:rsidRDefault="005700B4" w:rsidP="0019425C">
            <w:pPr>
              <w:pStyle w:val="NormalWeb"/>
              <w:shd w:val="clear" w:color="auto" w:fill="FFFFFF"/>
              <w:spacing w:before="0" w:beforeAutospacing="0" w:after="0" w:afterAutospacing="0"/>
              <w:jc w:val="both"/>
              <w:rPr>
                <w:rFonts w:ascii="Arial" w:hAnsi="Arial" w:cs="Arial"/>
              </w:rPr>
            </w:pPr>
          </w:p>
        </w:tc>
      </w:tr>
      <w:tr w:rsidR="005700B4" w:rsidRPr="008519B7" w14:paraId="7F0C692F" w14:textId="77777777" w:rsidTr="005700B4">
        <w:trPr>
          <w:gridAfter w:val="1"/>
          <w:wAfter w:w="7818" w:type="dxa"/>
        </w:trPr>
        <w:tc>
          <w:tcPr>
            <w:tcW w:w="959" w:type="dxa"/>
            <w:shd w:val="clear" w:color="auto" w:fill="auto"/>
          </w:tcPr>
          <w:p w14:paraId="6CDDCABC" w14:textId="77777777" w:rsidR="005700B4" w:rsidRDefault="00F47881" w:rsidP="005700B4">
            <w:pPr>
              <w:rPr>
                <w:rFonts w:ascii="Arial" w:eastAsia="Calibri" w:hAnsi="Arial" w:cs="Arial"/>
              </w:rPr>
            </w:pPr>
            <w:r>
              <w:rPr>
                <w:rFonts w:ascii="Arial" w:eastAsia="Calibri" w:hAnsi="Arial" w:cs="Arial"/>
              </w:rPr>
              <w:t>7</w:t>
            </w:r>
            <w:r w:rsidR="005700B4">
              <w:rPr>
                <w:rFonts w:ascii="Arial" w:eastAsia="Calibri" w:hAnsi="Arial" w:cs="Arial"/>
              </w:rPr>
              <w:t>.</w:t>
            </w:r>
            <w:r>
              <w:rPr>
                <w:rFonts w:ascii="Arial" w:eastAsia="Calibri" w:hAnsi="Arial" w:cs="Arial"/>
              </w:rPr>
              <w:t>3</w:t>
            </w:r>
          </w:p>
          <w:p w14:paraId="13B78E0D" w14:textId="77777777" w:rsidR="005700B4" w:rsidRDefault="005700B4" w:rsidP="005700B4">
            <w:pPr>
              <w:rPr>
                <w:rFonts w:ascii="Arial" w:eastAsia="Calibri" w:hAnsi="Arial" w:cs="Arial"/>
              </w:rPr>
            </w:pPr>
          </w:p>
          <w:p w14:paraId="03D15707" w14:textId="77777777" w:rsidR="005700B4" w:rsidRDefault="005700B4" w:rsidP="005700B4">
            <w:pPr>
              <w:rPr>
                <w:rFonts w:ascii="Arial" w:eastAsia="Calibri" w:hAnsi="Arial" w:cs="Arial"/>
              </w:rPr>
            </w:pPr>
          </w:p>
          <w:p w14:paraId="110453E7" w14:textId="77777777" w:rsidR="005700B4" w:rsidRPr="008519B7" w:rsidRDefault="005700B4" w:rsidP="005700B4">
            <w:pPr>
              <w:rPr>
                <w:rFonts w:ascii="Arial" w:eastAsia="Calibri" w:hAnsi="Arial" w:cs="Arial"/>
              </w:rPr>
            </w:pPr>
          </w:p>
        </w:tc>
        <w:tc>
          <w:tcPr>
            <w:tcW w:w="7818" w:type="dxa"/>
            <w:shd w:val="clear" w:color="auto" w:fill="auto"/>
          </w:tcPr>
          <w:p w14:paraId="6E138CC6" w14:textId="77777777" w:rsidR="005700B4" w:rsidRPr="00164F1F" w:rsidRDefault="005700B4" w:rsidP="005700B4">
            <w:pPr>
              <w:rPr>
                <w:rFonts w:ascii="Arial" w:hAnsi="Arial" w:cs="Arial"/>
                <w:color w:val="00B0F0"/>
              </w:rPr>
            </w:pPr>
            <w:r w:rsidRPr="008519B7">
              <w:rPr>
                <w:rFonts w:ascii="Arial" w:hAnsi="Arial" w:cs="Arial"/>
              </w:rPr>
              <w:t>Schools have the right to view the original copy of the Disclosure from the worker if it contains</w:t>
            </w:r>
            <w:r>
              <w:rPr>
                <w:rFonts w:ascii="Arial" w:hAnsi="Arial" w:cs="Arial"/>
              </w:rPr>
              <w:t xml:space="preserve"> any relevant</w:t>
            </w:r>
            <w:r w:rsidRPr="008519B7">
              <w:rPr>
                <w:rFonts w:ascii="Arial" w:hAnsi="Arial" w:cs="Arial"/>
              </w:rPr>
              <w:t xml:space="preserve"> information.</w:t>
            </w:r>
          </w:p>
        </w:tc>
      </w:tr>
      <w:tr w:rsidR="005700B4" w:rsidRPr="008519B7" w14:paraId="0E832B67" w14:textId="77777777" w:rsidTr="005700B4">
        <w:tc>
          <w:tcPr>
            <w:tcW w:w="959" w:type="dxa"/>
            <w:shd w:val="clear" w:color="auto" w:fill="auto"/>
          </w:tcPr>
          <w:p w14:paraId="1A2C2796" w14:textId="77777777" w:rsidR="00F47881" w:rsidRPr="002A3F2E" w:rsidRDefault="00F47881" w:rsidP="005700B4">
            <w:pPr>
              <w:rPr>
                <w:rFonts w:ascii="Arial" w:eastAsia="Calibri" w:hAnsi="Arial" w:cs="Arial"/>
                <w:b/>
              </w:rPr>
            </w:pPr>
            <w:r w:rsidRPr="002A3F2E">
              <w:rPr>
                <w:rFonts w:ascii="Arial" w:eastAsia="Calibri" w:hAnsi="Arial" w:cs="Arial"/>
                <w:b/>
              </w:rPr>
              <w:t>8</w:t>
            </w:r>
          </w:p>
          <w:p w14:paraId="2AF7748B" w14:textId="77777777" w:rsidR="00F47881" w:rsidRDefault="00F47881" w:rsidP="005700B4">
            <w:pPr>
              <w:rPr>
                <w:rFonts w:ascii="Arial" w:eastAsia="Calibri" w:hAnsi="Arial" w:cs="Arial"/>
              </w:rPr>
            </w:pPr>
          </w:p>
          <w:p w14:paraId="723EC42C" w14:textId="77777777" w:rsidR="005700B4" w:rsidRPr="008519B7" w:rsidRDefault="00F47881" w:rsidP="005700B4">
            <w:pPr>
              <w:rPr>
                <w:rFonts w:ascii="Arial" w:eastAsia="Calibri" w:hAnsi="Arial" w:cs="Arial"/>
              </w:rPr>
            </w:pPr>
            <w:r>
              <w:rPr>
                <w:rFonts w:ascii="Arial" w:eastAsia="Calibri" w:hAnsi="Arial" w:cs="Arial"/>
              </w:rPr>
              <w:t>8.1</w:t>
            </w:r>
          </w:p>
        </w:tc>
        <w:tc>
          <w:tcPr>
            <w:tcW w:w="7818" w:type="dxa"/>
            <w:shd w:val="clear" w:color="auto" w:fill="auto"/>
          </w:tcPr>
          <w:p w14:paraId="6CF8B75B" w14:textId="77777777" w:rsidR="005700B4" w:rsidRDefault="005700B4" w:rsidP="005700B4">
            <w:pPr>
              <w:pStyle w:val="BodyText"/>
              <w:spacing w:after="0"/>
              <w:rPr>
                <w:rFonts w:ascii="Arial" w:hAnsi="Arial" w:cs="Arial"/>
                <w:b/>
                <w:bCs/>
                <w:sz w:val="28"/>
                <w:szCs w:val="28"/>
              </w:rPr>
            </w:pPr>
            <w:r w:rsidRPr="002E54C2">
              <w:rPr>
                <w:rFonts w:ascii="Arial" w:hAnsi="Arial" w:cs="Arial"/>
                <w:b/>
                <w:bCs/>
                <w:sz w:val="28"/>
                <w:szCs w:val="28"/>
                <w:highlight w:val="lightGray"/>
              </w:rPr>
              <w:t>UNSUCCES</w:t>
            </w:r>
            <w:r>
              <w:rPr>
                <w:rFonts w:ascii="Arial" w:hAnsi="Arial" w:cs="Arial"/>
                <w:b/>
                <w:bCs/>
                <w:sz w:val="28"/>
                <w:szCs w:val="28"/>
                <w:highlight w:val="lightGray"/>
              </w:rPr>
              <w:t xml:space="preserve">SFUL </w:t>
            </w:r>
            <w:r w:rsidRPr="005700B4">
              <w:rPr>
                <w:rFonts w:ascii="Arial" w:hAnsi="Arial" w:cs="Arial"/>
                <w:b/>
                <w:bCs/>
                <w:sz w:val="28"/>
                <w:szCs w:val="28"/>
                <w:highlight w:val="lightGray"/>
              </w:rPr>
              <w:t>CANDIDAT</w:t>
            </w:r>
            <w:r w:rsidRPr="0019425C">
              <w:rPr>
                <w:rFonts w:ascii="Arial" w:hAnsi="Arial" w:cs="Arial"/>
                <w:b/>
                <w:bCs/>
                <w:sz w:val="28"/>
                <w:szCs w:val="28"/>
                <w:highlight w:val="lightGray"/>
              </w:rPr>
              <w:t>ES</w:t>
            </w:r>
          </w:p>
          <w:p w14:paraId="1C9F0324" w14:textId="77777777" w:rsidR="005700B4" w:rsidRDefault="005700B4" w:rsidP="005700B4">
            <w:pPr>
              <w:pStyle w:val="BodyText"/>
              <w:spacing w:after="0"/>
              <w:rPr>
                <w:rFonts w:ascii="Arial" w:hAnsi="Arial" w:cs="Arial"/>
                <w:b/>
                <w:bCs/>
                <w:sz w:val="28"/>
                <w:szCs w:val="28"/>
              </w:rPr>
            </w:pPr>
          </w:p>
          <w:p w14:paraId="1B4830E8" w14:textId="77777777" w:rsidR="005700B4" w:rsidRPr="008519B7" w:rsidRDefault="005700B4" w:rsidP="005700B4">
            <w:pPr>
              <w:pStyle w:val="BodyText"/>
              <w:spacing w:after="0"/>
              <w:rPr>
                <w:rStyle w:val="Strong"/>
                <w:rFonts w:ascii="Arial" w:hAnsi="Arial" w:cs="Arial"/>
                <w:b w:val="0"/>
                <w:bCs w:val="0"/>
                <w:snapToGrid w:val="0"/>
              </w:rPr>
            </w:pPr>
            <w:r>
              <w:rPr>
                <w:rFonts w:ascii="Arial" w:hAnsi="Arial" w:cs="Arial"/>
              </w:rPr>
              <w:t>Unsuccessful candidates should be contacted as soon as possible. It is good practice to provide feedback where requested. The feedback should aim to help the candidate in future interviews and not damage confidence.</w:t>
            </w:r>
          </w:p>
        </w:tc>
        <w:tc>
          <w:tcPr>
            <w:tcW w:w="7818" w:type="dxa"/>
          </w:tcPr>
          <w:p w14:paraId="3B88E9EE" w14:textId="77777777" w:rsidR="005700B4" w:rsidRPr="0019425C" w:rsidRDefault="005700B4" w:rsidP="0019425C">
            <w:pPr>
              <w:pStyle w:val="NormalWeb"/>
              <w:shd w:val="clear" w:color="auto" w:fill="FFFFFF"/>
              <w:rPr>
                <w:rFonts w:ascii="Arial" w:hAnsi="Arial" w:cs="Arial"/>
                <w:b/>
                <w:bCs/>
                <w:sz w:val="28"/>
                <w:szCs w:val="28"/>
              </w:rPr>
            </w:pPr>
          </w:p>
        </w:tc>
      </w:tr>
      <w:tr w:rsidR="005700B4" w:rsidRPr="008519B7" w14:paraId="19D0F7C9" w14:textId="77777777" w:rsidTr="005700B4">
        <w:trPr>
          <w:gridAfter w:val="1"/>
          <w:wAfter w:w="7818" w:type="dxa"/>
        </w:trPr>
        <w:tc>
          <w:tcPr>
            <w:tcW w:w="959" w:type="dxa"/>
            <w:shd w:val="clear" w:color="auto" w:fill="auto"/>
          </w:tcPr>
          <w:p w14:paraId="5924BD06" w14:textId="77777777" w:rsidR="005700B4" w:rsidRPr="008519B7" w:rsidRDefault="005700B4" w:rsidP="005700B4">
            <w:pPr>
              <w:rPr>
                <w:rFonts w:ascii="Arial" w:eastAsia="Calibri" w:hAnsi="Arial" w:cs="Arial"/>
              </w:rPr>
            </w:pPr>
          </w:p>
        </w:tc>
        <w:tc>
          <w:tcPr>
            <w:tcW w:w="7818" w:type="dxa"/>
            <w:shd w:val="clear" w:color="auto" w:fill="auto"/>
          </w:tcPr>
          <w:p w14:paraId="71746844" w14:textId="77777777" w:rsidR="005700B4" w:rsidRPr="008519B7" w:rsidRDefault="005700B4" w:rsidP="005700B4">
            <w:pPr>
              <w:pStyle w:val="NormalWeb"/>
              <w:shd w:val="clear" w:color="auto" w:fill="FFFFFF"/>
              <w:spacing w:before="0" w:beforeAutospacing="0" w:after="0" w:afterAutospacing="0"/>
              <w:ind w:left="720" w:hanging="720"/>
              <w:jc w:val="both"/>
              <w:rPr>
                <w:rFonts w:ascii="Arial" w:hAnsi="Arial" w:cs="Arial"/>
              </w:rPr>
            </w:pPr>
          </w:p>
        </w:tc>
      </w:tr>
      <w:tr w:rsidR="005700B4" w:rsidRPr="008519B7" w14:paraId="6F76A517" w14:textId="77777777" w:rsidTr="005700B4">
        <w:trPr>
          <w:gridAfter w:val="1"/>
          <w:wAfter w:w="7818" w:type="dxa"/>
        </w:trPr>
        <w:tc>
          <w:tcPr>
            <w:tcW w:w="959" w:type="dxa"/>
            <w:shd w:val="clear" w:color="auto" w:fill="auto"/>
          </w:tcPr>
          <w:p w14:paraId="00BE8FE6" w14:textId="77777777" w:rsidR="005700B4" w:rsidRPr="008519B7" w:rsidRDefault="005700B4" w:rsidP="005700B4">
            <w:pPr>
              <w:rPr>
                <w:rFonts w:ascii="Arial" w:eastAsia="Calibri" w:hAnsi="Arial" w:cs="Arial"/>
              </w:rPr>
            </w:pPr>
          </w:p>
        </w:tc>
        <w:tc>
          <w:tcPr>
            <w:tcW w:w="7818" w:type="dxa"/>
            <w:shd w:val="clear" w:color="auto" w:fill="auto"/>
          </w:tcPr>
          <w:p w14:paraId="29A30EAC" w14:textId="77777777" w:rsidR="005700B4" w:rsidRPr="008519B7" w:rsidRDefault="005700B4" w:rsidP="005700B4">
            <w:pPr>
              <w:pStyle w:val="NormalWeb"/>
              <w:shd w:val="clear" w:color="auto" w:fill="FFFFFF"/>
              <w:spacing w:before="0" w:beforeAutospacing="0" w:after="0" w:afterAutospacing="0"/>
              <w:ind w:left="720" w:hanging="720"/>
              <w:jc w:val="both"/>
              <w:rPr>
                <w:rFonts w:ascii="Arial" w:hAnsi="Arial" w:cs="Arial"/>
              </w:rPr>
            </w:pPr>
          </w:p>
        </w:tc>
      </w:tr>
      <w:tr w:rsidR="005700B4" w:rsidRPr="008519B7" w14:paraId="150282BD" w14:textId="77777777" w:rsidTr="005700B4">
        <w:trPr>
          <w:gridAfter w:val="1"/>
          <w:wAfter w:w="7818" w:type="dxa"/>
        </w:trPr>
        <w:tc>
          <w:tcPr>
            <w:tcW w:w="959" w:type="dxa"/>
            <w:shd w:val="clear" w:color="auto" w:fill="auto"/>
          </w:tcPr>
          <w:p w14:paraId="35A84912" w14:textId="77777777" w:rsidR="005700B4" w:rsidRPr="002A3F2E" w:rsidRDefault="00F47881">
            <w:pPr>
              <w:rPr>
                <w:rFonts w:ascii="Arial" w:eastAsia="Calibri" w:hAnsi="Arial" w:cs="Arial"/>
                <w:b/>
              </w:rPr>
            </w:pPr>
            <w:r w:rsidRPr="002A3F2E">
              <w:rPr>
                <w:rFonts w:ascii="Arial" w:eastAsia="Calibri" w:hAnsi="Arial" w:cs="Arial"/>
                <w:b/>
              </w:rPr>
              <w:t>9</w:t>
            </w:r>
          </w:p>
        </w:tc>
        <w:tc>
          <w:tcPr>
            <w:tcW w:w="7818" w:type="dxa"/>
            <w:shd w:val="clear" w:color="auto" w:fill="auto"/>
          </w:tcPr>
          <w:p w14:paraId="14081461" w14:textId="77777777" w:rsidR="005700B4" w:rsidRPr="008519B7" w:rsidRDefault="005700B4" w:rsidP="005700B4">
            <w:pPr>
              <w:jc w:val="both"/>
              <w:rPr>
                <w:rStyle w:val="Strong"/>
                <w:rFonts w:ascii="Arial" w:eastAsia="Calibri" w:hAnsi="Arial" w:cs="Arial"/>
                <w:color w:val="000000"/>
              </w:rPr>
            </w:pPr>
            <w:r w:rsidRPr="0019425C">
              <w:rPr>
                <w:rFonts w:ascii="Arial" w:hAnsi="Arial" w:cs="Arial"/>
                <w:b/>
                <w:sz w:val="28"/>
                <w:szCs w:val="28"/>
                <w:highlight w:val="lightGray"/>
              </w:rPr>
              <w:t>SAFER RECRUITMENT TRAINING</w:t>
            </w:r>
          </w:p>
        </w:tc>
      </w:tr>
      <w:tr w:rsidR="005700B4" w:rsidRPr="008519B7" w14:paraId="37AA2CA6" w14:textId="77777777" w:rsidTr="005700B4">
        <w:trPr>
          <w:gridAfter w:val="1"/>
          <w:wAfter w:w="7818" w:type="dxa"/>
        </w:trPr>
        <w:tc>
          <w:tcPr>
            <w:tcW w:w="959" w:type="dxa"/>
            <w:shd w:val="clear" w:color="auto" w:fill="auto"/>
          </w:tcPr>
          <w:p w14:paraId="1C5E5AAA" w14:textId="77777777" w:rsidR="005700B4" w:rsidRPr="008519B7" w:rsidRDefault="005700B4" w:rsidP="005700B4">
            <w:pPr>
              <w:rPr>
                <w:rFonts w:ascii="Arial" w:eastAsia="Calibri" w:hAnsi="Arial" w:cs="Arial"/>
              </w:rPr>
            </w:pPr>
          </w:p>
        </w:tc>
        <w:tc>
          <w:tcPr>
            <w:tcW w:w="7818" w:type="dxa"/>
            <w:shd w:val="clear" w:color="auto" w:fill="auto"/>
          </w:tcPr>
          <w:p w14:paraId="6AC8E29A" w14:textId="77777777" w:rsidR="005700B4" w:rsidRPr="008519B7" w:rsidRDefault="005700B4" w:rsidP="005700B4">
            <w:pPr>
              <w:jc w:val="both"/>
              <w:rPr>
                <w:rFonts w:ascii="Arial" w:hAnsi="Arial" w:cs="Arial"/>
              </w:rPr>
            </w:pPr>
          </w:p>
        </w:tc>
      </w:tr>
      <w:tr w:rsidR="005700B4" w:rsidRPr="008519B7" w14:paraId="7E4BFD2D" w14:textId="77777777" w:rsidTr="005700B4">
        <w:trPr>
          <w:gridAfter w:val="1"/>
          <w:wAfter w:w="7818" w:type="dxa"/>
        </w:trPr>
        <w:tc>
          <w:tcPr>
            <w:tcW w:w="959" w:type="dxa"/>
            <w:shd w:val="clear" w:color="auto" w:fill="auto"/>
          </w:tcPr>
          <w:p w14:paraId="167FBC24" w14:textId="77777777" w:rsidR="005700B4" w:rsidRDefault="00F47881" w:rsidP="005700B4">
            <w:pPr>
              <w:rPr>
                <w:rFonts w:ascii="Arial" w:eastAsia="Calibri" w:hAnsi="Arial" w:cs="Arial"/>
              </w:rPr>
            </w:pPr>
            <w:r>
              <w:rPr>
                <w:rFonts w:ascii="Arial" w:eastAsia="Calibri" w:hAnsi="Arial" w:cs="Arial"/>
              </w:rPr>
              <w:t>9.2</w:t>
            </w:r>
          </w:p>
          <w:p w14:paraId="3D6170C5" w14:textId="77777777" w:rsidR="005700B4" w:rsidRDefault="005700B4" w:rsidP="005700B4">
            <w:pPr>
              <w:rPr>
                <w:rFonts w:ascii="Arial" w:eastAsia="Calibri" w:hAnsi="Arial" w:cs="Arial"/>
              </w:rPr>
            </w:pPr>
          </w:p>
          <w:p w14:paraId="5E2FF82D" w14:textId="77777777" w:rsidR="005700B4" w:rsidRDefault="005700B4" w:rsidP="005700B4">
            <w:pPr>
              <w:rPr>
                <w:rFonts w:ascii="Arial" w:eastAsia="Calibri" w:hAnsi="Arial" w:cs="Arial"/>
              </w:rPr>
            </w:pPr>
          </w:p>
          <w:p w14:paraId="7150C28B" w14:textId="77777777" w:rsidR="005700B4" w:rsidRPr="008519B7" w:rsidRDefault="00F47881" w:rsidP="005700B4">
            <w:pPr>
              <w:rPr>
                <w:rFonts w:ascii="Arial" w:eastAsia="Calibri" w:hAnsi="Arial" w:cs="Arial"/>
              </w:rPr>
            </w:pPr>
            <w:r>
              <w:rPr>
                <w:rFonts w:ascii="Arial" w:eastAsia="Calibri" w:hAnsi="Arial" w:cs="Arial"/>
              </w:rPr>
              <w:t>9.3</w:t>
            </w:r>
          </w:p>
        </w:tc>
        <w:tc>
          <w:tcPr>
            <w:tcW w:w="7818" w:type="dxa"/>
            <w:shd w:val="clear" w:color="auto" w:fill="auto"/>
          </w:tcPr>
          <w:p w14:paraId="4244336D" w14:textId="77777777" w:rsidR="005700B4" w:rsidRDefault="005700B4" w:rsidP="0019425C">
            <w:pPr>
              <w:pStyle w:val="NormalWeb"/>
              <w:shd w:val="clear" w:color="auto" w:fill="FFFFFF"/>
              <w:jc w:val="both"/>
              <w:rPr>
                <w:rFonts w:ascii="Arial" w:hAnsi="Arial" w:cs="Arial"/>
                <w:color w:val="000000"/>
              </w:rPr>
            </w:pPr>
            <w:r>
              <w:rPr>
                <w:rFonts w:ascii="Arial" w:hAnsi="Arial" w:cs="Arial"/>
                <w:color w:val="000000"/>
              </w:rPr>
              <w:t xml:space="preserve">A minimum of </w:t>
            </w:r>
            <w:r w:rsidRPr="008519B7">
              <w:rPr>
                <w:rFonts w:ascii="Arial" w:hAnsi="Arial" w:cs="Arial"/>
                <w:color w:val="000000"/>
              </w:rPr>
              <w:t xml:space="preserve">one member of any recruitment panel </w:t>
            </w:r>
            <w:r>
              <w:rPr>
                <w:rFonts w:ascii="Arial" w:hAnsi="Arial" w:cs="Arial"/>
                <w:color w:val="000000"/>
              </w:rPr>
              <w:t xml:space="preserve">must </w:t>
            </w:r>
            <w:r w:rsidRPr="008519B7">
              <w:rPr>
                <w:rFonts w:ascii="Arial" w:hAnsi="Arial" w:cs="Arial"/>
                <w:color w:val="000000"/>
              </w:rPr>
              <w:t xml:space="preserve">have </w:t>
            </w:r>
            <w:r>
              <w:rPr>
                <w:rFonts w:ascii="Arial" w:hAnsi="Arial" w:cs="Arial"/>
                <w:color w:val="000000"/>
              </w:rPr>
              <w:t xml:space="preserve">completed accredited </w:t>
            </w:r>
            <w:r w:rsidRPr="008519B7">
              <w:rPr>
                <w:rFonts w:ascii="Arial" w:hAnsi="Arial" w:cs="Arial"/>
                <w:color w:val="000000"/>
              </w:rPr>
              <w:t xml:space="preserve">safer recruitment </w:t>
            </w:r>
            <w:r>
              <w:rPr>
                <w:rFonts w:ascii="Arial" w:hAnsi="Arial" w:cs="Arial"/>
                <w:color w:val="000000"/>
              </w:rPr>
              <w:t>training</w:t>
            </w:r>
            <w:r w:rsidR="00BC6C0C">
              <w:rPr>
                <w:rFonts w:ascii="Arial" w:hAnsi="Arial" w:cs="Arial"/>
                <w:color w:val="000000"/>
              </w:rPr>
              <w:t xml:space="preserve"> and be apprise of any current updates</w:t>
            </w:r>
            <w:r>
              <w:rPr>
                <w:rFonts w:ascii="Arial" w:hAnsi="Arial" w:cs="Arial"/>
                <w:color w:val="000000"/>
              </w:rPr>
              <w:t>.</w:t>
            </w:r>
          </w:p>
          <w:p w14:paraId="4D75A9D9" w14:textId="77777777" w:rsidR="005700B4" w:rsidRDefault="005700B4" w:rsidP="0019425C">
            <w:pPr>
              <w:pStyle w:val="NormalWeb"/>
              <w:shd w:val="clear" w:color="auto" w:fill="FFFFFF"/>
              <w:jc w:val="both"/>
              <w:rPr>
                <w:rFonts w:ascii="Arial" w:hAnsi="Arial" w:cs="Arial"/>
                <w:color w:val="000000"/>
              </w:rPr>
            </w:pPr>
            <w:r w:rsidRPr="008519B7">
              <w:rPr>
                <w:rFonts w:ascii="Arial" w:hAnsi="Arial" w:cs="Arial"/>
              </w:rPr>
              <w:t>The LA schools traded HR service will be able to assist schools in identifying appropriate training providers.</w:t>
            </w:r>
          </w:p>
          <w:p w14:paraId="3601CE16" w14:textId="77777777" w:rsidR="005700B4" w:rsidRPr="008519B7" w:rsidRDefault="005700B4" w:rsidP="0019425C">
            <w:pPr>
              <w:pStyle w:val="NormalWeb"/>
              <w:shd w:val="clear" w:color="auto" w:fill="FFFFFF"/>
              <w:jc w:val="both"/>
              <w:rPr>
                <w:rStyle w:val="Strong"/>
                <w:rFonts w:ascii="Arial" w:eastAsia="Calibri" w:hAnsi="Arial" w:cs="Arial"/>
                <w:color w:val="000000"/>
              </w:rPr>
            </w:pPr>
          </w:p>
        </w:tc>
      </w:tr>
      <w:tr w:rsidR="005700B4" w:rsidRPr="008519B7" w14:paraId="72543268" w14:textId="77777777" w:rsidTr="005700B4">
        <w:trPr>
          <w:gridAfter w:val="1"/>
          <w:wAfter w:w="7818" w:type="dxa"/>
          <w:trHeight w:val="394"/>
        </w:trPr>
        <w:tc>
          <w:tcPr>
            <w:tcW w:w="959" w:type="dxa"/>
            <w:shd w:val="clear" w:color="auto" w:fill="auto"/>
          </w:tcPr>
          <w:p w14:paraId="443CA9B9" w14:textId="77777777" w:rsidR="005700B4" w:rsidRPr="008519B7" w:rsidRDefault="00973B54" w:rsidP="005700B4">
            <w:pPr>
              <w:rPr>
                <w:rFonts w:ascii="Arial" w:eastAsia="Calibri" w:hAnsi="Arial" w:cs="Arial"/>
              </w:rPr>
            </w:pPr>
            <w:r>
              <w:rPr>
                <w:rFonts w:ascii="Arial" w:eastAsia="Calibri" w:hAnsi="Arial" w:cs="Arial"/>
                <w:b/>
              </w:rPr>
              <w:t>10</w:t>
            </w:r>
            <w:r w:rsidR="005700B4" w:rsidRPr="008519B7">
              <w:rPr>
                <w:rFonts w:ascii="Arial" w:eastAsia="Calibri" w:hAnsi="Arial" w:cs="Arial"/>
              </w:rPr>
              <w:t>.</w:t>
            </w:r>
            <w:r w:rsidR="005700B4" w:rsidRPr="00466BB6">
              <w:rPr>
                <w:rFonts w:ascii="Arial" w:eastAsia="Calibri" w:hAnsi="Arial" w:cs="Arial"/>
                <w:b/>
              </w:rPr>
              <w:t>0</w:t>
            </w:r>
          </w:p>
        </w:tc>
        <w:tc>
          <w:tcPr>
            <w:tcW w:w="7818" w:type="dxa"/>
            <w:shd w:val="clear" w:color="auto" w:fill="auto"/>
          </w:tcPr>
          <w:p w14:paraId="6647FA24" w14:textId="77777777" w:rsidR="005700B4" w:rsidRPr="008519B7" w:rsidRDefault="005700B4" w:rsidP="005700B4">
            <w:pPr>
              <w:pStyle w:val="Heading1"/>
              <w:shd w:val="clear" w:color="auto" w:fill="CCCCCC"/>
              <w:spacing w:before="0" w:after="0"/>
              <w:jc w:val="both"/>
              <w:rPr>
                <w:rStyle w:val="Strong"/>
                <w:b/>
                <w:bCs/>
                <w:sz w:val="28"/>
                <w:szCs w:val="28"/>
              </w:rPr>
            </w:pPr>
            <w:bookmarkStart w:id="12" w:name="statutory"/>
            <w:bookmarkEnd w:id="12"/>
            <w:r w:rsidRPr="008519B7">
              <w:rPr>
                <w:sz w:val="28"/>
                <w:szCs w:val="28"/>
              </w:rPr>
              <w:t>INDUCTION / PROBATION</w:t>
            </w:r>
          </w:p>
        </w:tc>
      </w:tr>
      <w:tr w:rsidR="005700B4" w:rsidRPr="008519B7" w14:paraId="76FD12B2" w14:textId="77777777" w:rsidTr="005700B4">
        <w:trPr>
          <w:gridAfter w:val="1"/>
          <w:wAfter w:w="7818" w:type="dxa"/>
        </w:trPr>
        <w:tc>
          <w:tcPr>
            <w:tcW w:w="959" w:type="dxa"/>
            <w:shd w:val="clear" w:color="auto" w:fill="auto"/>
          </w:tcPr>
          <w:p w14:paraId="231EBF3D" w14:textId="77777777" w:rsidR="005700B4" w:rsidRPr="008519B7" w:rsidRDefault="005700B4" w:rsidP="005700B4">
            <w:pPr>
              <w:rPr>
                <w:rFonts w:ascii="Arial" w:eastAsia="Calibri" w:hAnsi="Arial" w:cs="Arial"/>
              </w:rPr>
            </w:pPr>
          </w:p>
        </w:tc>
        <w:tc>
          <w:tcPr>
            <w:tcW w:w="7818" w:type="dxa"/>
            <w:shd w:val="clear" w:color="auto" w:fill="auto"/>
          </w:tcPr>
          <w:p w14:paraId="6D9B3996" w14:textId="77777777" w:rsidR="005700B4" w:rsidRPr="008519B7" w:rsidRDefault="005700B4" w:rsidP="005700B4">
            <w:pPr>
              <w:pStyle w:val="NormalWeb"/>
              <w:shd w:val="clear" w:color="auto" w:fill="FFFFFF"/>
              <w:ind w:left="720" w:hanging="720"/>
              <w:jc w:val="both"/>
              <w:rPr>
                <w:rStyle w:val="Strong"/>
                <w:rFonts w:ascii="Arial" w:eastAsia="Calibri" w:hAnsi="Arial" w:cs="Arial"/>
                <w:color w:val="000000"/>
              </w:rPr>
            </w:pPr>
          </w:p>
        </w:tc>
      </w:tr>
      <w:tr w:rsidR="005700B4" w:rsidRPr="008519B7" w14:paraId="6920DEAC" w14:textId="77777777" w:rsidTr="005700B4">
        <w:trPr>
          <w:gridAfter w:val="1"/>
          <w:wAfter w:w="7818" w:type="dxa"/>
        </w:trPr>
        <w:tc>
          <w:tcPr>
            <w:tcW w:w="959" w:type="dxa"/>
            <w:shd w:val="clear" w:color="auto" w:fill="auto"/>
          </w:tcPr>
          <w:p w14:paraId="65C32362" w14:textId="77777777" w:rsidR="005700B4" w:rsidRDefault="00973B54" w:rsidP="005700B4">
            <w:pPr>
              <w:rPr>
                <w:rFonts w:ascii="Arial" w:eastAsia="Calibri" w:hAnsi="Arial" w:cs="Arial"/>
              </w:rPr>
            </w:pPr>
            <w:r>
              <w:rPr>
                <w:rFonts w:ascii="Arial" w:eastAsia="Calibri" w:hAnsi="Arial" w:cs="Arial"/>
              </w:rPr>
              <w:t>10</w:t>
            </w:r>
            <w:r w:rsidR="005700B4" w:rsidRPr="008519B7">
              <w:rPr>
                <w:rFonts w:ascii="Arial" w:eastAsia="Calibri" w:hAnsi="Arial" w:cs="Arial"/>
              </w:rPr>
              <w:t>.1</w:t>
            </w:r>
          </w:p>
          <w:p w14:paraId="0A315606" w14:textId="77777777" w:rsidR="005700B4" w:rsidRDefault="005700B4" w:rsidP="005700B4">
            <w:pPr>
              <w:rPr>
                <w:rFonts w:ascii="Arial" w:eastAsia="Calibri" w:hAnsi="Arial" w:cs="Arial"/>
              </w:rPr>
            </w:pPr>
          </w:p>
          <w:p w14:paraId="21BDDB7B" w14:textId="77777777" w:rsidR="005700B4" w:rsidRDefault="005700B4" w:rsidP="005700B4">
            <w:pPr>
              <w:rPr>
                <w:rFonts w:ascii="Arial" w:eastAsia="Calibri" w:hAnsi="Arial" w:cs="Arial"/>
              </w:rPr>
            </w:pPr>
          </w:p>
          <w:p w14:paraId="0B99B31C" w14:textId="77777777" w:rsidR="005700B4" w:rsidRDefault="005700B4" w:rsidP="005700B4">
            <w:pPr>
              <w:rPr>
                <w:rFonts w:ascii="Arial" w:eastAsia="Calibri" w:hAnsi="Arial" w:cs="Arial"/>
              </w:rPr>
            </w:pPr>
          </w:p>
          <w:p w14:paraId="22790035" w14:textId="77777777" w:rsidR="005700B4" w:rsidRPr="008519B7" w:rsidRDefault="005700B4" w:rsidP="005700B4">
            <w:pPr>
              <w:rPr>
                <w:rFonts w:ascii="Arial" w:eastAsia="Calibri" w:hAnsi="Arial" w:cs="Arial"/>
              </w:rPr>
            </w:pPr>
          </w:p>
        </w:tc>
        <w:tc>
          <w:tcPr>
            <w:tcW w:w="7818" w:type="dxa"/>
            <w:shd w:val="clear" w:color="auto" w:fill="auto"/>
          </w:tcPr>
          <w:p w14:paraId="1709AC3A" w14:textId="77777777" w:rsidR="005700B4" w:rsidRPr="008519B7" w:rsidRDefault="005700B4">
            <w:pPr>
              <w:pStyle w:val="BodyTextIndent2"/>
              <w:spacing w:after="0" w:line="240" w:lineRule="auto"/>
              <w:ind w:left="34" w:hanging="34"/>
              <w:jc w:val="both"/>
              <w:rPr>
                <w:rStyle w:val="Strong"/>
                <w:rFonts w:ascii="Arial" w:hAnsi="Arial" w:cs="Arial"/>
                <w:b w:val="0"/>
                <w:bCs w:val="0"/>
              </w:rPr>
            </w:pPr>
            <w:r w:rsidRPr="008519B7">
              <w:rPr>
                <w:rFonts w:ascii="Arial" w:hAnsi="Arial" w:cs="Arial"/>
              </w:rPr>
              <w:t xml:space="preserve">There should be an induction programme for all </w:t>
            </w:r>
            <w:r w:rsidR="00973B54">
              <w:rPr>
                <w:rFonts w:ascii="Arial" w:hAnsi="Arial" w:cs="Arial"/>
              </w:rPr>
              <w:t xml:space="preserve">new </w:t>
            </w:r>
            <w:r w:rsidRPr="008519B7">
              <w:rPr>
                <w:rFonts w:ascii="Arial" w:hAnsi="Arial" w:cs="Arial"/>
              </w:rPr>
              <w:t>staff and newly appointed</w:t>
            </w:r>
            <w:r>
              <w:rPr>
                <w:rFonts w:ascii="Arial" w:hAnsi="Arial" w:cs="Arial"/>
              </w:rPr>
              <w:t xml:space="preserve"> workers </w:t>
            </w:r>
            <w:r w:rsidRPr="008519B7">
              <w:rPr>
                <w:rFonts w:ascii="Arial" w:hAnsi="Arial" w:cs="Arial"/>
              </w:rPr>
              <w:t>in the school regardless of previous experience. The induction/probation scheme must be carried out in accordance with the school’s policies and procedure</w:t>
            </w:r>
            <w:r>
              <w:rPr>
                <w:rFonts w:ascii="Arial" w:hAnsi="Arial" w:cs="Arial"/>
              </w:rPr>
              <w:t>s</w:t>
            </w:r>
            <w:r w:rsidRPr="008519B7">
              <w:rPr>
                <w:rFonts w:ascii="Arial" w:hAnsi="Arial" w:cs="Arial"/>
              </w:rPr>
              <w:t>.</w:t>
            </w:r>
            <w:r>
              <w:rPr>
                <w:rFonts w:ascii="Arial" w:hAnsi="Arial" w:cs="Arial"/>
              </w:rPr>
              <w:t xml:space="preserve">  It should:</w:t>
            </w:r>
          </w:p>
        </w:tc>
      </w:tr>
      <w:tr w:rsidR="005700B4" w:rsidRPr="008519B7" w14:paraId="1C713CAE" w14:textId="77777777" w:rsidTr="0019425C">
        <w:trPr>
          <w:gridAfter w:val="1"/>
          <w:wAfter w:w="7818" w:type="dxa"/>
          <w:trHeight w:val="1490"/>
        </w:trPr>
        <w:tc>
          <w:tcPr>
            <w:tcW w:w="959" w:type="dxa"/>
            <w:shd w:val="clear" w:color="auto" w:fill="auto"/>
          </w:tcPr>
          <w:p w14:paraId="2D0B4FC4" w14:textId="77777777" w:rsidR="005700B4" w:rsidRDefault="005700B4" w:rsidP="005700B4">
            <w:pPr>
              <w:rPr>
                <w:rFonts w:ascii="Arial" w:eastAsia="Calibri" w:hAnsi="Arial" w:cs="Arial"/>
              </w:rPr>
            </w:pPr>
          </w:p>
          <w:p w14:paraId="25FFDF88" w14:textId="77777777" w:rsidR="005700B4" w:rsidRDefault="005700B4" w:rsidP="005700B4">
            <w:pPr>
              <w:rPr>
                <w:rFonts w:ascii="Arial" w:eastAsia="Calibri" w:hAnsi="Arial" w:cs="Arial"/>
              </w:rPr>
            </w:pPr>
          </w:p>
          <w:p w14:paraId="642F2943" w14:textId="77777777" w:rsidR="005700B4" w:rsidRDefault="005700B4" w:rsidP="005700B4">
            <w:pPr>
              <w:rPr>
                <w:rFonts w:ascii="Arial" w:eastAsia="Calibri" w:hAnsi="Arial" w:cs="Arial"/>
              </w:rPr>
            </w:pPr>
          </w:p>
          <w:p w14:paraId="004EECC6" w14:textId="77777777" w:rsidR="005700B4" w:rsidRDefault="005700B4" w:rsidP="005700B4">
            <w:pPr>
              <w:rPr>
                <w:rFonts w:ascii="Arial" w:eastAsia="Calibri" w:hAnsi="Arial" w:cs="Arial"/>
              </w:rPr>
            </w:pPr>
          </w:p>
          <w:p w14:paraId="6EDE1DF3" w14:textId="77777777" w:rsidR="005700B4" w:rsidRDefault="005700B4" w:rsidP="005700B4">
            <w:pPr>
              <w:rPr>
                <w:rFonts w:ascii="Arial" w:eastAsia="Calibri" w:hAnsi="Arial" w:cs="Arial"/>
              </w:rPr>
            </w:pPr>
          </w:p>
          <w:p w14:paraId="5A2FF20E" w14:textId="77777777" w:rsidR="005700B4" w:rsidRDefault="005700B4" w:rsidP="005700B4">
            <w:pPr>
              <w:rPr>
                <w:rFonts w:ascii="Arial" w:eastAsia="Calibri" w:hAnsi="Arial" w:cs="Arial"/>
              </w:rPr>
            </w:pPr>
          </w:p>
          <w:p w14:paraId="7C65F832" w14:textId="77777777" w:rsidR="005700B4" w:rsidRDefault="005700B4" w:rsidP="005700B4">
            <w:pPr>
              <w:rPr>
                <w:rFonts w:ascii="Arial" w:eastAsia="Calibri" w:hAnsi="Arial" w:cs="Arial"/>
              </w:rPr>
            </w:pPr>
          </w:p>
          <w:p w14:paraId="6EEF92B1" w14:textId="77777777" w:rsidR="005700B4" w:rsidRDefault="005700B4" w:rsidP="005700B4">
            <w:pPr>
              <w:rPr>
                <w:rFonts w:ascii="Arial" w:eastAsia="Calibri" w:hAnsi="Arial" w:cs="Arial"/>
              </w:rPr>
            </w:pPr>
          </w:p>
          <w:p w14:paraId="77DB8C4E" w14:textId="77777777" w:rsidR="005700B4" w:rsidRDefault="005700B4" w:rsidP="005700B4">
            <w:pPr>
              <w:rPr>
                <w:rFonts w:ascii="Arial" w:eastAsia="Calibri" w:hAnsi="Arial" w:cs="Arial"/>
              </w:rPr>
            </w:pPr>
          </w:p>
          <w:p w14:paraId="3CA27DDA" w14:textId="77777777" w:rsidR="005700B4" w:rsidRDefault="005700B4" w:rsidP="005700B4">
            <w:pPr>
              <w:rPr>
                <w:rFonts w:ascii="Arial" w:eastAsia="Calibri" w:hAnsi="Arial" w:cs="Arial"/>
              </w:rPr>
            </w:pPr>
          </w:p>
          <w:p w14:paraId="40C2F53A" w14:textId="77777777" w:rsidR="005700B4" w:rsidRDefault="005700B4" w:rsidP="005700B4">
            <w:pPr>
              <w:rPr>
                <w:rFonts w:ascii="Arial" w:eastAsia="Calibri" w:hAnsi="Arial" w:cs="Arial"/>
              </w:rPr>
            </w:pPr>
          </w:p>
          <w:p w14:paraId="12469487" w14:textId="77777777" w:rsidR="005700B4" w:rsidRPr="008519B7" w:rsidRDefault="005700B4" w:rsidP="005700B4">
            <w:pPr>
              <w:rPr>
                <w:rFonts w:ascii="Arial" w:eastAsia="Calibri" w:hAnsi="Arial" w:cs="Arial"/>
              </w:rPr>
            </w:pPr>
          </w:p>
        </w:tc>
        <w:tc>
          <w:tcPr>
            <w:tcW w:w="7818" w:type="dxa"/>
            <w:shd w:val="clear" w:color="auto" w:fill="auto"/>
          </w:tcPr>
          <w:p w14:paraId="38BCCC72" w14:textId="77777777" w:rsidR="005700B4" w:rsidRPr="008519B7" w:rsidRDefault="005700B4" w:rsidP="005700B4">
            <w:pPr>
              <w:numPr>
                <w:ilvl w:val="0"/>
                <w:numId w:val="33"/>
              </w:numPr>
              <w:tabs>
                <w:tab w:val="clear" w:pos="1080"/>
                <w:tab w:val="num" w:pos="743"/>
              </w:tabs>
              <w:ind w:left="743" w:hanging="284"/>
              <w:jc w:val="both"/>
              <w:rPr>
                <w:rFonts w:ascii="Arial" w:hAnsi="Arial" w:cs="Arial"/>
              </w:rPr>
            </w:pPr>
            <w:r w:rsidRPr="008519B7">
              <w:rPr>
                <w:rFonts w:ascii="Arial" w:hAnsi="Arial" w:cs="Arial"/>
              </w:rPr>
              <w:lastRenderedPageBreak/>
              <w:t xml:space="preserve">support individuals in a way that is appropriate for the role for which they have been engaged; </w:t>
            </w:r>
          </w:p>
          <w:p w14:paraId="3DFBFD3E" w14:textId="77777777" w:rsidR="005700B4" w:rsidRPr="008519B7" w:rsidRDefault="005700B4" w:rsidP="005700B4">
            <w:pPr>
              <w:numPr>
                <w:ilvl w:val="0"/>
                <w:numId w:val="33"/>
              </w:numPr>
              <w:tabs>
                <w:tab w:val="clear" w:pos="1080"/>
                <w:tab w:val="num" w:pos="743"/>
              </w:tabs>
              <w:ind w:left="743" w:hanging="284"/>
              <w:jc w:val="both"/>
              <w:rPr>
                <w:rFonts w:ascii="Arial" w:hAnsi="Arial" w:cs="Arial"/>
              </w:rPr>
            </w:pPr>
            <w:r w:rsidRPr="008519B7">
              <w:rPr>
                <w:rFonts w:ascii="Arial" w:hAnsi="Arial" w:cs="Arial"/>
              </w:rPr>
              <w:t xml:space="preserve">confirm the conduct expected of staff within the school; and, </w:t>
            </w:r>
          </w:p>
          <w:p w14:paraId="072F0679" w14:textId="77777777" w:rsidR="005700B4" w:rsidRPr="008519B7" w:rsidRDefault="005700B4" w:rsidP="005700B4">
            <w:pPr>
              <w:numPr>
                <w:ilvl w:val="0"/>
                <w:numId w:val="33"/>
              </w:numPr>
              <w:tabs>
                <w:tab w:val="clear" w:pos="1080"/>
                <w:tab w:val="num" w:pos="743"/>
              </w:tabs>
              <w:ind w:left="743" w:hanging="284"/>
              <w:jc w:val="both"/>
              <w:rPr>
                <w:rFonts w:ascii="Arial" w:hAnsi="Arial" w:cs="Arial"/>
              </w:rPr>
            </w:pPr>
            <w:r w:rsidRPr="008519B7">
              <w:rPr>
                <w:rFonts w:ascii="Arial" w:hAnsi="Arial" w:cs="Arial"/>
              </w:rPr>
              <w:lastRenderedPageBreak/>
              <w:t xml:space="preserve">provide opportunities for a new member of staff or volunteer to discuss any issues or concerns about their role or responsibilities; and, </w:t>
            </w:r>
          </w:p>
          <w:p w14:paraId="3218065B" w14:textId="77777777" w:rsidR="005700B4" w:rsidRDefault="005700B4" w:rsidP="005700B4">
            <w:pPr>
              <w:numPr>
                <w:ilvl w:val="0"/>
                <w:numId w:val="33"/>
              </w:numPr>
              <w:tabs>
                <w:tab w:val="clear" w:pos="1080"/>
                <w:tab w:val="num" w:pos="743"/>
              </w:tabs>
              <w:ind w:left="743" w:hanging="284"/>
              <w:jc w:val="both"/>
              <w:rPr>
                <w:rFonts w:ascii="Arial" w:hAnsi="Arial" w:cs="Arial"/>
              </w:rPr>
            </w:pPr>
            <w:r w:rsidRPr="008519B7">
              <w:rPr>
                <w:rFonts w:ascii="Arial" w:hAnsi="Arial" w:cs="Arial"/>
              </w:rPr>
              <w:t xml:space="preserve">enable the person’s line manager or mentor to recognise any concerns or issues about the person’s ability or suitability at the outset and address them immediately. </w:t>
            </w:r>
          </w:p>
          <w:p w14:paraId="5EB8A5F3" w14:textId="77777777" w:rsidR="005700B4" w:rsidRPr="008867ED" w:rsidRDefault="00973B54" w:rsidP="00683B7D">
            <w:pPr>
              <w:numPr>
                <w:ilvl w:val="0"/>
                <w:numId w:val="33"/>
              </w:numPr>
              <w:tabs>
                <w:tab w:val="clear" w:pos="1080"/>
                <w:tab w:val="num" w:pos="743"/>
              </w:tabs>
              <w:ind w:left="743" w:hanging="284"/>
              <w:jc w:val="both"/>
              <w:rPr>
                <w:rFonts w:ascii="Arial" w:hAnsi="Arial" w:cs="Arial"/>
              </w:rPr>
            </w:pPr>
            <w:r w:rsidRPr="008867ED">
              <w:rPr>
                <w:rFonts w:ascii="Arial" w:hAnsi="Arial" w:cs="Arial"/>
              </w:rPr>
              <w:t xml:space="preserve">Include appropriate child protection training </w:t>
            </w:r>
          </w:p>
          <w:p w14:paraId="6CC353C2" w14:textId="77777777" w:rsidR="005700B4" w:rsidRPr="0019425C" w:rsidRDefault="005700B4" w:rsidP="0019425C">
            <w:pPr>
              <w:jc w:val="both"/>
              <w:rPr>
                <w:rStyle w:val="Strong"/>
                <w:rFonts w:ascii="Arial" w:hAnsi="Arial" w:cs="Arial"/>
                <w:bCs w:val="0"/>
              </w:rPr>
            </w:pPr>
          </w:p>
        </w:tc>
      </w:tr>
      <w:tr w:rsidR="005700B4" w:rsidRPr="008519B7" w14:paraId="50275ECA" w14:textId="77777777" w:rsidTr="005700B4">
        <w:trPr>
          <w:gridAfter w:val="1"/>
          <w:wAfter w:w="7818" w:type="dxa"/>
        </w:trPr>
        <w:tc>
          <w:tcPr>
            <w:tcW w:w="959" w:type="dxa"/>
            <w:shd w:val="clear" w:color="auto" w:fill="auto"/>
          </w:tcPr>
          <w:p w14:paraId="3F3194C9" w14:textId="77777777" w:rsidR="005700B4" w:rsidRPr="0019425C" w:rsidRDefault="00973B54" w:rsidP="005700B4">
            <w:pPr>
              <w:rPr>
                <w:rFonts w:ascii="Arial" w:eastAsia="Calibri" w:hAnsi="Arial" w:cs="Arial"/>
                <w:sz w:val="28"/>
                <w:szCs w:val="28"/>
              </w:rPr>
            </w:pPr>
            <w:r>
              <w:rPr>
                <w:rFonts w:ascii="Arial" w:eastAsia="Calibri" w:hAnsi="Arial" w:cs="Arial"/>
                <w:b/>
                <w:sz w:val="28"/>
                <w:szCs w:val="28"/>
              </w:rPr>
              <w:lastRenderedPageBreak/>
              <w:t>11</w:t>
            </w:r>
            <w:r w:rsidR="005700B4" w:rsidRPr="0019425C">
              <w:rPr>
                <w:rFonts w:ascii="Arial" w:eastAsia="Calibri" w:hAnsi="Arial" w:cs="Arial"/>
                <w:b/>
                <w:sz w:val="28"/>
                <w:szCs w:val="28"/>
              </w:rPr>
              <w:t>.0</w:t>
            </w:r>
          </w:p>
        </w:tc>
        <w:tc>
          <w:tcPr>
            <w:tcW w:w="7818" w:type="dxa"/>
            <w:shd w:val="clear" w:color="auto" w:fill="auto"/>
          </w:tcPr>
          <w:p w14:paraId="6C25B7FC" w14:textId="77777777" w:rsidR="005700B4" w:rsidRPr="0019425C" w:rsidRDefault="005700B4" w:rsidP="005700B4">
            <w:pPr>
              <w:ind w:left="720" w:hanging="720"/>
              <w:jc w:val="both"/>
              <w:rPr>
                <w:rFonts w:ascii="Arial" w:hAnsi="Arial" w:cs="Arial"/>
                <w:b/>
                <w:sz w:val="28"/>
                <w:szCs w:val="28"/>
              </w:rPr>
            </w:pPr>
            <w:r w:rsidRPr="0019425C">
              <w:rPr>
                <w:rFonts w:ascii="Arial" w:hAnsi="Arial" w:cs="Arial"/>
                <w:b/>
                <w:sz w:val="28"/>
                <w:szCs w:val="28"/>
                <w:highlight w:val="lightGray"/>
              </w:rPr>
              <w:t>MONITORING</w:t>
            </w:r>
          </w:p>
          <w:p w14:paraId="7E103DFF" w14:textId="77777777" w:rsidR="005700B4" w:rsidRPr="0019425C" w:rsidRDefault="005700B4" w:rsidP="005700B4">
            <w:pPr>
              <w:ind w:left="720" w:hanging="720"/>
              <w:jc w:val="both"/>
              <w:rPr>
                <w:rFonts w:ascii="Arial" w:hAnsi="Arial" w:cs="Arial"/>
                <w:b/>
                <w:sz w:val="28"/>
                <w:szCs w:val="28"/>
              </w:rPr>
            </w:pPr>
          </w:p>
        </w:tc>
      </w:tr>
      <w:tr w:rsidR="005700B4" w:rsidRPr="008519B7" w14:paraId="7C2119D9" w14:textId="77777777" w:rsidTr="005700B4">
        <w:trPr>
          <w:gridAfter w:val="1"/>
          <w:wAfter w:w="7818" w:type="dxa"/>
        </w:trPr>
        <w:tc>
          <w:tcPr>
            <w:tcW w:w="959" w:type="dxa"/>
            <w:shd w:val="clear" w:color="auto" w:fill="auto"/>
          </w:tcPr>
          <w:p w14:paraId="116C4EAA" w14:textId="77777777" w:rsidR="005700B4" w:rsidRPr="008519B7" w:rsidRDefault="005700B4" w:rsidP="005700B4">
            <w:pPr>
              <w:rPr>
                <w:rFonts w:ascii="Arial" w:eastAsia="Calibri" w:hAnsi="Arial" w:cs="Arial"/>
              </w:rPr>
            </w:pPr>
          </w:p>
        </w:tc>
        <w:tc>
          <w:tcPr>
            <w:tcW w:w="7818" w:type="dxa"/>
            <w:shd w:val="clear" w:color="auto" w:fill="auto"/>
          </w:tcPr>
          <w:p w14:paraId="03129D16" w14:textId="77777777" w:rsidR="005700B4" w:rsidRPr="008519B7" w:rsidRDefault="005700B4">
            <w:pPr>
              <w:pStyle w:val="NormalWeb"/>
              <w:shd w:val="clear" w:color="auto" w:fill="FFFFFF"/>
              <w:spacing w:before="0" w:beforeAutospacing="0" w:after="0" w:afterAutospacing="0"/>
              <w:ind w:left="34"/>
              <w:jc w:val="both"/>
              <w:rPr>
                <w:rStyle w:val="Strong"/>
                <w:rFonts w:ascii="Arial" w:eastAsia="Calibri" w:hAnsi="Arial" w:cs="Arial"/>
                <w:color w:val="000000"/>
              </w:rPr>
            </w:pPr>
            <w:r w:rsidRPr="008519B7">
              <w:rPr>
                <w:rFonts w:ascii="Arial" w:hAnsi="Arial" w:cs="Arial"/>
              </w:rPr>
              <w:t>It is not sufficient purely to have a policy statement on Equal Opportunities</w:t>
            </w:r>
            <w:r>
              <w:rPr>
                <w:rFonts w:ascii="Arial" w:hAnsi="Arial" w:cs="Arial"/>
              </w:rPr>
              <w:t xml:space="preserve"> and Safer Recruitment</w:t>
            </w:r>
            <w:r w:rsidRPr="008519B7">
              <w:rPr>
                <w:rFonts w:ascii="Arial" w:hAnsi="Arial" w:cs="Arial"/>
              </w:rPr>
              <w:t xml:space="preserve">.  </w:t>
            </w:r>
            <w:r w:rsidRPr="0019425C">
              <w:rPr>
                <w:rStyle w:val="Strong"/>
                <w:rFonts w:ascii="Arial" w:eastAsia="Calibri" w:hAnsi="Arial" w:cs="Arial"/>
                <w:b w:val="0"/>
                <w:color w:val="000000"/>
              </w:rPr>
              <w:t>The school is required to collect and analyse equalities data relating to job applicants, shortlisted and appointed candidates.</w:t>
            </w:r>
            <w:r>
              <w:rPr>
                <w:rStyle w:val="Strong"/>
                <w:rFonts w:ascii="Arial" w:eastAsia="Calibri" w:hAnsi="Arial" w:cs="Arial"/>
                <w:color w:val="000000"/>
              </w:rPr>
              <w:t xml:space="preserve"> </w:t>
            </w:r>
          </w:p>
        </w:tc>
      </w:tr>
      <w:tr w:rsidR="005700B4" w:rsidRPr="008519B7" w14:paraId="2CF62D28" w14:textId="77777777" w:rsidTr="0019425C">
        <w:trPr>
          <w:gridAfter w:val="1"/>
          <w:wAfter w:w="7818" w:type="dxa"/>
        </w:trPr>
        <w:tc>
          <w:tcPr>
            <w:tcW w:w="959" w:type="dxa"/>
            <w:shd w:val="clear" w:color="auto" w:fill="auto"/>
          </w:tcPr>
          <w:p w14:paraId="1CE99744" w14:textId="77777777" w:rsidR="005700B4" w:rsidRPr="008519B7" w:rsidRDefault="005700B4" w:rsidP="005700B4">
            <w:pPr>
              <w:rPr>
                <w:rFonts w:ascii="Arial" w:eastAsia="Calibri" w:hAnsi="Arial" w:cs="Arial"/>
              </w:rPr>
            </w:pPr>
          </w:p>
        </w:tc>
        <w:tc>
          <w:tcPr>
            <w:tcW w:w="7818" w:type="dxa"/>
            <w:shd w:val="clear" w:color="auto" w:fill="auto"/>
          </w:tcPr>
          <w:p w14:paraId="485CD8CE" w14:textId="77777777" w:rsidR="005700B4" w:rsidRPr="008519B7" w:rsidRDefault="005700B4" w:rsidP="005700B4">
            <w:pPr>
              <w:pStyle w:val="NormalWeb"/>
              <w:shd w:val="clear" w:color="auto" w:fill="FFFFFF"/>
              <w:ind w:left="720" w:hanging="720"/>
              <w:jc w:val="both"/>
              <w:rPr>
                <w:rStyle w:val="Strong"/>
                <w:rFonts w:ascii="Arial" w:eastAsia="Calibri" w:hAnsi="Arial" w:cs="Arial"/>
                <w:color w:val="000000"/>
              </w:rPr>
            </w:pPr>
          </w:p>
        </w:tc>
      </w:tr>
      <w:tr w:rsidR="005700B4" w:rsidRPr="008519B7" w14:paraId="2C979D9A" w14:textId="77777777" w:rsidTr="005700B4">
        <w:trPr>
          <w:gridAfter w:val="1"/>
          <w:wAfter w:w="7818" w:type="dxa"/>
        </w:trPr>
        <w:tc>
          <w:tcPr>
            <w:tcW w:w="959" w:type="dxa"/>
            <w:shd w:val="clear" w:color="auto" w:fill="auto"/>
          </w:tcPr>
          <w:p w14:paraId="7B2F1498" w14:textId="77777777" w:rsidR="005700B4" w:rsidRPr="008519B7" w:rsidRDefault="005700B4" w:rsidP="005700B4">
            <w:pPr>
              <w:rPr>
                <w:rFonts w:ascii="Arial" w:eastAsia="Calibri" w:hAnsi="Arial" w:cs="Arial"/>
              </w:rPr>
            </w:pPr>
          </w:p>
        </w:tc>
        <w:tc>
          <w:tcPr>
            <w:tcW w:w="7818" w:type="dxa"/>
            <w:shd w:val="clear" w:color="auto" w:fill="auto"/>
          </w:tcPr>
          <w:p w14:paraId="58360CD8" w14:textId="77777777" w:rsidR="005700B4" w:rsidRPr="008519B7" w:rsidRDefault="005700B4" w:rsidP="0019425C">
            <w:pPr>
              <w:jc w:val="both"/>
              <w:rPr>
                <w:rFonts w:ascii="Arial" w:hAnsi="Arial" w:cs="Arial"/>
              </w:rPr>
            </w:pPr>
          </w:p>
        </w:tc>
      </w:tr>
      <w:tr w:rsidR="005700B4" w:rsidRPr="008519B7" w14:paraId="3AA6FD00" w14:textId="77777777" w:rsidTr="005700B4">
        <w:trPr>
          <w:gridAfter w:val="1"/>
          <w:wAfter w:w="7818" w:type="dxa"/>
        </w:trPr>
        <w:tc>
          <w:tcPr>
            <w:tcW w:w="959" w:type="dxa"/>
            <w:shd w:val="clear" w:color="auto" w:fill="auto"/>
          </w:tcPr>
          <w:p w14:paraId="4F85DC56" w14:textId="77777777" w:rsidR="005700B4" w:rsidRDefault="00973B54" w:rsidP="005700B4">
            <w:pPr>
              <w:rPr>
                <w:rFonts w:ascii="Arial" w:eastAsia="Calibri" w:hAnsi="Arial" w:cs="Arial"/>
              </w:rPr>
            </w:pPr>
            <w:r>
              <w:rPr>
                <w:rFonts w:ascii="Arial" w:eastAsia="Calibri" w:hAnsi="Arial" w:cs="Arial"/>
              </w:rPr>
              <w:t>11</w:t>
            </w:r>
            <w:r w:rsidR="005700B4">
              <w:rPr>
                <w:rFonts w:ascii="Arial" w:eastAsia="Calibri" w:hAnsi="Arial" w:cs="Arial"/>
              </w:rPr>
              <w:t>.1</w:t>
            </w:r>
          </w:p>
          <w:p w14:paraId="5D629C58" w14:textId="77777777" w:rsidR="005700B4" w:rsidRDefault="005700B4" w:rsidP="005700B4">
            <w:pPr>
              <w:rPr>
                <w:rFonts w:ascii="Arial" w:eastAsia="Calibri" w:hAnsi="Arial" w:cs="Arial"/>
              </w:rPr>
            </w:pPr>
          </w:p>
          <w:p w14:paraId="2B14B24A" w14:textId="77777777" w:rsidR="005700B4" w:rsidRDefault="005700B4" w:rsidP="005700B4">
            <w:pPr>
              <w:rPr>
                <w:rFonts w:ascii="Arial" w:eastAsia="Calibri" w:hAnsi="Arial" w:cs="Arial"/>
              </w:rPr>
            </w:pPr>
          </w:p>
          <w:p w14:paraId="54087DF3" w14:textId="77777777" w:rsidR="005700B4" w:rsidRDefault="005700B4" w:rsidP="005700B4">
            <w:pPr>
              <w:rPr>
                <w:rFonts w:ascii="Arial" w:eastAsia="Calibri" w:hAnsi="Arial" w:cs="Arial"/>
              </w:rPr>
            </w:pPr>
          </w:p>
          <w:p w14:paraId="64D4AE8A" w14:textId="77777777" w:rsidR="005700B4" w:rsidRDefault="005700B4" w:rsidP="005700B4">
            <w:pPr>
              <w:rPr>
                <w:rFonts w:ascii="Arial" w:eastAsia="Calibri" w:hAnsi="Arial" w:cs="Arial"/>
              </w:rPr>
            </w:pPr>
          </w:p>
          <w:p w14:paraId="4E38C71D" w14:textId="77777777" w:rsidR="005700B4" w:rsidRDefault="005700B4" w:rsidP="005700B4">
            <w:pPr>
              <w:rPr>
                <w:rFonts w:ascii="Arial" w:eastAsia="Calibri" w:hAnsi="Arial" w:cs="Arial"/>
              </w:rPr>
            </w:pPr>
          </w:p>
          <w:p w14:paraId="733B7B59" w14:textId="77777777" w:rsidR="005700B4" w:rsidRDefault="005700B4" w:rsidP="005700B4">
            <w:pPr>
              <w:rPr>
                <w:rFonts w:ascii="Arial" w:eastAsia="Calibri" w:hAnsi="Arial" w:cs="Arial"/>
              </w:rPr>
            </w:pPr>
          </w:p>
          <w:p w14:paraId="4BF8010A" w14:textId="77777777" w:rsidR="005700B4" w:rsidRDefault="005700B4" w:rsidP="005700B4">
            <w:pPr>
              <w:rPr>
                <w:rFonts w:ascii="Arial" w:eastAsia="Calibri" w:hAnsi="Arial" w:cs="Arial"/>
              </w:rPr>
            </w:pPr>
          </w:p>
          <w:p w14:paraId="044CB248" w14:textId="77777777" w:rsidR="005700B4" w:rsidRPr="008519B7" w:rsidRDefault="005700B4" w:rsidP="005700B4">
            <w:pPr>
              <w:rPr>
                <w:rFonts w:ascii="Arial" w:eastAsia="Calibri" w:hAnsi="Arial" w:cs="Arial"/>
              </w:rPr>
            </w:pPr>
          </w:p>
        </w:tc>
        <w:tc>
          <w:tcPr>
            <w:tcW w:w="7818" w:type="dxa"/>
            <w:shd w:val="clear" w:color="auto" w:fill="auto"/>
          </w:tcPr>
          <w:p w14:paraId="0D6018E0" w14:textId="77777777" w:rsidR="005700B4" w:rsidRPr="008519B7" w:rsidRDefault="005700B4" w:rsidP="005700B4">
            <w:pPr>
              <w:ind w:left="34" w:hanging="34"/>
              <w:jc w:val="both"/>
              <w:rPr>
                <w:rStyle w:val="Strong"/>
                <w:rFonts w:ascii="Arial" w:hAnsi="Arial" w:cs="Arial"/>
                <w:bCs w:val="0"/>
              </w:rPr>
            </w:pPr>
            <w:r w:rsidRPr="008519B7">
              <w:rPr>
                <w:rFonts w:ascii="Arial" w:hAnsi="Arial" w:cs="Arial"/>
              </w:rPr>
              <w:t>To allow for future recruitment practices to be better informed, the monitoring should also cover attendance of new staff at safeguarding training, staff turnover and exit interviews. (Appendix 19 Exit interview form).</w:t>
            </w:r>
          </w:p>
        </w:tc>
      </w:tr>
      <w:tr w:rsidR="005700B4" w:rsidRPr="008519B7" w14:paraId="17411C44" w14:textId="77777777" w:rsidTr="005700B4">
        <w:trPr>
          <w:gridAfter w:val="1"/>
          <w:wAfter w:w="7818" w:type="dxa"/>
        </w:trPr>
        <w:tc>
          <w:tcPr>
            <w:tcW w:w="959" w:type="dxa"/>
            <w:shd w:val="clear" w:color="auto" w:fill="auto"/>
          </w:tcPr>
          <w:p w14:paraId="3344C89C" w14:textId="77777777" w:rsidR="005700B4" w:rsidRPr="008519B7" w:rsidRDefault="005700B4" w:rsidP="005700B4">
            <w:pPr>
              <w:rPr>
                <w:rFonts w:ascii="Arial" w:eastAsia="Calibri" w:hAnsi="Arial" w:cs="Arial"/>
              </w:rPr>
            </w:pPr>
          </w:p>
        </w:tc>
        <w:tc>
          <w:tcPr>
            <w:tcW w:w="7818" w:type="dxa"/>
            <w:shd w:val="clear" w:color="auto" w:fill="auto"/>
          </w:tcPr>
          <w:p w14:paraId="70D0D9D1" w14:textId="77777777" w:rsidR="005700B4" w:rsidRPr="008519B7" w:rsidRDefault="005700B4" w:rsidP="005700B4">
            <w:pPr>
              <w:jc w:val="both"/>
              <w:rPr>
                <w:rStyle w:val="Strong"/>
                <w:rFonts w:ascii="Arial" w:hAnsi="Arial" w:cs="Arial"/>
                <w:bCs w:val="0"/>
              </w:rPr>
            </w:pPr>
          </w:p>
        </w:tc>
      </w:tr>
    </w:tbl>
    <w:p w14:paraId="37E62190" w14:textId="77777777" w:rsidR="00EB2E6D" w:rsidRPr="008519B7" w:rsidRDefault="00EB2E6D">
      <w:pPr>
        <w:rPr>
          <w:rFonts w:ascii="Arial" w:hAnsi="Arial" w:cs="Arial"/>
        </w:rPr>
      </w:pPr>
      <w:bookmarkStart w:id="13" w:name="2225"/>
      <w:bookmarkEnd w:id="13"/>
    </w:p>
    <w:sectPr w:rsidR="00EB2E6D" w:rsidRPr="008519B7" w:rsidSect="00D3305F">
      <w:footerReference w:type="even" r:id="rId21"/>
      <w:footerReference w:type="default" r:id="rId22"/>
      <w:footerReference w:type="first" r:id="rId23"/>
      <w:pgSz w:w="11906" w:h="16838"/>
      <w:pgMar w:top="1134" w:right="1644" w:bottom="1259" w:left="170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1616" w14:textId="77777777" w:rsidR="00FF76BB" w:rsidRDefault="00FF76BB">
      <w:r>
        <w:separator/>
      </w:r>
    </w:p>
  </w:endnote>
  <w:endnote w:type="continuationSeparator" w:id="0">
    <w:p w14:paraId="1649AF24" w14:textId="77777777" w:rsidR="00FF76BB" w:rsidRDefault="00FF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4148" w14:textId="4E3E3F51" w:rsidR="00BC24AB" w:rsidRDefault="00BC2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443">
      <w:rPr>
        <w:rStyle w:val="PageNumber"/>
        <w:noProof/>
      </w:rPr>
      <w:t>1</w:t>
    </w:r>
    <w:r>
      <w:rPr>
        <w:rStyle w:val="PageNumber"/>
      </w:rPr>
      <w:fldChar w:fldCharType="end"/>
    </w:r>
  </w:p>
  <w:p w14:paraId="02B9255A" w14:textId="77777777" w:rsidR="00BC24AB" w:rsidRDefault="00BC2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133039"/>
      <w:docPartObj>
        <w:docPartGallery w:val="Page Numbers (Bottom of Page)"/>
        <w:docPartUnique/>
      </w:docPartObj>
    </w:sdtPr>
    <w:sdtEndPr>
      <w:rPr>
        <w:color w:val="7F7F7F" w:themeColor="background1" w:themeShade="7F"/>
        <w:spacing w:val="60"/>
      </w:rPr>
    </w:sdtEndPr>
    <w:sdtContent>
      <w:p w14:paraId="44073670" w14:textId="77777777" w:rsidR="00BC24AB" w:rsidRDefault="00BC24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0CE0">
          <w:rPr>
            <w:noProof/>
          </w:rPr>
          <w:t>8</w:t>
        </w:r>
        <w:r>
          <w:rPr>
            <w:noProof/>
          </w:rPr>
          <w:fldChar w:fldCharType="end"/>
        </w:r>
        <w:r>
          <w:t xml:space="preserve"> | </w:t>
        </w:r>
        <w:r>
          <w:rPr>
            <w:color w:val="7F7F7F" w:themeColor="background1" w:themeShade="7F"/>
            <w:spacing w:val="60"/>
          </w:rPr>
          <w:t>Page</w:t>
        </w:r>
      </w:p>
    </w:sdtContent>
  </w:sdt>
  <w:p w14:paraId="63C034C3" w14:textId="54621509" w:rsidR="00BC24AB" w:rsidRDefault="00380675" w:rsidP="00AE58FB">
    <w:pPr>
      <w:tabs>
        <w:tab w:val="center" w:pos="4513"/>
        <w:tab w:val="right" w:pos="9026"/>
      </w:tabs>
      <w:rPr>
        <w:rFonts w:ascii="Arial" w:hAnsi="Arial" w:cs="Arial"/>
        <w:sz w:val="18"/>
        <w:szCs w:val="18"/>
      </w:rPr>
    </w:pPr>
    <w:r>
      <w:rPr>
        <w:rFonts w:ascii="Arial" w:hAnsi="Arial" w:cs="Arial"/>
        <w:sz w:val="18"/>
        <w:szCs w:val="18"/>
      </w:rPr>
      <w:t xml:space="preserve">Updated </w:t>
    </w:r>
    <w:r w:rsidR="009D4443">
      <w:rPr>
        <w:rFonts w:ascii="Arial" w:hAnsi="Arial" w:cs="Arial"/>
        <w:sz w:val="18"/>
        <w:szCs w:val="18"/>
      </w:rPr>
      <w:t>September</w:t>
    </w:r>
    <w:r>
      <w:rPr>
        <w:rFonts w:ascii="Arial" w:hAnsi="Arial" w:cs="Arial"/>
        <w:sz w:val="18"/>
        <w:szCs w:val="18"/>
      </w:rPr>
      <w:t xml:space="preserve"> 20</w:t>
    </w:r>
    <w:r w:rsidR="00E8431B">
      <w:rPr>
        <w:rFonts w:ascii="Arial" w:hAnsi="Arial" w:cs="Arial"/>
        <w:sz w:val="18"/>
        <w:szCs w:val="18"/>
      </w:rPr>
      <w:t>23</w:t>
    </w:r>
  </w:p>
  <w:p w14:paraId="5FB50104" w14:textId="77777777" w:rsidR="00BC24AB" w:rsidRPr="002922E0" w:rsidRDefault="00BC24AB" w:rsidP="00AE58FB">
    <w:pPr>
      <w:tabs>
        <w:tab w:val="center" w:pos="4513"/>
        <w:tab w:val="right" w:pos="9026"/>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C666" w14:textId="77777777" w:rsidR="00BC24AB" w:rsidRPr="005B7BCB" w:rsidRDefault="00BC24AB" w:rsidP="00D02120">
    <w:pPr>
      <w:ind w:left="180" w:firstLine="180"/>
      <w:rPr>
        <w:rFonts w:ascii="Verdana" w:hAnsi="Verdana"/>
        <w:sz w:val="15"/>
        <w:szCs w:val="15"/>
      </w:rPr>
    </w:pPr>
    <w:r>
      <w:rPr>
        <w:rFonts w:ascii="Verdana" w:hAnsi="Verdana"/>
        <w:sz w:val="15"/>
        <w:szCs w:val="15"/>
      </w:rPr>
      <w:tab/>
    </w:r>
    <w:r>
      <w:rPr>
        <w:rFonts w:ascii="Verdana" w:hAnsi="Verdana"/>
        <w:sz w:val="15"/>
        <w:szCs w:val="15"/>
      </w:rPr>
      <w:tab/>
    </w:r>
    <w:r>
      <w:rPr>
        <w:rFonts w:ascii="Verdana" w:hAnsi="Verdana"/>
        <w:sz w:val="15"/>
        <w:szCs w:val="15"/>
      </w:rPr>
      <w:tab/>
    </w:r>
    <w:r>
      <w:rPr>
        <w:rFonts w:ascii="Verdana" w:hAnsi="Verdana"/>
        <w:sz w:val="15"/>
        <w:szCs w:val="15"/>
      </w:rPr>
      <w:tab/>
    </w:r>
    <w:r>
      <w:rPr>
        <w:rFonts w:ascii="Verdana" w:hAnsi="Verdana"/>
        <w:sz w:val="15"/>
        <w:szCs w:val="15"/>
      </w:rPr>
      <w:tab/>
    </w:r>
    <w:r>
      <w:rPr>
        <w:rFonts w:ascii="Verdana" w:hAnsi="Verdana"/>
        <w:sz w:val="15"/>
        <w:szCs w:val="15"/>
      </w:rPr>
      <w:tab/>
    </w:r>
    <w:r>
      <w:rPr>
        <w:rFonts w:ascii="Verdana" w:hAnsi="Verdana"/>
        <w:sz w:val="15"/>
        <w:szCs w:val="15"/>
      </w:rPr>
      <w:tab/>
    </w:r>
    <w:r>
      <w:rPr>
        <w:rFonts w:ascii="Verdana" w:hAnsi="Verdana"/>
        <w:sz w:val="15"/>
        <w:szCs w:val="15"/>
      </w:rPr>
      <w:tab/>
      <w:t xml:space="preserve">         </w:t>
    </w:r>
    <w:r>
      <w:rPr>
        <w:noProof/>
        <w:lang w:eastAsia="en-GB"/>
      </w:rPr>
      <w:drawing>
        <wp:inline distT="0" distB="0" distL="0" distR="0" wp14:anchorId="130EE856" wp14:editId="3DF3F379">
          <wp:extent cx="1134745" cy="447675"/>
          <wp:effectExtent l="0" t="0" r="8255" b="9525"/>
          <wp:docPr id="3" name="Picture 3" descr="header"/>
          <wp:cNvGraphicFramePr/>
          <a:graphic xmlns:a="http://schemas.openxmlformats.org/drawingml/2006/main">
            <a:graphicData uri="http://schemas.openxmlformats.org/drawingml/2006/picture">
              <pic:pic xmlns:pic="http://schemas.openxmlformats.org/drawingml/2006/picture">
                <pic:nvPicPr>
                  <pic:cNvPr id="11" name="Picture 11" descr="header"/>
                  <pic:cNvPicPr/>
                </pic:nvPicPr>
                <pic:blipFill rotWithShape="1">
                  <a:blip r:embed="rId1">
                    <a:extLst>
                      <a:ext uri="{28A0092B-C50C-407E-A947-70E740481C1C}">
                        <a14:useLocalDpi xmlns:a14="http://schemas.microsoft.com/office/drawing/2010/main" val="0"/>
                      </a:ext>
                    </a:extLst>
                  </a:blip>
                  <a:srcRect l="73086" b="9810"/>
                  <a:stretch/>
                </pic:blipFill>
                <pic:spPr bwMode="auto">
                  <a:xfrm>
                    <a:off x="0" y="0"/>
                    <a:ext cx="1134745" cy="4476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sz w:val="15"/>
        <w:szCs w:val="15"/>
      </w:rPr>
      <w:tab/>
    </w:r>
  </w:p>
  <w:p w14:paraId="55FB38FB" w14:textId="77777777" w:rsidR="00BC24AB" w:rsidRDefault="00BC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53E4" w14:textId="77777777" w:rsidR="00FF76BB" w:rsidRDefault="00FF76BB">
      <w:r>
        <w:separator/>
      </w:r>
    </w:p>
  </w:footnote>
  <w:footnote w:type="continuationSeparator" w:id="0">
    <w:p w14:paraId="599048A9" w14:textId="77777777" w:rsidR="00FF76BB" w:rsidRDefault="00FF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316"/>
    <w:multiLevelType w:val="hybridMultilevel"/>
    <w:tmpl w:val="E7BC9D3E"/>
    <w:lvl w:ilvl="0" w:tplc="97E81E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2B3138"/>
    <w:multiLevelType w:val="hybridMultilevel"/>
    <w:tmpl w:val="EB6893FA"/>
    <w:lvl w:ilvl="0" w:tplc="0809000D">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 w15:restartNumberingAfterBreak="0">
    <w:nsid w:val="073539BD"/>
    <w:multiLevelType w:val="hybridMultilevel"/>
    <w:tmpl w:val="9542B174"/>
    <w:lvl w:ilvl="0" w:tplc="08090017">
      <w:start w:val="1"/>
      <w:numFmt w:val="low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761777"/>
    <w:multiLevelType w:val="hybridMultilevel"/>
    <w:tmpl w:val="AEF8D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53A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31DE6"/>
    <w:multiLevelType w:val="hybridMultilevel"/>
    <w:tmpl w:val="D714DACE"/>
    <w:lvl w:ilvl="0" w:tplc="C02A8E0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A64DD"/>
    <w:multiLevelType w:val="hybridMultilevel"/>
    <w:tmpl w:val="673CDA22"/>
    <w:lvl w:ilvl="0" w:tplc="04090017">
      <w:start w:val="1"/>
      <w:numFmt w:val="lowerLetter"/>
      <w:lvlText w:val="%1)"/>
      <w:lvlJc w:val="left"/>
      <w:pPr>
        <w:tabs>
          <w:tab w:val="num" w:pos="960"/>
        </w:tabs>
        <w:ind w:left="9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8C73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54D5B"/>
    <w:multiLevelType w:val="multilevel"/>
    <w:tmpl w:val="9E1C1A24"/>
    <w:lvl w:ilvl="0">
      <w:start w:val="1"/>
      <w:numFmt w:val="lowerRoman"/>
      <w:lvlText w:val="%1."/>
      <w:lvlJc w:val="right"/>
      <w:pPr>
        <w:tabs>
          <w:tab w:val="num" w:pos="720"/>
        </w:tabs>
        <w:ind w:left="720" w:hanging="180"/>
      </w:pPr>
      <w:rPr>
        <w:rFonts w:hint="default"/>
        <w:b w:val="0"/>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9" w15:restartNumberingAfterBreak="0">
    <w:nsid w:val="1D620253"/>
    <w:multiLevelType w:val="hybridMultilevel"/>
    <w:tmpl w:val="CFE418DA"/>
    <w:lvl w:ilvl="0" w:tplc="08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D3681D"/>
    <w:multiLevelType w:val="hybridMultilevel"/>
    <w:tmpl w:val="FBB4B9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13125"/>
    <w:multiLevelType w:val="hybridMultilevel"/>
    <w:tmpl w:val="2EC82F18"/>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226488"/>
    <w:multiLevelType w:val="hybridMultilevel"/>
    <w:tmpl w:val="E774F7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91239"/>
    <w:multiLevelType w:val="multilevel"/>
    <w:tmpl w:val="7E169370"/>
    <w:lvl w:ilvl="0">
      <w:start w:val="1"/>
      <w:numFmt w:val="bullet"/>
      <w:lvlText w:val=""/>
      <w:lvlJc w:val="left"/>
      <w:pPr>
        <w:tabs>
          <w:tab w:val="num" w:pos="900"/>
        </w:tabs>
        <w:ind w:left="900" w:hanging="360"/>
      </w:pPr>
      <w:rPr>
        <w:rFonts w:ascii="Symbol" w:hAnsi="Symbol" w:hint="default"/>
        <w:color w:val="auto"/>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072F25"/>
    <w:multiLevelType w:val="hybridMultilevel"/>
    <w:tmpl w:val="C1ECEC5A"/>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551E77"/>
    <w:multiLevelType w:val="hybridMultilevel"/>
    <w:tmpl w:val="3A982A2E"/>
    <w:lvl w:ilvl="0" w:tplc="8D92BD00">
      <w:start w:val="1"/>
      <w:numFmt w:val="lowerLetter"/>
      <w:lvlText w:val="%1)"/>
      <w:lvlJc w:val="left"/>
      <w:pPr>
        <w:tabs>
          <w:tab w:val="num" w:pos="1080"/>
        </w:tabs>
        <w:ind w:left="1080" w:hanging="18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57D354F"/>
    <w:multiLevelType w:val="hybridMultilevel"/>
    <w:tmpl w:val="AD3A2372"/>
    <w:lvl w:ilvl="0" w:tplc="08090017">
      <w:start w:val="1"/>
      <w:numFmt w:val="lowerLetter"/>
      <w:lvlText w:val="%1)"/>
      <w:lvlJc w:val="left"/>
      <w:pPr>
        <w:ind w:left="312" w:hanging="360"/>
      </w:pPr>
    </w:lvl>
    <w:lvl w:ilvl="1" w:tplc="08090019" w:tentative="1">
      <w:start w:val="1"/>
      <w:numFmt w:val="lowerLetter"/>
      <w:lvlText w:val="%2."/>
      <w:lvlJc w:val="left"/>
      <w:pPr>
        <w:ind w:left="1032" w:hanging="360"/>
      </w:pPr>
    </w:lvl>
    <w:lvl w:ilvl="2" w:tplc="0809001B">
      <w:start w:val="1"/>
      <w:numFmt w:val="lowerRoman"/>
      <w:lvlText w:val="%3."/>
      <w:lvlJc w:val="right"/>
      <w:pPr>
        <w:ind w:left="1752" w:hanging="180"/>
      </w:pPr>
    </w:lvl>
    <w:lvl w:ilvl="3" w:tplc="0809000F" w:tentative="1">
      <w:start w:val="1"/>
      <w:numFmt w:val="decimal"/>
      <w:lvlText w:val="%4."/>
      <w:lvlJc w:val="left"/>
      <w:pPr>
        <w:ind w:left="2472" w:hanging="360"/>
      </w:pPr>
    </w:lvl>
    <w:lvl w:ilvl="4" w:tplc="08090019" w:tentative="1">
      <w:start w:val="1"/>
      <w:numFmt w:val="lowerLetter"/>
      <w:lvlText w:val="%5."/>
      <w:lvlJc w:val="left"/>
      <w:pPr>
        <w:ind w:left="3192" w:hanging="360"/>
      </w:pPr>
    </w:lvl>
    <w:lvl w:ilvl="5" w:tplc="0809001B" w:tentative="1">
      <w:start w:val="1"/>
      <w:numFmt w:val="lowerRoman"/>
      <w:lvlText w:val="%6."/>
      <w:lvlJc w:val="right"/>
      <w:pPr>
        <w:ind w:left="3912" w:hanging="180"/>
      </w:pPr>
    </w:lvl>
    <w:lvl w:ilvl="6" w:tplc="0809000F" w:tentative="1">
      <w:start w:val="1"/>
      <w:numFmt w:val="decimal"/>
      <w:lvlText w:val="%7."/>
      <w:lvlJc w:val="left"/>
      <w:pPr>
        <w:ind w:left="4632" w:hanging="360"/>
      </w:pPr>
    </w:lvl>
    <w:lvl w:ilvl="7" w:tplc="08090019" w:tentative="1">
      <w:start w:val="1"/>
      <w:numFmt w:val="lowerLetter"/>
      <w:lvlText w:val="%8."/>
      <w:lvlJc w:val="left"/>
      <w:pPr>
        <w:ind w:left="5352" w:hanging="360"/>
      </w:pPr>
    </w:lvl>
    <w:lvl w:ilvl="8" w:tplc="0809001B" w:tentative="1">
      <w:start w:val="1"/>
      <w:numFmt w:val="lowerRoman"/>
      <w:lvlText w:val="%9."/>
      <w:lvlJc w:val="right"/>
      <w:pPr>
        <w:ind w:left="6072" w:hanging="180"/>
      </w:pPr>
    </w:lvl>
  </w:abstractNum>
  <w:abstractNum w:abstractNumId="17" w15:restartNumberingAfterBreak="0">
    <w:nsid w:val="4390384D"/>
    <w:multiLevelType w:val="hybridMultilevel"/>
    <w:tmpl w:val="6248DE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E78FE"/>
    <w:multiLevelType w:val="hybridMultilevel"/>
    <w:tmpl w:val="127A1F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963E9A"/>
    <w:multiLevelType w:val="multilevel"/>
    <w:tmpl w:val="BF302400"/>
    <w:lvl w:ilvl="0">
      <w:start w:val="1"/>
      <w:numFmt w:val="lowerLetter"/>
      <w:lvlText w:val="%1)"/>
      <w:lvlJc w:val="left"/>
      <w:pPr>
        <w:tabs>
          <w:tab w:val="num" w:pos="720"/>
        </w:tabs>
        <w:ind w:left="720" w:hanging="180"/>
      </w:pPr>
      <w:rPr>
        <w:rFonts w:hint="default"/>
        <w:b w:val="0"/>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0" w15:restartNumberingAfterBreak="0">
    <w:nsid w:val="49921BCA"/>
    <w:multiLevelType w:val="hybridMultilevel"/>
    <w:tmpl w:val="B908E38C"/>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B250AE0"/>
    <w:multiLevelType w:val="hybridMultilevel"/>
    <w:tmpl w:val="DA163748"/>
    <w:lvl w:ilvl="0" w:tplc="5E3A5D7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C8A00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700BB1"/>
    <w:multiLevelType w:val="hybridMultilevel"/>
    <w:tmpl w:val="C186C0EA"/>
    <w:lvl w:ilvl="0" w:tplc="41AE0FB8">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8734B5"/>
    <w:multiLevelType w:val="hybridMultilevel"/>
    <w:tmpl w:val="9D5A1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9250A"/>
    <w:multiLevelType w:val="hybridMultilevel"/>
    <w:tmpl w:val="C60062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64E2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705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BA78C5"/>
    <w:multiLevelType w:val="hybridMultilevel"/>
    <w:tmpl w:val="014C384A"/>
    <w:lvl w:ilvl="0" w:tplc="E5D0DE04">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2100"/>
        </w:tabs>
        <w:ind w:left="2100" w:hanging="102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D20C20"/>
    <w:multiLevelType w:val="hybridMultilevel"/>
    <w:tmpl w:val="C05AC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401A8F"/>
    <w:multiLevelType w:val="hybridMultilevel"/>
    <w:tmpl w:val="0EB0C546"/>
    <w:lvl w:ilvl="0" w:tplc="AB763C1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CA167E"/>
    <w:multiLevelType w:val="hybridMultilevel"/>
    <w:tmpl w:val="6F1AC7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E263CD"/>
    <w:multiLevelType w:val="hybridMultilevel"/>
    <w:tmpl w:val="080C011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2C605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975C72"/>
    <w:multiLevelType w:val="hybridMultilevel"/>
    <w:tmpl w:val="87CE6178"/>
    <w:lvl w:ilvl="0" w:tplc="08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1703B8"/>
    <w:multiLevelType w:val="hybridMultilevel"/>
    <w:tmpl w:val="B3A0A8C4"/>
    <w:lvl w:ilvl="0" w:tplc="DC82F78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706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007355"/>
    <w:multiLevelType w:val="hybridMultilevel"/>
    <w:tmpl w:val="8446F942"/>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38" w15:restartNumberingAfterBreak="0">
    <w:nsid w:val="73CD3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1C3504"/>
    <w:multiLevelType w:val="hybridMultilevel"/>
    <w:tmpl w:val="F294C270"/>
    <w:lvl w:ilvl="0" w:tplc="08090017">
      <w:start w:val="1"/>
      <w:numFmt w:val="lowerLetter"/>
      <w:lvlText w:val="%1)"/>
      <w:lvlJc w:val="left"/>
      <w:pPr>
        <w:tabs>
          <w:tab w:val="num" w:pos="1080"/>
        </w:tabs>
        <w:ind w:left="1080" w:hanging="18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724336256">
    <w:abstractNumId w:val="33"/>
  </w:num>
  <w:num w:numId="2" w16cid:durableId="1903714443">
    <w:abstractNumId w:val="36"/>
  </w:num>
  <w:num w:numId="3" w16cid:durableId="1789079975">
    <w:abstractNumId w:val="27"/>
  </w:num>
  <w:num w:numId="4" w16cid:durableId="514004645">
    <w:abstractNumId w:val="4"/>
  </w:num>
  <w:num w:numId="5" w16cid:durableId="810751208">
    <w:abstractNumId w:val="38"/>
  </w:num>
  <w:num w:numId="6" w16cid:durableId="1444033765">
    <w:abstractNumId w:val="22"/>
  </w:num>
  <w:num w:numId="7" w16cid:durableId="1946379277">
    <w:abstractNumId w:val="26"/>
  </w:num>
  <w:num w:numId="8" w16cid:durableId="575093616">
    <w:abstractNumId w:val="7"/>
  </w:num>
  <w:num w:numId="9" w16cid:durableId="345979630">
    <w:abstractNumId w:val="0"/>
  </w:num>
  <w:num w:numId="10" w16cid:durableId="1975720988">
    <w:abstractNumId w:val="11"/>
  </w:num>
  <w:num w:numId="11" w16cid:durableId="1641183158">
    <w:abstractNumId w:val="8"/>
  </w:num>
  <w:num w:numId="12" w16cid:durableId="97406633">
    <w:abstractNumId w:val="29"/>
  </w:num>
  <w:num w:numId="13" w16cid:durableId="1156532079">
    <w:abstractNumId w:val="6"/>
  </w:num>
  <w:num w:numId="14" w16cid:durableId="557479359">
    <w:abstractNumId w:val="32"/>
  </w:num>
  <w:num w:numId="15" w16cid:durableId="1361665305">
    <w:abstractNumId w:val="21"/>
  </w:num>
  <w:num w:numId="16" w16cid:durableId="1366365227">
    <w:abstractNumId w:val="13"/>
  </w:num>
  <w:num w:numId="17" w16cid:durableId="159782219">
    <w:abstractNumId w:val="30"/>
  </w:num>
  <w:num w:numId="18" w16cid:durableId="829324928">
    <w:abstractNumId w:val="1"/>
  </w:num>
  <w:num w:numId="19" w16cid:durableId="1527864743">
    <w:abstractNumId w:val="35"/>
  </w:num>
  <w:num w:numId="20" w16cid:durableId="926383278">
    <w:abstractNumId w:val="16"/>
  </w:num>
  <w:num w:numId="21" w16cid:durableId="179586730">
    <w:abstractNumId w:val="12"/>
  </w:num>
  <w:num w:numId="22" w16cid:durableId="907351026">
    <w:abstractNumId w:val="31"/>
  </w:num>
  <w:num w:numId="23" w16cid:durableId="371883371">
    <w:abstractNumId w:val="23"/>
  </w:num>
  <w:num w:numId="24" w16cid:durableId="323046225">
    <w:abstractNumId w:val="20"/>
  </w:num>
  <w:num w:numId="25" w16cid:durableId="1466121460">
    <w:abstractNumId w:val="17"/>
  </w:num>
  <w:num w:numId="26" w16cid:durableId="2085100207">
    <w:abstractNumId w:val="34"/>
  </w:num>
  <w:num w:numId="27" w16cid:durableId="18047121">
    <w:abstractNumId w:val="2"/>
  </w:num>
  <w:num w:numId="28" w16cid:durableId="1309824816">
    <w:abstractNumId w:val="24"/>
  </w:num>
  <w:num w:numId="29" w16cid:durableId="1384207930">
    <w:abstractNumId w:val="15"/>
  </w:num>
  <w:num w:numId="30" w16cid:durableId="1983848115">
    <w:abstractNumId w:val="28"/>
  </w:num>
  <w:num w:numId="31" w16cid:durableId="1936478736">
    <w:abstractNumId w:val="9"/>
  </w:num>
  <w:num w:numId="32" w16cid:durableId="329722645">
    <w:abstractNumId w:val="39"/>
  </w:num>
  <w:num w:numId="33" w16cid:durableId="1915242150">
    <w:abstractNumId w:val="14"/>
  </w:num>
  <w:num w:numId="34" w16cid:durableId="2101412628">
    <w:abstractNumId w:val="19"/>
  </w:num>
  <w:num w:numId="35" w16cid:durableId="1192300537">
    <w:abstractNumId w:val="37"/>
  </w:num>
  <w:num w:numId="36" w16cid:durableId="1547139975">
    <w:abstractNumId w:val="5"/>
  </w:num>
  <w:num w:numId="37" w16cid:durableId="1364208095">
    <w:abstractNumId w:val="10"/>
  </w:num>
  <w:num w:numId="38" w16cid:durableId="953243698">
    <w:abstractNumId w:val="18"/>
  </w:num>
  <w:num w:numId="39" w16cid:durableId="1965236916">
    <w:abstractNumId w:val="25"/>
  </w:num>
  <w:num w:numId="40" w16cid:durableId="5161163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4"/>
    <w:rsid w:val="00000121"/>
    <w:rsid w:val="000007CD"/>
    <w:rsid w:val="00031F9C"/>
    <w:rsid w:val="000321AE"/>
    <w:rsid w:val="000366E6"/>
    <w:rsid w:val="00036CDE"/>
    <w:rsid w:val="00046D45"/>
    <w:rsid w:val="00055318"/>
    <w:rsid w:val="00056809"/>
    <w:rsid w:val="00060B47"/>
    <w:rsid w:val="00060C2B"/>
    <w:rsid w:val="00074A1C"/>
    <w:rsid w:val="000826A1"/>
    <w:rsid w:val="000843F1"/>
    <w:rsid w:val="00092E8E"/>
    <w:rsid w:val="000A0128"/>
    <w:rsid w:val="000B5DE7"/>
    <w:rsid w:val="000C6FCB"/>
    <w:rsid w:val="000C76BB"/>
    <w:rsid w:val="000D3573"/>
    <w:rsid w:val="000D436D"/>
    <w:rsid w:val="000D69AD"/>
    <w:rsid w:val="000E44DD"/>
    <w:rsid w:val="000E61F9"/>
    <w:rsid w:val="000E73A7"/>
    <w:rsid w:val="000F0789"/>
    <w:rsid w:val="000F40F5"/>
    <w:rsid w:val="000F7F9E"/>
    <w:rsid w:val="00102C59"/>
    <w:rsid w:val="001051D3"/>
    <w:rsid w:val="00112380"/>
    <w:rsid w:val="00113CC6"/>
    <w:rsid w:val="001206ED"/>
    <w:rsid w:val="0012352D"/>
    <w:rsid w:val="00125483"/>
    <w:rsid w:val="00135B37"/>
    <w:rsid w:val="00137FC2"/>
    <w:rsid w:val="00141EEF"/>
    <w:rsid w:val="0014383A"/>
    <w:rsid w:val="00144A12"/>
    <w:rsid w:val="001466AE"/>
    <w:rsid w:val="00152AB6"/>
    <w:rsid w:val="0015314C"/>
    <w:rsid w:val="00155A96"/>
    <w:rsid w:val="00160BDF"/>
    <w:rsid w:val="00162B10"/>
    <w:rsid w:val="00164343"/>
    <w:rsid w:val="001645EF"/>
    <w:rsid w:val="00164F1F"/>
    <w:rsid w:val="001729AF"/>
    <w:rsid w:val="00172D63"/>
    <w:rsid w:val="00176D2D"/>
    <w:rsid w:val="001820C5"/>
    <w:rsid w:val="001825A5"/>
    <w:rsid w:val="00191245"/>
    <w:rsid w:val="00192F10"/>
    <w:rsid w:val="0019425C"/>
    <w:rsid w:val="00195583"/>
    <w:rsid w:val="001A0BE4"/>
    <w:rsid w:val="001A4299"/>
    <w:rsid w:val="001A4B1F"/>
    <w:rsid w:val="001B0977"/>
    <w:rsid w:val="001C1FC8"/>
    <w:rsid w:val="001C2634"/>
    <w:rsid w:val="001C33D8"/>
    <w:rsid w:val="001D40A6"/>
    <w:rsid w:val="001D65D7"/>
    <w:rsid w:val="001D6776"/>
    <w:rsid w:val="001D6FC6"/>
    <w:rsid w:val="001E23FD"/>
    <w:rsid w:val="001E33EB"/>
    <w:rsid w:val="001F1FA8"/>
    <w:rsid w:val="001F2CE6"/>
    <w:rsid w:val="001F4421"/>
    <w:rsid w:val="001F4527"/>
    <w:rsid w:val="001F6F00"/>
    <w:rsid w:val="001F7145"/>
    <w:rsid w:val="00200711"/>
    <w:rsid w:val="00204130"/>
    <w:rsid w:val="00210729"/>
    <w:rsid w:val="0021205C"/>
    <w:rsid w:val="0021589B"/>
    <w:rsid w:val="002239A6"/>
    <w:rsid w:val="00225D88"/>
    <w:rsid w:val="002357DF"/>
    <w:rsid w:val="00236B35"/>
    <w:rsid w:val="00240EF6"/>
    <w:rsid w:val="002454CF"/>
    <w:rsid w:val="00250FD6"/>
    <w:rsid w:val="00253F39"/>
    <w:rsid w:val="0025569D"/>
    <w:rsid w:val="00256A3F"/>
    <w:rsid w:val="00262DC4"/>
    <w:rsid w:val="0026534E"/>
    <w:rsid w:val="0027106A"/>
    <w:rsid w:val="00275E8B"/>
    <w:rsid w:val="00276F27"/>
    <w:rsid w:val="002803DE"/>
    <w:rsid w:val="002922E0"/>
    <w:rsid w:val="00293806"/>
    <w:rsid w:val="00293FDC"/>
    <w:rsid w:val="00294DB5"/>
    <w:rsid w:val="00296C6A"/>
    <w:rsid w:val="00296E8F"/>
    <w:rsid w:val="002A15D0"/>
    <w:rsid w:val="002A1EE5"/>
    <w:rsid w:val="002A3F2E"/>
    <w:rsid w:val="002B00E6"/>
    <w:rsid w:val="002B1939"/>
    <w:rsid w:val="002C3FED"/>
    <w:rsid w:val="002C4585"/>
    <w:rsid w:val="002D7CE7"/>
    <w:rsid w:val="002E0F01"/>
    <w:rsid w:val="002F26D6"/>
    <w:rsid w:val="002F5BC2"/>
    <w:rsid w:val="0030481A"/>
    <w:rsid w:val="00307651"/>
    <w:rsid w:val="003165E6"/>
    <w:rsid w:val="00317392"/>
    <w:rsid w:val="00321316"/>
    <w:rsid w:val="00321CE5"/>
    <w:rsid w:val="00321FFA"/>
    <w:rsid w:val="00322920"/>
    <w:rsid w:val="003331F1"/>
    <w:rsid w:val="00337790"/>
    <w:rsid w:val="00342B68"/>
    <w:rsid w:val="00346B95"/>
    <w:rsid w:val="00346E89"/>
    <w:rsid w:val="00350523"/>
    <w:rsid w:val="00351869"/>
    <w:rsid w:val="00352B91"/>
    <w:rsid w:val="0036148A"/>
    <w:rsid w:val="0036153E"/>
    <w:rsid w:val="00371280"/>
    <w:rsid w:val="00373B8F"/>
    <w:rsid w:val="003753F9"/>
    <w:rsid w:val="00380675"/>
    <w:rsid w:val="003927E8"/>
    <w:rsid w:val="0039434D"/>
    <w:rsid w:val="003A18D0"/>
    <w:rsid w:val="003A29A2"/>
    <w:rsid w:val="003A49A1"/>
    <w:rsid w:val="003A7B22"/>
    <w:rsid w:val="003B534D"/>
    <w:rsid w:val="003B6C84"/>
    <w:rsid w:val="003B6EDE"/>
    <w:rsid w:val="003D0A7D"/>
    <w:rsid w:val="003D2B48"/>
    <w:rsid w:val="003D47B1"/>
    <w:rsid w:val="003E3E94"/>
    <w:rsid w:val="003E4084"/>
    <w:rsid w:val="003F304B"/>
    <w:rsid w:val="003F5B5D"/>
    <w:rsid w:val="003F7235"/>
    <w:rsid w:val="003F7FE4"/>
    <w:rsid w:val="00403DDF"/>
    <w:rsid w:val="00407D87"/>
    <w:rsid w:val="004254C3"/>
    <w:rsid w:val="00426229"/>
    <w:rsid w:val="00426820"/>
    <w:rsid w:val="00432739"/>
    <w:rsid w:val="00435B81"/>
    <w:rsid w:val="00441A91"/>
    <w:rsid w:val="00442459"/>
    <w:rsid w:val="00446105"/>
    <w:rsid w:val="00446CD1"/>
    <w:rsid w:val="00447FFA"/>
    <w:rsid w:val="00453BF3"/>
    <w:rsid w:val="004631A1"/>
    <w:rsid w:val="00465FCC"/>
    <w:rsid w:val="0046637B"/>
    <w:rsid w:val="00466BB6"/>
    <w:rsid w:val="00470B06"/>
    <w:rsid w:val="00477CF1"/>
    <w:rsid w:val="00491A06"/>
    <w:rsid w:val="004A1E10"/>
    <w:rsid w:val="004A58C9"/>
    <w:rsid w:val="004A65DB"/>
    <w:rsid w:val="004A7030"/>
    <w:rsid w:val="004A7813"/>
    <w:rsid w:val="004B3B42"/>
    <w:rsid w:val="004B6B3D"/>
    <w:rsid w:val="004C4064"/>
    <w:rsid w:val="004C4DA9"/>
    <w:rsid w:val="004C5410"/>
    <w:rsid w:val="004D25B0"/>
    <w:rsid w:val="004D50B3"/>
    <w:rsid w:val="004D5BA7"/>
    <w:rsid w:val="004D6B6D"/>
    <w:rsid w:val="004E1019"/>
    <w:rsid w:val="004E3218"/>
    <w:rsid w:val="004E411E"/>
    <w:rsid w:val="004E7347"/>
    <w:rsid w:val="004E76B8"/>
    <w:rsid w:val="004F7D13"/>
    <w:rsid w:val="00502400"/>
    <w:rsid w:val="0050502D"/>
    <w:rsid w:val="005150E2"/>
    <w:rsid w:val="00517A5C"/>
    <w:rsid w:val="00521587"/>
    <w:rsid w:val="00526BC2"/>
    <w:rsid w:val="00531E05"/>
    <w:rsid w:val="005417B1"/>
    <w:rsid w:val="005422DD"/>
    <w:rsid w:val="005476DA"/>
    <w:rsid w:val="0055393C"/>
    <w:rsid w:val="00555DFE"/>
    <w:rsid w:val="0055716A"/>
    <w:rsid w:val="0056149D"/>
    <w:rsid w:val="005700B4"/>
    <w:rsid w:val="00587C8F"/>
    <w:rsid w:val="00593A5D"/>
    <w:rsid w:val="00594845"/>
    <w:rsid w:val="00595932"/>
    <w:rsid w:val="00597121"/>
    <w:rsid w:val="00597678"/>
    <w:rsid w:val="005A0906"/>
    <w:rsid w:val="005A43C4"/>
    <w:rsid w:val="005B41D3"/>
    <w:rsid w:val="005B7BCB"/>
    <w:rsid w:val="005C423A"/>
    <w:rsid w:val="005C759D"/>
    <w:rsid w:val="005C764C"/>
    <w:rsid w:val="005D2595"/>
    <w:rsid w:val="005D2C73"/>
    <w:rsid w:val="005D4398"/>
    <w:rsid w:val="005E00BC"/>
    <w:rsid w:val="005E24F7"/>
    <w:rsid w:val="005E7536"/>
    <w:rsid w:val="005E7DA0"/>
    <w:rsid w:val="005F10D6"/>
    <w:rsid w:val="005F2550"/>
    <w:rsid w:val="005F45D4"/>
    <w:rsid w:val="005F5DE3"/>
    <w:rsid w:val="0060323D"/>
    <w:rsid w:val="00604758"/>
    <w:rsid w:val="0061145F"/>
    <w:rsid w:val="0061280D"/>
    <w:rsid w:val="00616CAA"/>
    <w:rsid w:val="006263A0"/>
    <w:rsid w:val="00632026"/>
    <w:rsid w:val="006346AD"/>
    <w:rsid w:val="006521F1"/>
    <w:rsid w:val="00652464"/>
    <w:rsid w:val="0065407B"/>
    <w:rsid w:val="00655332"/>
    <w:rsid w:val="00666644"/>
    <w:rsid w:val="006712AA"/>
    <w:rsid w:val="00671B9C"/>
    <w:rsid w:val="00682AEC"/>
    <w:rsid w:val="006832D8"/>
    <w:rsid w:val="00683B7D"/>
    <w:rsid w:val="006840E5"/>
    <w:rsid w:val="006847E8"/>
    <w:rsid w:val="006931DC"/>
    <w:rsid w:val="006938B4"/>
    <w:rsid w:val="00696980"/>
    <w:rsid w:val="006A1964"/>
    <w:rsid w:val="006A6994"/>
    <w:rsid w:val="006B1701"/>
    <w:rsid w:val="006B1FCB"/>
    <w:rsid w:val="006B21D1"/>
    <w:rsid w:val="006B7C6E"/>
    <w:rsid w:val="006C2744"/>
    <w:rsid w:val="006C6117"/>
    <w:rsid w:val="006D5A3C"/>
    <w:rsid w:val="006E5498"/>
    <w:rsid w:val="006F5A85"/>
    <w:rsid w:val="006F5ECB"/>
    <w:rsid w:val="007129BC"/>
    <w:rsid w:val="0071722E"/>
    <w:rsid w:val="00737F4E"/>
    <w:rsid w:val="0074399E"/>
    <w:rsid w:val="00744036"/>
    <w:rsid w:val="00750C54"/>
    <w:rsid w:val="00754737"/>
    <w:rsid w:val="00763779"/>
    <w:rsid w:val="0076418F"/>
    <w:rsid w:val="00764632"/>
    <w:rsid w:val="00777E54"/>
    <w:rsid w:val="00780C55"/>
    <w:rsid w:val="007A0D00"/>
    <w:rsid w:val="007A1E28"/>
    <w:rsid w:val="007A3763"/>
    <w:rsid w:val="007A7FC9"/>
    <w:rsid w:val="007B0604"/>
    <w:rsid w:val="007B06E1"/>
    <w:rsid w:val="007B51DB"/>
    <w:rsid w:val="007B6284"/>
    <w:rsid w:val="007C672A"/>
    <w:rsid w:val="007D2349"/>
    <w:rsid w:val="007D47A1"/>
    <w:rsid w:val="007E0583"/>
    <w:rsid w:val="007E236A"/>
    <w:rsid w:val="007E2CE8"/>
    <w:rsid w:val="007E4379"/>
    <w:rsid w:val="007E72CC"/>
    <w:rsid w:val="007F09FF"/>
    <w:rsid w:val="007F2BDD"/>
    <w:rsid w:val="008005AD"/>
    <w:rsid w:val="008010BA"/>
    <w:rsid w:val="008011C1"/>
    <w:rsid w:val="00805648"/>
    <w:rsid w:val="008076DB"/>
    <w:rsid w:val="008174DD"/>
    <w:rsid w:val="00820DF7"/>
    <w:rsid w:val="00834B3A"/>
    <w:rsid w:val="008409C4"/>
    <w:rsid w:val="00841697"/>
    <w:rsid w:val="008421D0"/>
    <w:rsid w:val="0084652B"/>
    <w:rsid w:val="00846AC6"/>
    <w:rsid w:val="008519B7"/>
    <w:rsid w:val="00853569"/>
    <w:rsid w:val="00857919"/>
    <w:rsid w:val="008677AE"/>
    <w:rsid w:val="008708B1"/>
    <w:rsid w:val="008715C1"/>
    <w:rsid w:val="00874797"/>
    <w:rsid w:val="00885CAE"/>
    <w:rsid w:val="008867ED"/>
    <w:rsid w:val="008900A0"/>
    <w:rsid w:val="00891B65"/>
    <w:rsid w:val="008930A7"/>
    <w:rsid w:val="00893594"/>
    <w:rsid w:val="008938AC"/>
    <w:rsid w:val="008A1849"/>
    <w:rsid w:val="008B3039"/>
    <w:rsid w:val="008C0C6D"/>
    <w:rsid w:val="008C5053"/>
    <w:rsid w:val="008C533A"/>
    <w:rsid w:val="008C6A7A"/>
    <w:rsid w:val="008D2533"/>
    <w:rsid w:val="008D54CA"/>
    <w:rsid w:val="008D79CC"/>
    <w:rsid w:val="008E6C14"/>
    <w:rsid w:val="008F300E"/>
    <w:rsid w:val="008F4523"/>
    <w:rsid w:val="008F5137"/>
    <w:rsid w:val="008F5B93"/>
    <w:rsid w:val="009005E1"/>
    <w:rsid w:val="00904F2A"/>
    <w:rsid w:val="00914C82"/>
    <w:rsid w:val="00915204"/>
    <w:rsid w:val="00920539"/>
    <w:rsid w:val="00924142"/>
    <w:rsid w:val="009259EA"/>
    <w:rsid w:val="009318AA"/>
    <w:rsid w:val="00935D3D"/>
    <w:rsid w:val="00935F3D"/>
    <w:rsid w:val="009521E4"/>
    <w:rsid w:val="00952594"/>
    <w:rsid w:val="00956B8B"/>
    <w:rsid w:val="00957FC8"/>
    <w:rsid w:val="00973B54"/>
    <w:rsid w:val="0097523C"/>
    <w:rsid w:val="009860D2"/>
    <w:rsid w:val="0099347E"/>
    <w:rsid w:val="00993E10"/>
    <w:rsid w:val="00994BE7"/>
    <w:rsid w:val="009B6339"/>
    <w:rsid w:val="009B66BC"/>
    <w:rsid w:val="009C0D4E"/>
    <w:rsid w:val="009D4443"/>
    <w:rsid w:val="009E1D99"/>
    <w:rsid w:val="009E443D"/>
    <w:rsid w:val="009E451C"/>
    <w:rsid w:val="009E49AE"/>
    <w:rsid w:val="009E5093"/>
    <w:rsid w:val="00A05B28"/>
    <w:rsid w:val="00A0751A"/>
    <w:rsid w:val="00A07BD1"/>
    <w:rsid w:val="00A10CE0"/>
    <w:rsid w:val="00A120C9"/>
    <w:rsid w:val="00A1376D"/>
    <w:rsid w:val="00A13CF0"/>
    <w:rsid w:val="00A14CE8"/>
    <w:rsid w:val="00A16A73"/>
    <w:rsid w:val="00A22856"/>
    <w:rsid w:val="00A22B54"/>
    <w:rsid w:val="00A25239"/>
    <w:rsid w:val="00A30288"/>
    <w:rsid w:val="00A32CDD"/>
    <w:rsid w:val="00A35CD4"/>
    <w:rsid w:val="00A4074F"/>
    <w:rsid w:val="00A42214"/>
    <w:rsid w:val="00A4340A"/>
    <w:rsid w:val="00A51E82"/>
    <w:rsid w:val="00A566CE"/>
    <w:rsid w:val="00A57B5F"/>
    <w:rsid w:val="00A637C3"/>
    <w:rsid w:val="00A63B3B"/>
    <w:rsid w:val="00A77AF1"/>
    <w:rsid w:val="00A83FB5"/>
    <w:rsid w:val="00A94553"/>
    <w:rsid w:val="00A94BA1"/>
    <w:rsid w:val="00A972B8"/>
    <w:rsid w:val="00AA2EE3"/>
    <w:rsid w:val="00AA400E"/>
    <w:rsid w:val="00AC06E2"/>
    <w:rsid w:val="00AC0D07"/>
    <w:rsid w:val="00AC0F9B"/>
    <w:rsid w:val="00AC31D9"/>
    <w:rsid w:val="00AC402A"/>
    <w:rsid w:val="00AD4128"/>
    <w:rsid w:val="00AE513D"/>
    <w:rsid w:val="00AE58FB"/>
    <w:rsid w:val="00AF1F3B"/>
    <w:rsid w:val="00AF26F6"/>
    <w:rsid w:val="00AF476F"/>
    <w:rsid w:val="00AF6038"/>
    <w:rsid w:val="00AF69C5"/>
    <w:rsid w:val="00B00553"/>
    <w:rsid w:val="00B01D83"/>
    <w:rsid w:val="00B065C8"/>
    <w:rsid w:val="00B065F2"/>
    <w:rsid w:val="00B15ED2"/>
    <w:rsid w:val="00B34787"/>
    <w:rsid w:val="00B36202"/>
    <w:rsid w:val="00B37A43"/>
    <w:rsid w:val="00B43FDC"/>
    <w:rsid w:val="00B45101"/>
    <w:rsid w:val="00B51064"/>
    <w:rsid w:val="00B5278E"/>
    <w:rsid w:val="00B5361C"/>
    <w:rsid w:val="00B57A6A"/>
    <w:rsid w:val="00B651D0"/>
    <w:rsid w:val="00B736C4"/>
    <w:rsid w:val="00B76ABC"/>
    <w:rsid w:val="00B85A09"/>
    <w:rsid w:val="00BA019F"/>
    <w:rsid w:val="00BA4347"/>
    <w:rsid w:val="00BA7AC6"/>
    <w:rsid w:val="00BC24AB"/>
    <w:rsid w:val="00BC4303"/>
    <w:rsid w:val="00BC6C0C"/>
    <w:rsid w:val="00BC747C"/>
    <w:rsid w:val="00BD71D8"/>
    <w:rsid w:val="00BE0BFB"/>
    <w:rsid w:val="00BE1F29"/>
    <w:rsid w:val="00BE2900"/>
    <w:rsid w:val="00BE44B0"/>
    <w:rsid w:val="00BE6EDB"/>
    <w:rsid w:val="00BF360C"/>
    <w:rsid w:val="00BF63A6"/>
    <w:rsid w:val="00BF6D62"/>
    <w:rsid w:val="00C14212"/>
    <w:rsid w:val="00C23F7E"/>
    <w:rsid w:val="00C24968"/>
    <w:rsid w:val="00C2584B"/>
    <w:rsid w:val="00C34226"/>
    <w:rsid w:val="00C36885"/>
    <w:rsid w:val="00C56188"/>
    <w:rsid w:val="00C56D81"/>
    <w:rsid w:val="00C64D32"/>
    <w:rsid w:val="00C70DAB"/>
    <w:rsid w:val="00C71CAC"/>
    <w:rsid w:val="00C77E71"/>
    <w:rsid w:val="00C8024E"/>
    <w:rsid w:val="00C86231"/>
    <w:rsid w:val="00C90672"/>
    <w:rsid w:val="00C94692"/>
    <w:rsid w:val="00C97E95"/>
    <w:rsid w:val="00CA12D9"/>
    <w:rsid w:val="00CA1F23"/>
    <w:rsid w:val="00CC0DBB"/>
    <w:rsid w:val="00CC15F7"/>
    <w:rsid w:val="00CC19DE"/>
    <w:rsid w:val="00CC320A"/>
    <w:rsid w:val="00CC3255"/>
    <w:rsid w:val="00CE1ACB"/>
    <w:rsid w:val="00CE24C3"/>
    <w:rsid w:val="00CE4FC5"/>
    <w:rsid w:val="00CE5A64"/>
    <w:rsid w:val="00CE65E8"/>
    <w:rsid w:val="00CF2614"/>
    <w:rsid w:val="00CF62E4"/>
    <w:rsid w:val="00CF7B62"/>
    <w:rsid w:val="00CF7ED4"/>
    <w:rsid w:val="00D01582"/>
    <w:rsid w:val="00D02120"/>
    <w:rsid w:val="00D02794"/>
    <w:rsid w:val="00D163E8"/>
    <w:rsid w:val="00D176E1"/>
    <w:rsid w:val="00D22BBF"/>
    <w:rsid w:val="00D26AA0"/>
    <w:rsid w:val="00D3305F"/>
    <w:rsid w:val="00D33221"/>
    <w:rsid w:val="00D35D60"/>
    <w:rsid w:val="00D43D41"/>
    <w:rsid w:val="00D50B6A"/>
    <w:rsid w:val="00D51292"/>
    <w:rsid w:val="00D63490"/>
    <w:rsid w:val="00D66128"/>
    <w:rsid w:val="00D71F34"/>
    <w:rsid w:val="00D73FDA"/>
    <w:rsid w:val="00D77EC5"/>
    <w:rsid w:val="00D83942"/>
    <w:rsid w:val="00D875FA"/>
    <w:rsid w:val="00D90782"/>
    <w:rsid w:val="00D94851"/>
    <w:rsid w:val="00D94F06"/>
    <w:rsid w:val="00DA2755"/>
    <w:rsid w:val="00DB358B"/>
    <w:rsid w:val="00DB77A9"/>
    <w:rsid w:val="00DB7DAB"/>
    <w:rsid w:val="00DC2400"/>
    <w:rsid w:val="00DC255B"/>
    <w:rsid w:val="00DC434E"/>
    <w:rsid w:val="00DD1C87"/>
    <w:rsid w:val="00DD2551"/>
    <w:rsid w:val="00DE7B25"/>
    <w:rsid w:val="00DF52D3"/>
    <w:rsid w:val="00DF6FC5"/>
    <w:rsid w:val="00E04C97"/>
    <w:rsid w:val="00E05C9F"/>
    <w:rsid w:val="00E077BD"/>
    <w:rsid w:val="00E07DDC"/>
    <w:rsid w:val="00E12663"/>
    <w:rsid w:val="00E142F0"/>
    <w:rsid w:val="00E24566"/>
    <w:rsid w:val="00E258D5"/>
    <w:rsid w:val="00E31E8A"/>
    <w:rsid w:val="00E35719"/>
    <w:rsid w:val="00E4004D"/>
    <w:rsid w:val="00E42130"/>
    <w:rsid w:val="00E439AD"/>
    <w:rsid w:val="00E525D7"/>
    <w:rsid w:val="00E52E2C"/>
    <w:rsid w:val="00E54D72"/>
    <w:rsid w:val="00E57B90"/>
    <w:rsid w:val="00E6245E"/>
    <w:rsid w:val="00E62C1F"/>
    <w:rsid w:val="00E64BD2"/>
    <w:rsid w:val="00E67903"/>
    <w:rsid w:val="00E75F38"/>
    <w:rsid w:val="00E764F9"/>
    <w:rsid w:val="00E76605"/>
    <w:rsid w:val="00E769A2"/>
    <w:rsid w:val="00E76D3A"/>
    <w:rsid w:val="00E83EB3"/>
    <w:rsid w:val="00E8431B"/>
    <w:rsid w:val="00E92C2F"/>
    <w:rsid w:val="00EA3A39"/>
    <w:rsid w:val="00EA4222"/>
    <w:rsid w:val="00EA7CD5"/>
    <w:rsid w:val="00EB2E6D"/>
    <w:rsid w:val="00EB6F21"/>
    <w:rsid w:val="00EC5402"/>
    <w:rsid w:val="00ED0D01"/>
    <w:rsid w:val="00ED46C1"/>
    <w:rsid w:val="00ED4C22"/>
    <w:rsid w:val="00EE1803"/>
    <w:rsid w:val="00EE2CE1"/>
    <w:rsid w:val="00EE68E7"/>
    <w:rsid w:val="00EE73A1"/>
    <w:rsid w:val="00F109EF"/>
    <w:rsid w:val="00F1346A"/>
    <w:rsid w:val="00F146C1"/>
    <w:rsid w:val="00F31F45"/>
    <w:rsid w:val="00F32507"/>
    <w:rsid w:val="00F34BEC"/>
    <w:rsid w:val="00F36363"/>
    <w:rsid w:val="00F47881"/>
    <w:rsid w:val="00F47C22"/>
    <w:rsid w:val="00F50FC6"/>
    <w:rsid w:val="00F54E92"/>
    <w:rsid w:val="00F578FC"/>
    <w:rsid w:val="00F57E29"/>
    <w:rsid w:val="00F62A1F"/>
    <w:rsid w:val="00F747CF"/>
    <w:rsid w:val="00F774A7"/>
    <w:rsid w:val="00F850DF"/>
    <w:rsid w:val="00F8515F"/>
    <w:rsid w:val="00F92776"/>
    <w:rsid w:val="00F93096"/>
    <w:rsid w:val="00F95ACC"/>
    <w:rsid w:val="00FA2B42"/>
    <w:rsid w:val="00FA7938"/>
    <w:rsid w:val="00FB2482"/>
    <w:rsid w:val="00FB58E5"/>
    <w:rsid w:val="00FC08AA"/>
    <w:rsid w:val="00FC1D7F"/>
    <w:rsid w:val="00FC46F5"/>
    <w:rsid w:val="00FD2949"/>
    <w:rsid w:val="00FE2A81"/>
    <w:rsid w:val="00FF76BB"/>
    <w:rsid w:val="00FF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B34D70F"/>
  <w15:docId w15:val="{FB21D239-1EC5-4138-9835-AE43E86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hd w:val="clear" w:color="auto" w:fill="E0E0E0"/>
      <w:autoSpaceDE w:val="0"/>
      <w:autoSpaceDN w:val="0"/>
      <w:adjustRightInd w:val="0"/>
      <w:outlineLvl w:val="3"/>
    </w:pPr>
    <w:rPr>
      <w:rFonts w:ascii="Helvetica-Bold" w:hAnsi="Helvetica-Bold"/>
      <w:b/>
      <w:bCs/>
      <w:lang w:val="en-US"/>
    </w:rPr>
  </w:style>
  <w:style w:type="paragraph" w:styleId="Heading5">
    <w:name w:val="heading 5"/>
    <w:basedOn w:val="Normal"/>
    <w:next w:val="Normal"/>
    <w:qFormat/>
    <w:pPr>
      <w:keepNext/>
      <w:jc w:val="center"/>
      <w:outlineLvl w:val="4"/>
    </w:pPr>
    <w:rPr>
      <w:b/>
      <w:sz w:val="28"/>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rPr>
      <w:rFonts w:ascii="Arial" w:hAnsi="Arial"/>
      <w:b/>
      <w:sz w:val="26"/>
      <w:szCs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Verdana" w:hAnsi="Verdana"/>
    </w:rPr>
  </w:style>
  <w:style w:type="character" w:styleId="Emphasis">
    <w:name w:val="Emphasis"/>
    <w:uiPriority w:val="20"/>
    <w:qFormat/>
    <w:rPr>
      <w:i/>
      <w:iCs/>
    </w:rPr>
  </w:style>
  <w:style w:type="character" w:customStyle="1" w:styleId="searchterm2">
    <w:name w:val="searchterm2"/>
    <w:rPr>
      <w:b/>
      <w:bCs/>
      <w:shd w:val="clear" w:color="auto" w:fill="FFFF00"/>
    </w:rPr>
  </w:style>
  <w:style w:type="character" w:styleId="Strong">
    <w:name w:val="Strong"/>
    <w:uiPriority w:val="22"/>
    <w:qFormat/>
    <w:rPr>
      <w:b/>
      <w:bCs/>
    </w:rPr>
  </w:style>
  <w:style w:type="character" w:styleId="CommentReference">
    <w:name w:val="annotation reference"/>
    <w:rsid w:val="00A16A73"/>
    <w:rPr>
      <w:sz w:val="16"/>
      <w:szCs w:val="16"/>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szCs w:val="20"/>
    </w:rPr>
  </w:style>
  <w:style w:type="paragraph" w:styleId="Subtitle">
    <w:name w:val="Subtitle"/>
    <w:basedOn w:val="Normal"/>
    <w:qFormat/>
    <w:pPr>
      <w:jc w:val="center"/>
    </w:pPr>
    <w:rPr>
      <w:rFonts w:ascii="Arial" w:hAnsi="Arial"/>
      <w:b/>
      <w:szCs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rsid w:val="00A16A73"/>
    <w:rPr>
      <w:sz w:val="20"/>
      <w:szCs w:val="20"/>
    </w:rPr>
  </w:style>
  <w:style w:type="character" w:customStyle="1" w:styleId="CommentTextChar">
    <w:name w:val="Comment Text Char"/>
    <w:link w:val="CommentText"/>
    <w:rsid w:val="00A16A73"/>
    <w:rPr>
      <w:lang w:eastAsia="en-US"/>
    </w:rPr>
  </w:style>
  <w:style w:type="paragraph" w:styleId="CommentSubject">
    <w:name w:val="annotation subject"/>
    <w:basedOn w:val="CommentText"/>
    <w:next w:val="CommentText"/>
    <w:link w:val="CommentSubjectChar"/>
    <w:rsid w:val="00A16A73"/>
    <w:rPr>
      <w:b/>
      <w:bCs/>
    </w:rPr>
  </w:style>
  <w:style w:type="character" w:customStyle="1" w:styleId="CommentSubjectChar">
    <w:name w:val="Comment Subject Char"/>
    <w:link w:val="CommentSubject"/>
    <w:rsid w:val="00A16A73"/>
    <w:rPr>
      <w:b/>
      <w:bCs/>
      <w:lang w:eastAsia="en-US"/>
    </w:rPr>
  </w:style>
  <w:style w:type="table" w:styleId="TableGrid">
    <w:name w:val="Table Grid"/>
    <w:basedOn w:val="TableNormal"/>
    <w:uiPriority w:val="59"/>
    <w:rsid w:val="00A302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21D1"/>
    <w:rPr>
      <w:rFonts w:ascii="Arial" w:eastAsia="Calibri" w:hAnsi="Arial" w:cs="Arial"/>
      <w:sz w:val="24"/>
      <w:szCs w:val="24"/>
      <w:lang w:eastAsia="en-US"/>
    </w:rPr>
  </w:style>
  <w:style w:type="paragraph" w:customStyle="1" w:styleId="legclearfix2">
    <w:name w:val="legclearfix2"/>
    <w:basedOn w:val="Normal"/>
    <w:rsid w:val="00E258D5"/>
    <w:pPr>
      <w:shd w:val="clear" w:color="auto" w:fill="FFFFFF"/>
      <w:spacing w:after="120" w:line="360" w:lineRule="atLeast"/>
    </w:pPr>
    <w:rPr>
      <w:color w:val="000000"/>
      <w:sz w:val="19"/>
      <w:szCs w:val="19"/>
      <w:lang w:eastAsia="en-GB"/>
    </w:rPr>
  </w:style>
  <w:style w:type="character" w:customStyle="1" w:styleId="legds2">
    <w:name w:val="legds2"/>
    <w:rsid w:val="00E258D5"/>
    <w:rPr>
      <w:vanish w:val="0"/>
      <w:webHidden w:val="0"/>
      <w:specVanish w:val="0"/>
    </w:rPr>
  </w:style>
  <w:style w:type="paragraph" w:styleId="ListParagraph">
    <w:name w:val="List Paragraph"/>
    <w:basedOn w:val="Normal"/>
    <w:uiPriority w:val="99"/>
    <w:qFormat/>
    <w:rsid w:val="000A0128"/>
    <w:pPr>
      <w:ind w:left="720"/>
      <w:contextualSpacing/>
    </w:pPr>
    <w:rPr>
      <w:rFonts w:ascii="Arial" w:hAnsi="Arial"/>
    </w:rPr>
  </w:style>
  <w:style w:type="paragraph" w:styleId="Revision">
    <w:name w:val="Revision"/>
    <w:hidden/>
    <w:uiPriority w:val="99"/>
    <w:semiHidden/>
    <w:rsid w:val="007F2BDD"/>
    <w:rPr>
      <w:sz w:val="24"/>
      <w:szCs w:val="24"/>
      <w:lang w:eastAsia="en-US"/>
    </w:rPr>
  </w:style>
  <w:style w:type="paragraph" w:customStyle="1" w:styleId="Bulletsspaced">
    <w:name w:val="Bullets (spaced)"/>
    <w:basedOn w:val="Normal"/>
    <w:autoRedefine/>
    <w:rsid w:val="00155A96"/>
    <w:pPr>
      <w:tabs>
        <w:tab w:val="left" w:pos="0"/>
      </w:tabs>
      <w:spacing w:before="120"/>
      <w:ind w:left="540"/>
    </w:pPr>
    <w:rPr>
      <w:rFonts w:ascii="Arial" w:hAnsi="Arial" w:cs="Arial"/>
      <w:bCs/>
      <w:color w:val="3366FF"/>
    </w:rPr>
  </w:style>
  <w:style w:type="character" w:customStyle="1" w:styleId="FooterChar">
    <w:name w:val="Footer Char"/>
    <w:basedOn w:val="DefaultParagraphFont"/>
    <w:link w:val="Footer"/>
    <w:uiPriority w:val="99"/>
    <w:rsid w:val="00F32507"/>
    <w:rPr>
      <w:sz w:val="24"/>
      <w:szCs w:val="24"/>
      <w:lang w:eastAsia="en-US"/>
    </w:rPr>
  </w:style>
  <w:style w:type="character" w:customStyle="1" w:styleId="NoSpacingChar">
    <w:name w:val="No Spacing Char"/>
    <w:basedOn w:val="DefaultParagraphFont"/>
    <w:link w:val="NoSpacing"/>
    <w:uiPriority w:val="1"/>
    <w:rsid w:val="00DF52D3"/>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90881">
      <w:bodyDiv w:val="1"/>
      <w:marLeft w:val="0"/>
      <w:marRight w:val="0"/>
      <w:marTop w:val="0"/>
      <w:marBottom w:val="0"/>
      <w:divBdr>
        <w:top w:val="none" w:sz="0" w:space="0" w:color="auto"/>
        <w:left w:val="none" w:sz="0" w:space="0" w:color="auto"/>
        <w:bottom w:val="none" w:sz="0" w:space="0" w:color="auto"/>
        <w:right w:val="none" w:sz="0" w:space="0" w:color="auto"/>
      </w:divBdr>
    </w:div>
    <w:div w:id="1095051765">
      <w:bodyDiv w:val="1"/>
      <w:marLeft w:val="0"/>
      <w:marRight w:val="0"/>
      <w:marTop w:val="0"/>
      <w:marBottom w:val="0"/>
      <w:divBdr>
        <w:top w:val="none" w:sz="0" w:space="0" w:color="auto"/>
        <w:left w:val="none" w:sz="0" w:space="0" w:color="auto"/>
        <w:bottom w:val="none" w:sz="0" w:space="0" w:color="auto"/>
        <w:right w:val="none" w:sz="0" w:space="0" w:color="auto"/>
      </w:divBdr>
      <w:divsChild>
        <w:div w:id="672731289">
          <w:marLeft w:val="0"/>
          <w:marRight w:val="0"/>
          <w:marTop w:val="0"/>
          <w:marBottom w:val="0"/>
          <w:divBdr>
            <w:top w:val="none" w:sz="0" w:space="0" w:color="auto"/>
            <w:left w:val="none" w:sz="0" w:space="0" w:color="auto"/>
            <w:bottom w:val="none" w:sz="0" w:space="0" w:color="auto"/>
            <w:right w:val="none" w:sz="0" w:space="0" w:color="auto"/>
          </w:divBdr>
          <w:divsChild>
            <w:div w:id="1464351903">
              <w:marLeft w:val="0"/>
              <w:marRight w:val="0"/>
              <w:marTop w:val="0"/>
              <w:marBottom w:val="0"/>
              <w:divBdr>
                <w:top w:val="none" w:sz="0" w:space="0" w:color="auto"/>
                <w:left w:val="none" w:sz="0" w:space="0" w:color="auto"/>
                <w:bottom w:val="none" w:sz="0" w:space="0" w:color="auto"/>
                <w:right w:val="none" w:sz="0" w:space="0" w:color="auto"/>
              </w:divBdr>
              <w:divsChild>
                <w:div w:id="141655918">
                  <w:marLeft w:val="0"/>
                  <w:marRight w:val="0"/>
                  <w:marTop w:val="0"/>
                  <w:marBottom w:val="0"/>
                  <w:divBdr>
                    <w:top w:val="none" w:sz="0" w:space="0" w:color="auto"/>
                    <w:left w:val="none" w:sz="0" w:space="0" w:color="auto"/>
                    <w:bottom w:val="none" w:sz="0" w:space="0" w:color="auto"/>
                    <w:right w:val="none" w:sz="0" w:space="0" w:color="auto"/>
                  </w:divBdr>
                  <w:divsChild>
                    <w:div w:id="828253720">
                      <w:marLeft w:val="0"/>
                      <w:marRight w:val="0"/>
                      <w:marTop w:val="0"/>
                      <w:marBottom w:val="0"/>
                      <w:divBdr>
                        <w:top w:val="none" w:sz="0" w:space="0" w:color="auto"/>
                        <w:left w:val="none" w:sz="0" w:space="0" w:color="auto"/>
                        <w:bottom w:val="none" w:sz="0" w:space="0" w:color="auto"/>
                        <w:right w:val="none" w:sz="0" w:space="0" w:color="auto"/>
                      </w:divBdr>
                      <w:divsChild>
                        <w:div w:id="1803303291">
                          <w:marLeft w:val="0"/>
                          <w:marRight w:val="0"/>
                          <w:marTop w:val="0"/>
                          <w:marBottom w:val="0"/>
                          <w:divBdr>
                            <w:top w:val="none" w:sz="0" w:space="0" w:color="auto"/>
                            <w:left w:val="none" w:sz="0" w:space="0" w:color="auto"/>
                            <w:bottom w:val="none" w:sz="0" w:space="0" w:color="auto"/>
                            <w:right w:val="none" w:sz="0" w:space="0" w:color="auto"/>
                          </w:divBdr>
                          <w:divsChild>
                            <w:div w:id="7436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78752">
      <w:bodyDiv w:val="1"/>
      <w:marLeft w:val="0"/>
      <w:marRight w:val="0"/>
      <w:marTop w:val="0"/>
      <w:marBottom w:val="0"/>
      <w:divBdr>
        <w:top w:val="none" w:sz="0" w:space="0" w:color="auto"/>
        <w:left w:val="none" w:sz="0" w:space="0" w:color="auto"/>
        <w:bottom w:val="none" w:sz="0" w:space="0" w:color="auto"/>
        <w:right w:val="none" w:sz="0" w:space="0" w:color="auto"/>
      </w:divBdr>
    </w:div>
    <w:div w:id="1568809108">
      <w:bodyDiv w:val="1"/>
      <w:marLeft w:val="0"/>
      <w:marRight w:val="0"/>
      <w:marTop w:val="0"/>
      <w:marBottom w:val="0"/>
      <w:divBdr>
        <w:top w:val="none" w:sz="0" w:space="0" w:color="auto"/>
        <w:left w:val="none" w:sz="0" w:space="0" w:color="auto"/>
        <w:bottom w:val="none" w:sz="0" w:space="0" w:color="auto"/>
        <w:right w:val="none" w:sz="0" w:space="0" w:color="auto"/>
      </w:divBdr>
      <w:divsChild>
        <w:div w:id="211381822">
          <w:marLeft w:val="0"/>
          <w:marRight w:val="0"/>
          <w:marTop w:val="0"/>
          <w:marBottom w:val="0"/>
          <w:divBdr>
            <w:top w:val="none" w:sz="0" w:space="0" w:color="auto"/>
            <w:left w:val="none" w:sz="0" w:space="0" w:color="auto"/>
            <w:bottom w:val="none" w:sz="0" w:space="0" w:color="auto"/>
            <w:right w:val="none" w:sz="0" w:space="0" w:color="auto"/>
          </w:divBdr>
          <w:divsChild>
            <w:div w:id="636374278">
              <w:marLeft w:val="0"/>
              <w:marRight w:val="0"/>
              <w:marTop w:val="0"/>
              <w:marBottom w:val="0"/>
              <w:divBdr>
                <w:top w:val="none" w:sz="0" w:space="0" w:color="auto"/>
                <w:left w:val="none" w:sz="0" w:space="0" w:color="auto"/>
                <w:bottom w:val="none" w:sz="0" w:space="0" w:color="auto"/>
                <w:right w:val="none" w:sz="0" w:space="0" w:color="auto"/>
              </w:divBdr>
              <w:divsChild>
                <w:div w:id="1830440466">
                  <w:marLeft w:val="0"/>
                  <w:marRight w:val="300"/>
                  <w:marTop w:val="0"/>
                  <w:marBottom w:val="0"/>
                  <w:divBdr>
                    <w:top w:val="none" w:sz="0" w:space="0" w:color="auto"/>
                    <w:left w:val="none" w:sz="0" w:space="0" w:color="auto"/>
                    <w:bottom w:val="none" w:sz="0" w:space="0" w:color="auto"/>
                    <w:right w:val="none" w:sz="0" w:space="0" w:color="auto"/>
                  </w:divBdr>
                  <w:divsChild>
                    <w:div w:id="556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05778">
      <w:bodyDiv w:val="1"/>
      <w:marLeft w:val="0"/>
      <w:marRight w:val="0"/>
      <w:marTop w:val="0"/>
      <w:marBottom w:val="0"/>
      <w:divBdr>
        <w:top w:val="none" w:sz="0" w:space="0" w:color="auto"/>
        <w:left w:val="none" w:sz="0" w:space="0" w:color="auto"/>
        <w:bottom w:val="none" w:sz="0" w:space="0" w:color="auto"/>
        <w:right w:val="none" w:sz="0" w:space="0" w:color="auto"/>
      </w:divBdr>
      <w:divsChild>
        <w:div w:id="250050110">
          <w:marLeft w:val="0"/>
          <w:marRight w:val="0"/>
          <w:marTop w:val="0"/>
          <w:marBottom w:val="0"/>
          <w:divBdr>
            <w:top w:val="none" w:sz="0" w:space="0" w:color="auto"/>
            <w:left w:val="none" w:sz="0" w:space="0" w:color="auto"/>
            <w:bottom w:val="none" w:sz="0" w:space="0" w:color="auto"/>
            <w:right w:val="none" w:sz="0" w:space="0" w:color="auto"/>
          </w:divBdr>
          <w:divsChild>
            <w:div w:id="913782768">
              <w:marLeft w:val="0"/>
              <w:marRight w:val="0"/>
              <w:marTop w:val="0"/>
              <w:marBottom w:val="0"/>
              <w:divBdr>
                <w:top w:val="none" w:sz="0" w:space="0" w:color="auto"/>
                <w:left w:val="none" w:sz="0" w:space="0" w:color="auto"/>
                <w:bottom w:val="none" w:sz="0" w:space="0" w:color="auto"/>
                <w:right w:val="none" w:sz="0" w:space="0" w:color="auto"/>
              </w:divBdr>
              <w:divsChild>
                <w:div w:id="986788061">
                  <w:marLeft w:val="0"/>
                  <w:marRight w:val="0"/>
                  <w:marTop w:val="0"/>
                  <w:marBottom w:val="0"/>
                  <w:divBdr>
                    <w:top w:val="none" w:sz="0" w:space="0" w:color="auto"/>
                    <w:left w:val="none" w:sz="0" w:space="0" w:color="auto"/>
                    <w:bottom w:val="none" w:sz="0" w:space="0" w:color="auto"/>
                    <w:right w:val="none" w:sz="0" w:space="0" w:color="auto"/>
                  </w:divBdr>
                  <w:divsChild>
                    <w:div w:id="793057447">
                      <w:marLeft w:val="0"/>
                      <w:marRight w:val="0"/>
                      <w:marTop w:val="0"/>
                      <w:marBottom w:val="0"/>
                      <w:divBdr>
                        <w:top w:val="none" w:sz="0" w:space="0" w:color="auto"/>
                        <w:left w:val="none" w:sz="0" w:space="0" w:color="auto"/>
                        <w:bottom w:val="none" w:sz="0" w:space="0" w:color="auto"/>
                        <w:right w:val="none" w:sz="0" w:space="0" w:color="auto"/>
                      </w:divBdr>
                      <w:divsChild>
                        <w:div w:id="97530267">
                          <w:marLeft w:val="0"/>
                          <w:marRight w:val="0"/>
                          <w:marTop w:val="0"/>
                          <w:marBottom w:val="0"/>
                          <w:divBdr>
                            <w:top w:val="none" w:sz="0" w:space="0" w:color="auto"/>
                            <w:left w:val="none" w:sz="0" w:space="0" w:color="auto"/>
                            <w:bottom w:val="none" w:sz="0" w:space="0" w:color="auto"/>
                            <w:right w:val="none" w:sz="0" w:space="0" w:color="auto"/>
                          </w:divBdr>
                          <w:divsChild>
                            <w:div w:id="5005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6786">
      <w:bodyDiv w:val="1"/>
      <w:marLeft w:val="0"/>
      <w:marRight w:val="0"/>
      <w:marTop w:val="0"/>
      <w:marBottom w:val="0"/>
      <w:divBdr>
        <w:top w:val="none" w:sz="0" w:space="0" w:color="auto"/>
        <w:left w:val="none" w:sz="0" w:space="0" w:color="auto"/>
        <w:bottom w:val="none" w:sz="0" w:space="0" w:color="auto"/>
        <w:right w:val="none" w:sz="0" w:space="0" w:color="auto"/>
      </w:divBdr>
      <w:divsChild>
        <w:div w:id="664162319">
          <w:marLeft w:val="0"/>
          <w:marRight w:val="0"/>
          <w:marTop w:val="0"/>
          <w:marBottom w:val="0"/>
          <w:divBdr>
            <w:top w:val="none" w:sz="0" w:space="0" w:color="auto"/>
            <w:left w:val="none" w:sz="0" w:space="0" w:color="auto"/>
            <w:bottom w:val="none" w:sz="0" w:space="0" w:color="auto"/>
            <w:right w:val="none" w:sz="0" w:space="0" w:color="auto"/>
          </w:divBdr>
          <w:divsChild>
            <w:div w:id="98917710">
              <w:marLeft w:val="0"/>
              <w:marRight w:val="0"/>
              <w:marTop w:val="0"/>
              <w:marBottom w:val="0"/>
              <w:divBdr>
                <w:top w:val="single" w:sz="2" w:space="0" w:color="FFFFFF"/>
                <w:left w:val="single" w:sz="6" w:space="0" w:color="FFFFFF"/>
                <w:bottom w:val="single" w:sz="6" w:space="0" w:color="FFFFFF"/>
                <w:right w:val="single" w:sz="6" w:space="0" w:color="FFFFFF"/>
              </w:divBdr>
              <w:divsChild>
                <w:div w:id="1917007015">
                  <w:marLeft w:val="0"/>
                  <w:marRight w:val="0"/>
                  <w:marTop w:val="0"/>
                  <w:marBottom w:val="0"/>
                  <w:divBdr>
                    <w:top w:val="single" w:sz="6" w:space="1" w:color="D3D3D3"/>
                    <w:left w:val="none" w:sz="0" w:space="0" w:color="auto"/>
                    <w:bottom w:val="none" w:sz="0" w:space="0" w:color="auto"/>
                    <w:right w:val="none" w:sz="0" w:space="0" w:color="auto"/>
                  </w:divBdr>
                  <w:divsChild>
                    <w:div w:id="480082438">
                      <w:marLeft w:val="0"/>
                      <w:marRight w:val="0"/>
                      <w:marTop w:val="0"/>
                      <w:marBottom w:val="0"/>
                      <w:divBdr>
                        <w:top w:val="none" w:sz="0" w:space="0" w:color="auto"/>
                        <w:left w:val="none" w:sz="0" w:space="0" w:color="auto"/>
                        <w:bottom w:val="none" w:sz="0" w:space="0" w:color="auto"/>
                        <w:right w:val="none" w:sz="0" w:space="0" w:color="auto"/>
                      </w:divBdr>
                      <w:divsChild>
                        <w:div w:id="144317960">
                          <w:marLeft w:val="0"/>
                          <w:marRight w:val="0"/>
                          <w:marTop w:val="0"/>
                          <w:marBottom w:val="0"/>
                          <w:divBdr>
                            <w:top w:val="none" w:sz="0" w:space="0" w:color="auto"/>
                            <w:left w:val="none" w:sz="0" w:space="0" w:color="auto"/>
                            <w:bottom w:val="none" w:sz="0" w:space="0" w:color="auto"/>
                            <w:right w:val="none" w:sz="0" w:space="0" w:color="auto"/>
                          </w:divBdr>
                          <w:divsChild>
                            <w:div w:id="64215386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gov.uk/government/publications/disqualification-under-the-childcare-act-2006/disqualification-under-the-childcare-act-20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isclosure-barring-service-check/over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b.homeoffice.gov.uk/about_crb.aspx" TargetMode="External"/><Relationship Id="rId20" Type="http://schemas.openxmlformats.org/officeDocument/2006/relationships/hyperlink" Target="http://www.gov.uk/government/publications/teacher-misconduct-the-prohibition-of-teachers--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disclosure-and-barring-serv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education.gov.uk/employeraccess/LoginAction.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adverts@walthamforest.gov.uk"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tony.lampert@hotmail.co.uk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AE40D61E6414DBDC4B1D4E708A02E" ma:contentTypeVersion="16" ma:contentTypeDescription="Create a new document." ma:contentTypeScope="" ma:versionID="7ffa946ca1ec69dd30ff5d52a9926259">
  <xsd:schema xmlns:xsd="http://www.w3.org/2001/XMLSchema" xmlns:xs="http://www.w3.org/2001/XMLSchema" xmlns:p="http://schemas.microsoft.com/office/2006/metadata/properties" xmlns:ns3="ed005fad-ea39-4ea0-957d-68823856605d" xmlns:ns4="b8661cbb-6034-45d1-aa5b-f45fac6e3470" targetNamespace="http://schemas.microsoft.com/office/2006/metadata/properties" ma:root="true" ma:fieldsID="9c7546b987d7ab79cf198289abad2eec" ns3:_="" ns4:_="">
    <xsd:import namespace="ed005fad-ea39-4ea0-957d-68823856605d"/>
    <xsd:import namespace="b8661cbb-6034-45d1-aa5b-f45fac6e3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05fad-ea39-4ea0-957d-688238566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1cbb-6034-45d1-aa5b-f45fac6e3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d005fad-ea39-4ea0-957d-68823856605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E2D273-C577-4443-8275-F0A958848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05fad-ea39-4ea0-957d-68823856605d"/>
    <ds:schemaRef ds:uri="b8661cbb-6034-45d1-aa5b-f45fac6e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3D2CC-BA71-43AB-8B1A-9E3F32F793B3}">
  <ds:schemaRefs>
    <ds:schemaRef ds:uri="http://schemas.openxmlformats.org/officeDocument/2006/bibliography"/>
  </ds:schemaRefs>
</ds:datastoreItem>
</file>

<file path=customXml/itemProps4.xml><?xml version="1.0" encoding="utf-8"?>
<ds:datastoreItem xmlns:ds="http://schemas.openxmlformats.org/officeDocument/2006/customXml" ds:itemID="{D6F98D30-FADC-42F3-A704-5B0533FDD8EE}">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b8661cbb-6034-45d1-aa5b-f45fac6e3470"/>
    <ds:schemaRef ds:uri="ed005fad-ea39-4ea0-957d-68823856605d"/>
    <ds:schemaRef ds:uri="http://purl.org/dc/dcmitype/"/>
  </ds:schemaRefs>
</ds:datastoreItem>
</file>

<file path=customXml/itemProps5.xml><?xml version="1.0" encoding="utf-8"?>
<ds:datastoreItem xmlns:ds="http://schemas.openxmlformats.org/officeDocument/2006/customXml" ds:itemID="{E2064C87-B690-48BD-A29D-01EC2665E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8203</Words>
  <Characters>46261</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Independent Review of Leytonstone School RECRUITMENT &amp; SELECTION Policy</vt:lpstr>
    </vt:vector>
  </TitlesOfParts>
  <Company>LBWF</Company>
  <LinksUpToDate>false</LinksUpToDate>
  <CharactersWithSpaces>54356</CharactersWithSpaces>
  <SharedDoc>false</SharedDoc>
  <HLinks>
    <vt:vector size="132" baseType="variant">
      <vt:variant>
        <vt:i4>5898255</vt:i4>
      </vt:variant>
      <vt:variant>
        <vt:i4>66</vt:i4>
      </vt:variant>
      <vt:variant>
        <vt:i4>0</vt:i4>
      </vt:variant>
      <vt:variant>
        <vt:i4>5</vt:i4>
      </vt:variant>
      <vt:variant>
        <vt:lpwstr>https://www.gov.uk/government/publications/keeping-children-safe-in-education--2</vt:lpwstr>
      </vt:variant>
      <vt:variant>
        <vt:lpwstr/>
      </vt:variant>
      <vt:variant>
        <vt:i4>7995452</vt:i4>
      </vt:variant>
      <vt:variant>
        <vt:i4>63</vt:i4>
      </vt:variant>
      <vt:variant>
        <vt:i4>0</vt:i4>
      </vt:variant>
      <vt:variant>
        <vt:i4>5</vt:i4>
      </vt:variant>
      <vt:variant>
        <vt:lpwstr>http://www.gov.uk/government/publications/teacher-misconduct-the-prohibition-of-teachers--3</vt:lpwstr>
      </vt:variant>
      <vt:variant>
        <vt:lpwstr/>
      </vt:variant>
      <vt:variant>
        <vt:i4>2883687</vt:i4>
      </vt:variant>
      <vt:variant>
        <vt:i4>60</vt:i4>
      </vt:variant>
      <vt:variant>
        <vt:i4>0</vt:i4>
      </vt:variant>
      <vt:variant>
        <vt:i4>5</vt:i4>
      </vt:variant>
      <vt:variant>
        <vt:lpwstr>https://www.education.gov.uk/employeraccess/LoginAction.do</vt:lpwstr>
      </vt:variant>
      <vt:variant>
        <vt:lpwstr/>
      </vt:variant>
      <vt:variant>
        <vt:i4>6750229</vt:i4>
      </vt:variant>
      <vt:variant>
        <vt:i4>57</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393241</vt:i4>
      </vt:variant>
      <vt:variant>
        <vt:i4>54</vt:i4>
      </vt:variant>
      <vt:variant>
        <vt:i4>0</vt:i4>
      </vt:variant>
      <vt:variant>
        <vt:i4>5</vt:i4>
      </vt:variant>
      <vt:variant>
        <vt:lpwstr>https://www.gov.uk/disclosure-barring-service-check/overview</vt:lpwstr>
      </vt:variant>
      <vt:variant>
        <vt:lpwstr/>
      </vt:variant>
      <vt:variant>
        <vt:i4>2818112</vt:i4>
      </vt:variant>
      <vt:variant>
        <vt:i4>51</vt:i4>
      </vt:variant>
      <vt:variant>
        <vt:i4>0</vt:i4>
      </vt:variant>
      <vt:variant>
        <vt:i4>5</vt:i4>
      </vt:variant>
      <vt:variant>
        <vt:lpwstr>http://www.crb.homeoffice.gov.uk/about_crb.aspx</vt:lpwstr>
      </vt:variant>
      <vt:variant>
        <vt:lpwstr/>
      </vt:variant>
      <vt:variant>
        <vt:i4>8192055</vt:i4>
      </vt:variant>
      <vt:variant>
        <vt:i4>48</vt:i4>
      </vt:variant>
      <vt:variant>
        <vt:i4>0</vt:i4>
      </vt:variant>
      <vt:variant>
        <vt:i4>5</vt:i4>
      </vt:variant>
      <vt:variant>
        <vt:lpwstr>https://www.gov.uk/government/organisations/disclosure-and-barring-service</vt:lpwstr>
      </vt:variant>
      <vt:variant>
        <vt:lpwstr/>
      </vt:variant>
      <vt:variant>
        <vt:i4>7798861</vt:i4>
      </vt:variant>
      <vt:variant>
        <vt:i4>45</vt:i4>
      </vt:variant>
      <vt:variant>
        <vt:i4>0</vt:i4>
      </vt:variant>
      <vt:variant>
        <vt:i4>5</vt:i4>
      </vt:variant>
      <vt:variant>
        <vt:lpwstr>mailto:schools.adverts@walthamforest.gov.uk</vt:lpwstr>
      </vt:variant>
      <vt:variant>
        <vt:lpwstr/>
      </vt:variant>
      <vt:variant>
        <vt:i4>6881399</vt:i4>
      </vt:variant>
      <vt:variant>
        <vt:i4>42</vt:i4>
      </vt:variant>
      <vt:variant>
        <vt:i4>0</vt:i4>
      </vt:variant>
      <vt:variant>
        <vt:i4>5</vt:i4>
      </vt:variant>
      <vt:variant>
        <vt:lpwstr/>
      </vt:variant>
      <vt:variant>
        <vt:lpwstr>monitor</vt:lpwstr>
      </vt:variant>
      <vt:variant>
        <vt:i4>262165</vt:i4>
      </vt:variant>
      <vt:variant>
        <vt:i4>39</vt:i4>
      </vt:variant>
      <vt:variant>
        <vt:i4>0</vt:i4>
      </vt:variant>
      <vt:variant>
        <vt:i4>5</vt:i4>
      </vt:variant>
      <vt:variant>
        <vt:lpwstr/>
      </vt:variant>
      <vt:variant>
        <vt:lpwstr>safer</vt:lpwstr>
      </vt:variant>
      <vt:variant>
        <vt:i4>393224</vt:i4>
      </vt:variant>
      <vt:variant>
        <vt:i4>36</vt:i4>
      </vt:variant>
      <vt:variant>
        <vt:i4>0</vt:i4>
      </vt:variant>
      <vt:variant>
        <vt:i4>5</vt:i4>
      </vt:variant>
      <vt:variant>
        <vt:lpwstr/>
      </vt:variant>
      <vt:variant>
        <vt:lpwstr>statutory</vt:lpwstr>
      </vt:variant>
      <vt:variant>
        <vt:i4>1441814</vt:i4>
      </vt:variant>
      <vt:variant>
        <vt:i4>33</vt:i4>
      </vt:variant>
      <vt:variant>
        <vt:i4>0</vt:i4>
      </vt:variant>
      <vt:variant>
        <vt:i4>5</vt:i4>
      </vt:variant>
      <vt:variant>
        <vt:lpwstr/>
      </vt:variant>
      <vt:variant>
        <vt:lpwstr>specific</vt:lpwstr>
      </vt:variant>
      <vt:variant>
        <vt:i4>8257636</vt:i4>
      </vt:variant>
      <vt:variant>
        <vt:i4>30</vt:i4>
      </vt:variant>
      <vt:variant>
        <vt:i4>0</vt:i4>
      </vt:variant>
      <vt:variant>
        <vt:i4>5</vt:i4>
      </vt:variant>
      <vt:variant>
        <vt:lpwstr/>
      </vt:variant>
      <vt:variant>
        <vt:lpwstr>preappoint</vt:lpwstr>
      </vt:variant>
      <vt:variant>
        <vt:i4>7405667</vt:i4>
      </vt:variant>
      <vt:variant>
        <vt:i4>27</vt:i4>
      </vt:variant>
      <vt:variant>
        <vt:i4>0</vt:i4>
      </vt:variant>
      <vt:variant>
        <vt:i4>5</vt:i4>
      </vt:variant>
      <vt:variant>
        <vt:lpwstr/>
      </vt:variant>
      <vt:variant>
        <vt:lpwstr>conditional</vt:lpwstr>
      </vt:variant>
      <vt:variant>
        <vt:i4>7602300</vt:i4>
      </vt:variant>
      <vt:variant>
        <vt:i4>24</vt:i4>
      </vt:variant>
      <vt:variant>
        <vt:i4>0</vt:i4>
      </vt:variant>
      <vt:variant>
        <vt:i4>5</vt:i4>
      </vt:variant>
      <vt:variant>
        <vt:lpwstr/>
      </vt:variant>
      <vt:variant>
        <vt:lpwstr>select</vt:lpwstr>
      </vt:variant>
      <vt:variant>
        <vt:i4>6422635</vt:i4>
      </vt:variant>
      <vt:variant>
        <vt:i4>21</vt:i4>
      </vt:variant>
      <vt:variant>
        <vt:i4>0</vt:i4>
      </vt:variant>
      <vt:variant>
        <vt:i4>5</vt:i4>
      </vt:variant>
      <vt:variant>
        <vt:lpwstr/>
      </vt:variant>
      <vt:variant>
        <vt:lpwstr>prerecruit</vt:lpwstr>
      </vt:variant>
      <vt:variant>
        <vt:i4>720905</vt:i4>
      </vt:variant>
      <vt:variant>
        <vt:i4>18</vt:i4>
      </vt:variant>
      <vt:variant>
        <vt:i4>0</vt:i4>
      </vt:variant>
      <vt:variant>
        <vt:i4>5</vt:i4>
      </vt:variant>
      <vt:variant>
        <vt:lpwstr/>
      </vt:variant>
      <vt:variant>
        <vt:lpwstr>diversity</vt:lpwstr>
      </vt:variant>
      <vt:variant>
        <vt:i4>1835036</vt:i4>
      </vt:variant>
      <vt:variant>
        <vt:i4>15</vt:i4>
      </vt:variant>
      <vt:variant>
        <vt:i4>0</vt:i4>
      </vt:variant>
      <vt:variant>
        <vt:i4>5</vt:i4>
      </vt:variant>
      <vt:variant>
        <vt:lpwstr/>
      </vt:variant>
      <vt:variant>
        <vt:lpwstr>introduction2</vt:lpwstr>
      </vt:variant>
      <vt:variant>
        <vt:i4>655390</vt:i4>
      </vt:variant>
      <vt:variant>
        <vt:i4>12</vt:i4>
      </vt:variant>
      <vt:variant>
        <vt:i4>0</vt:i4>
      </vt:variant>
      <vt:variant>
        <vt:i4>5</vt:i4>
      </vt:variant>
      <vt:variant>
        <vt:lpwstr/>
      </vt:variant>
      <vt:variant>
        <vt:lpwstr>roles</vt:lpwstr>
      </vt:variant>
      <vt:variant>
        <vt:i4>6619243</vt:i4>
      </vt:variant>
      <vt:variant>
        <vt:i4>9</vt:i4>
      </vt:variant>
      <vt:variant>
        <vt:i4>0</vt:i4>
      </vt:variant>
      <vt:variant>
        <vt:i4>5</vt:i4>
      </vt:variant>
      <vt:variant>
        <vt:lpwstr/>
      </vt:variant>
      <vt:variant>
        <vt:lpwstr>key</vt:lpwstr>
      </vt:variant>
      <vt:variant>
        <vt:i4>1703948</vt:i4>
      </vt:variant>
      <vt:variant>
        <vt:i4>6</vt:i4>
      </vt:variant>
      <vt:variant>
        <vt:i4>0</vt:i4>
      </vt:variant>
      <vt:variant>
        <vt:i4>5</vt:i4>
      </vt:variant>
      <vt:variant>
        <vt:lpwstr/>
      </vt:variant>
      <vt:variant>
        <vt:lpwstr>aims</vt:lpwstr>
      </vt:variant>
      <vt:variant>
        <vt:i4>1835036</vt:i4>
      </vt:variant>
      <vt:variant>
        <vt:i4>3</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Leytonstone School RECRUITMENT &amp; SELECTION Policy</dc:title>
  <dc:creator>Tony Lampert</dc:creator>
  <cp:lastModifiedBy>Carlene Reid</cp:lastModifiedBy>
  <cp:revision>2</cp:revision>
  <cp:lastPrinted>2019-01-23T13:24:00Z</cp:lastPrinted>
  <dcterms:created xsi:type="dcterms:W3CDTF">2023-09-14T09:01:00Z</dcterms:created>
  <dcterms:modified xsi:type="dcterms:W3CDTF">2023-09-14T09:01:00Z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0x01010019DAE40D61E6414DBDC4B1D4E708A02E</vt:lpwstr>
  </property>
</Properties>
</file>